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3E0" w:rsidRPr="000033C0" w:rsidRDefault="001320AC" w:rsidP="00310766">
      <w:pPr>
        <w:pStyle w:val="Telobesedila"/>
        <w:rPr>
          <w:rFonts w:ascii="Arial" w:hAnsi="Arial"/>
          <w:sz w:val="20"/>
        </w:rPr>
      </w:pPr>
      <w:bookmarkStart w:id="0" w:name="_GoBack"/>
      <w:bookmarkEnd w:id="0"/>
      <w:r w:rsidRPr="001320AC">
        <w:rPr>
          <w:rFonts w:ascii="Arial" w:hAnsi="Arial"/>
          <w:sz w:val="20"/>
        </w:rPr>
        <w:t xml:space="preserve">Št. javnega razpisa: </w:t>
      </w:r>
      <w:r w:rsidR="009563E0" w:rsidRPr="00E4235B">
        <w:rPr>
          <w:rFonts w:ascii="Arial" w:hAnsi="Arial" w:cs="Arial"/>
          <w:iCs/>
          <w:sz w:val="20"/>
        </w:rPr>
        <w:t>801</w:t>
      </w:r>
      <w:r w:rsidR="00C020E5" w:rsidRPr="00E4235B">
        <w:rPr>
          <w:rFonts w:ascii="Arial" w:hAnsi="Arial" w:cs="Arial"/>
          <w:iCs/>
          <w:sz w:val="20"/>
        </w:rPr>
        <w:t>7</w:t>
      </w:r>
      <w:r w:rsidR="009563E0" w:rsidRPr="00E4235B">
        <w:rPr>
          <w:rFonts w:ascii="Arial" w:hAnsi="Arial" w:cs="Arial"/>
          <w:iCs/>
          <w:sz w:val="20"/>
        </w:rPr>
        <w:t>-</w:t>
      </w:r>
      <w:r w:rsidR="00C020E5" w:rsidRPr="00E4235B">
        <w:rPr>
          <w:rFonts w:ascii="Arial" w:hAnsi="Arial" w:cs="Arial"/>
          <w:iCs/>
          <w:sz w:val="20"/>
        </w:rPr>
        <w:t>1</w:t>
      </w:r>
      <w:r w:rsidR="009563E0" w:rsidRPr="000033C0">
        <w:rPr>
          <w:rFonts w:ascii="Arial" w:hAnsi="Arial" w:cs="Arial"/>
          <w:iCs/>
          <w:sz w:val="20"/>
        </w:rPr>
        <w:t>/201</w:t>
      </w:r>
      <w:r w:rsidR="00C020E5" w:rsidRPr="000033C0">
        <w:rPr>
          <w:rFonts w:ascii="Arial" w:hAnsi="Arial" w:cs="Arial"/>
          <w:iCs/>
          <w:sz w:val="20"/>
        </w:rPr>
        <w:t>3</w:t>
      </w:r>
      <w:r w:rsidR="009563E0" w:rsidRPr="000033C0">
        <w:rPr>
          <w:rFonts w:ascii="Arial" w:hAnsi="Arial" w:cs="Arial"/>
          <w:iCs/>
          <w:sz w:val="20"/>
        </w:rPr>
        <w:t>-</w:t>
      </w:r>
      <w:r w:rsidR="00824479">
        <w:rPr>
          <w:rFonts w:ascii="Arial" w:hAnsi="Arial" w:cs="Arial"/>
          <w:iCs/>
          <w:sz w:val="20"/>
        </w:rPr>
        <w:t>20</w:t>
      </w:r>
    </w:p>
    <w:p w:rsidR="009563E0" w:rsidRPr="000033C0" w:rsidRDefault="009563E0" w:rsidP="00310766">
      <w:pPr>
        <w:pStyle w:val="Telobesedila"/>
        <w:rPr>
          <w:rFonts w:ascii="Arial" w:hAnsi="Arial"/>
          <w:sz w:val="20"/>
        </w:rPr>
      </w:pPr>
    </w:p>
    <w:p w:rsidR="007C0FBC" w:rsidRPr="000033C0" w:rsidRDefault="00E80F5B" w:rsidP="00310766">
      <w:pPr>
        <w:pStyle w:val="Telobesedila"/>
        <w:rPr>
          <w:rFonts w:ascii="Arial" w:hAnsi="Arial"/>
          <w:sz w:val="20"/>
        </w:rPr>
      </w:pPr>
      <w:r w:rsidRPr="000033C0">
        <w:rPr>
          <w:rFonts w:ascii="Arial" w:hAnsi="Arial" w:cs="Arial"/>
          <w:iCs/>
          <w:sz w:val="20"/>
        </w:rPr>
        <w:t>Javni sklad Republike Slovenije za regionalni razvoj in razvoj podeželja, skrajšan naziv Slovenski regionalno razvojni sklad (v nadaljevanju</w:t>
      </w:r>
      <w:r w:rsidR="0098104B">
        <w:rPr>
          <w:rFonts w:ascii="Arial" w:hAnsi="Arial" w:cs="Arial"/>
          <w:iCs/>
          <w:sz w:val="20"/>
        </w:rPr>
        <w:t>:</w:t>
      </w:r>
      <w:r w:rsidRPr="000033C0">
        <w:rPr>
          <w:rFonts w:ascii="Arial" w:hAnsi="Arial" w:cs="Arial"/>
          <w:iCs/>
          <w:sz w:val="20"/>
        </w:rPr>
        <w:t xml:space="preserve"> sklad)</w:t>
      </w:r>
      <w:r w:rsidR="001320AC" w:rsidRPr="000033C0">
        <w:rPr>
          <w:rFonts w:ascii="Arial" w:hAnsi="Arial"/>
          <w:sz w:val="20"/>
        </w:rPr>
        <w:t xml:space="preserve"> na podlagi Zakona o uporabi sredstev, pridobljenih iz naslova kupnine na podlagi Zakona o lastninskem preoblikovanju podjetij (Ur. l. RS, št. 45/95, 34/96, </w:t>
      </w:r>
      <w:hyperlink r:id="rId11" w:tgtFrame="_blank" w:history="1">
        <w:r w:rsidR="001320AC" w:rsidRPr="000033C0">
          <w:rPr>
            <w:rStyle w:val="Hiperpovezava"/>
            <w:rFonts w:ascii="Arial" w:hAnsi="Arial"/>
            <w:color w:val="auto"/>
            <w:sz w:val="20"/>
            <w:u w:val="none"/>
          </w:rPr>
          <w:t>60/99</w:t>
        </w:r>
      </w:hyperlink>
      <w:r w:rsidR="001320AC" w:rsidRPr="000033C0">
        <w:rPr>
          <w:rFonts w:ascii="Arial" w:hAnsi="Arial"/>
          <w:sz w:val="20"/>
        </w:rPr>
        <w:t xml:space="preserve">-ZSRR, </w:t>
      </w:r>
      <w:hyperlink r:id="rId12" w:tgtFrame="_blank" w:history="1">
        <w:r w:rsidR="001320AC" w:rsidRPr="000033C0">
          <w:rPr>
            <w:rStyle w:val="Hiperpovezava"/>
            <w:rFonts w:ascii="Arial" w:hAnsi="Arial"/>
            <w:color w:val="auto"/>
            <w:sz w:val="20"/>
            <w:u w:val="none"/>
          </w:rPr>
          <w:t>22/00</w:t>
        </w:r>
      </w:hyperlink>
      <w:r w:rsidR="001320AC" w:rsidRPr="000033C0">
        <w:rPr>
          <w:rFonts w:ascii="Arial" w:hAnsi="Arial"/>
          <w:sz w:val="20"/>
        </w:rPr>
        <w:t>-ZJS, 67/01 in 47/02), 10. člena Zakona o spodbujanju skladnega regionalnega razvoja (Ur.l.RS, št. 20/11</w:t>
      </w:r>
      <w:r w:rsidR="00BE245D" w:rsidRPr="000033C0">
        <w:rPr>
          <w:rFonts w:ascii="Arial" w:hAnsi="Arial" w:cs="Arial"/>
          <w:sz w:val="20"/>
        </w:rPr>
        <w:t xml:space="preserve">, </w:t>
      </w:r>
      <w:r w:rsidR="00D738CD" w:rsidRPr="000033C0">
        <w:rPr>
          <w:rFonts w:ascii="Arial" w:hAnsi="Arial" w:cs="Arial"/>
          <w:sz w:val="20"/>
        </w:rPr>
        <w:t>57/12</w:t>
      </w:r>
      <w:r w:rsidR="009C51C5" w:rsidRPr="000033C0">
        <w:rPr>
          <w:rFonts w:ascii="Arial" w:hAnsi="Arial" w:cs="Arial"/>
          <w:sz w:val="20"/>
        </w:rPr>
        <w:t xml:space="preserve">, </w:t>
      </w:r>
      <w:r w:rsidR="001320AC" w:rsidRPr="000033C0">
        <w:rPr>
          <w:rFonts w:ascii="Arial" w:hAnsi="Arial"/>
          <w:sz w:val="20"/>
        </w:rPr>
        <w:t>v nadaljevanju</w:t>
      </w:r>
      <w:r w:rsidR="009C51C5" w:rsidRPr="000033C0">
        <w:rPr>
          <w:rFonts w:ascii="Arial" w:hAnsi="Arial"/>
          <w:sz w:val="20"/>
        </w:rPr>
        <w:t xml:space="preserve"> </w:t>
      </w:r>
      <w:r w:rsidR="001320AC" w:rsidRPr="000033C0">
        <w:rPr>
          <w:rFonts w:ascii="Arial" w:hAnsi="Arial"/>
          <w:sz w:val="20"/>
        </w:rPr>
        <w:t>ZSRR-</w:t>
      </w:r>
      <w:r w:rsidR="00EA64E2" w:rsidRPr="000033C0">
        <w:rPr>
          <w:rFonts w:ascii="Arial" w:hAnsi="Arial" w:cs="Arial"/>
          <w:sz w:val="20"/>
        </w:rPr>
        <w:t>2</w:t>
      </w:r>
      <w:r w:rsidR="00486BAD" w:rsidRPr="000033C0">
        <w:rPr>
          <w:rFonts w:ascii="Arial" w:hAnsi="Arial" w:cs="Arial"/>
          <w:sz w:val="20"/>
        </w:rPr>
        <w:t>A</w:t>
      </w:r>
      <w:r w:rsidR="001320AC" w:rsidRPr="000033C0">
        <w:rPr>
          <w:rFonts w:ascii="Arial" w:hAnsi="Arial"/>
          <w:sz w:val="20"/>
        </w:rPr>
        <w:t>),</w:t>
      </w:r>
      <w:r w:rsidR="00BB727E" w:rsidRPr="000033C0">
        <w:rPr>
          <w:rFonts w:ascii="Arial" w:hAnsi="Arial"/>
          <w:sz w:val="20"/>
        </w:rPr>
        <w:t xml:space="preserve"> </w:t>
      </w:r>
      <w:r w:rsidR="001320AC" w:rsidRPr="000033C0">
        <w:rPr>
          <w:rFonts w:ascii="Arial" w:hAnsi="Arial"/>
          <w:sz w:val="20"/>
        </w:rPr>
        <w:t>Uredbe o metodologiji za določitev razvitosti občin (Ur.l.RS, št.</w:t>
      </w:r>
      <w:r w:rsidR="00C26039" w:rsidRPr="000033C0">
        <w:rPr>
          <w:rFonts w:ascii="Arial" w:hAnsi="Arial"/>
          <w:sz w:val="20"/>
        </w:rPr>
        <w:t xml:space="preserve"> </w:t>
      </w:r>
      <w:r w:rsidR="0044321B" w:rsidRPr="000033C0">
        <w:rPr>
          <w:rFonts w:ascii="Arial" w:hAnsi="Arial" w:cs="Arial"/>
          <w:sz w:val="20"/>
        </w:rPr>
        <w:t>102</w:t>
      </w:r>
      <w:r w:rsidR="0044321B" w:rsidRPr="000033C0">
        <w:rPr>
          <w:rFonts w:ascii="Arial" w:hAnsi="Arial"/>
          <w:sz w:val="20"/>
        </w:rPr>
        <w:t>/12</w:t>
      </w:r>
      <w:r w:rsidR="001320AC" w:rsidRPr="000033C0">
        <w:rPr>
          <w:rFonts w:ascii="Arial" w:hAnsi="Arial"/>
          <w:sz w:val="20"/>
        </w:rPr>
        <w:t>),</w:t>
      </w:r>
      <w:r w:rsidR="00631C1E" w:rsidRPr="000033C0">
        <w:rPr>
          <w:rFonts w:ascii="Arial" w:hAnsi="Arial"/>
          <w:sz w:val="20"/>
        </w:rPr>
        <w:t xml:space="preserve"> </w:t>
      </w:r>
      <w:r w:rsidR="00631C1E" w:rsidRPr="000033C0">
        <w:rPr>
          <w:rFonts w:ascii="Arial" w:hAnsi="Arial" w:cs="Arial"/>
          <w:sz w:val="20"/>
        </w:rPr>
        <w:t xml:space="preserve">Splošnih pogojev poslovanja Javnega sklada Republike Slovenije za regionalni razvoj in razvoj podeželja z </w:t>
      </w:r>
      <w:r w:rsidR="00631C1E" w:rsidRPr="000033C0">
        <w:rPr>
          <w:rFonts w:ascii="Arial" w:hAnsi="Arial"/>
          <w:sz w:val="20"/>
        </w:rPr>
        <w:t>dne</w:t>
      </w:r>
      <w:r w:rsidR="00AA58F6">
        <w:rPr>
          <w:rFonts w:ascii="Arial" w:hAnsi="Arial"/>
          <w:sz w:val="20"/>
        </w:rPr>
        <w:t xml:space="preserve"> </w:t>
      </w:r>
      <w:r w:rsidR="00AA58F6" w:rsidRPr="009507FC">
        <w:rPr>
          <w:rFonts w:ascii="Arial" w:hAnsi="Arial" w:cs="Arial"/>
          <w:sz w:val="20"/>
        </w:rPr>
        <w:t>18.6.2013</w:t>
      </w:r>
      <w:r w:rsidR="00AA58F6">
        <w:rPr>
          <w:rFonts w:ascii="Arial" w:hAnsi="Arial" w:cs="Arial"/>
          <w:sz w:val="20"/>
        </w:rPr>
        <w:t xml:space="preserve"> </w:t>
      </w:r>
      <w:r w:rsidR="00631C1E" w:rsidRPr="000033C0">
        <w:rPr>
          <w:rFonts w:ascii="Arial" w:hAnsi="Arial" w:cs="Arial"/>
          <w:sz w:val="20"/>
        </w:rPr>
        <w:t>(v nadaljevanju Splošni pogoji sklada)</w:t>
      </w:r>
      <w:r w:rsidR="001320AC" w:rsidRPr="000033C0">
        <w:rPr>
          <w:rFonts w:ascii="Arial" w:hAnsi="Arial"/>
          <w:sz w:val="20"/>
        </w:rPr>
        <w:t>,</w:t>
      </w:r>
      <w:r w:rsidR="00E90BBA" w:rsidRPr="000033C0">
        <w:rPr>
          <w:rFonts w:ascii="Arial" w:hAnsi="Arial"/>
          <w:sz w:val="20"/>
        </w:rPr>
        <w:t xml:space="preserve"> </w:t>
      </w:r>
      <w:r w:rsidR="00F36953" w:rsidRPr="000033C0">
        <w:rPr>
          <w:rFonts w:ascii="Arial" w:hAnsi="Arial" w:cs="Arial"/>
          <w:sz w:val="20"/>
        </w:rPr>
        <w:t>Poslovn</w:t>
      </w:r>
      <w:r w:rsidR="00E90BBA" w:rsidRPr="000033C0">
        <w:rPr>
          <w:rFonts w:ascii="Arial" w:hAnsi="Arial" w:cs="Arial"/>
          <w:sz w:val="20"/>
        </w:rPr>
        <w:t xml:space="preserve">ega </w:t>
      </w:r>
      <w:r w:rsidR="00F36953" w:rsidRPr="000033C0">
        <w:rPr>
          <w:rFonts w:ascii="Arial" w:hAnsi="Arial" w:cs="Arial"/>
          <w:sz w:val="20"/>
        </w:rPr>
        <w:t>in finančn</w:t>
      </w:r>
      <w:r w:rsidR="00E90BBA" w:rsidRPr="000033C0">
        <w:rPr>
          <w:rFonts w:ascii="Arial" w:hAnsi="Arial" w:cs="Arial"/>
          <w:sz w:val="20"/>
        </w:rPr>
        <w:t xml:space="preserve">ega </w:t>
      </w:r>
      <w:r w:rsidR="00F36953" w:rsidRPr="000033C0">
        <w:rPr>
          <w:rFonts w:ascii="Arial" w:hAnsi="Arial" w:cs="Arial"/>
          <w:sz w:val="20"/>
        </w:rPr>
        <w:t>načrt</w:t>
      </w:r>
      <w:r w:rsidR="00E90BBA" w:rsidRPr="000033C0">
        <w:rPr>
          <w:rFonts w:ascii="Arial" w:hAnsi="Arial" w:cs="Arial"/>
          <w:sz w:val="20"/>
        </w:rPr>
        <w:t xml:space="preserve">a </w:t>
      </w:r>
      <w:r w:rsidR="00F36953" w:rsidRPr="000033C0">
        <w:rPr>
          <w:rFonts w:ascii="Arial" w:hAnsi="Arial" w:cs="Arial"/>
          <w:sz w:val="20"/>
        </w:rPr>
        <w:t>Slovenskega regionalno razvojnega sklada za leti 2012 in 2013 (sklep Vlade RS št. 47602-2/2013/3 z dne 31.1.2012, št. 47602-25/2012/3 z dne 23.10.2012</w:t>
      </w:r>
      <w:r w:rsidR="00AA58F6">
        <w:rPr>
          <w:rFonts w:ascii="Arial" w:hAnsi="Arial" w:cs="Arial"/>
          <w:sz w:val="20"/>
        </w:rPr>
        <w:t xml:space="preserve">, in št. 47602-14/2013/3 z dne 18.6.2013, v nadaljevanju: PFN) </w:t>
      </w:r>
      <w:r w:rsidR="001320AC" w:rsidRPr="000033C0">
        <w:rPr>
          <w:rFonts w:ascii="Arial" w:hAnsi="Arial" w:cs="Arial"/>
          <w:sz w:val="20"/>
        </w:rPr>
        <w:t>ter</w:t>
      </w:r>
    </w:p>
    <w:p w:rsidR="007C0FBC" w:rsidRPr="00BE73D1" w:rsidRDefault="001320AC" w:rsidP="00BD064D">
      <w:pPr>
        <w:pStyle w:val="Telobesedila"/>
        <w:numPr>
          <w:ilvl w:val="0"/>
          <w:numId w:val="5"/>
        </w:numPr>
        <w:tabs>
          <w:tab w:val="clear" w:pos="720"/>
          <w:tab w:val="num" w:pos="360"/>
        </w:tabs>
        <w:ind w:left="360"/>
        <w:rPr>
          <w:rFonts w:ascii="Arial" w:hAnsi="Arial"/>
          <w:sz w:val="20"/>
        </w:rPr>
      </w:pPr>
      <w:r w:rsidRPr="000033C0">
        <w:rPr>
          <w:rFonts w:ascii="Arial" w:hAnsi="Arial"/>
          <w:sz w:val="20"/>
        </w:rPr>
        <w:t>Uredbe Komisije (ES) št. 800/2008 z dne 6. avgusta 2008 o razglasitvi nekaterih vrst pomoči</w:t>
      </w:r>
      <w:r w:rsidRPr="001320AC">
        <w:rPr>
          <w:rFonts w:ascii="Arial" w:hAnsi="Arial"/>
          <w:sz w:val="20"/>
        </w:rPr>
        <w:t xml:space="preserve"> za združljive s skupnim trgom z uporabo členov </w:t>
      </w:r>
      <w:smartTag w:uri="urn:schemas-microsoft-com:office:smarttags" w:element="metricconverter">
        <w:smartTagPr>
          <w:attr w:name="ProductID" w:val="87 in"/>
        </w:smartTagPr>
        <w:r w:rsidRPr="001320AC">
          <w:rPr>
            <w:rFonts w:ascii="Arial" w:hAnsi="Arial"/>
            <w:sz w:val="20"/>
          </w:rPr>
          <w:t>87 in</w:t>
        </w:r>
      </w:smartTag>
      <w:r w:rsidRPr="001320AC">
        <w:rPr>
          <w:rFonts w:ascii="Arial" w:hAnsi="Arial"/>
          <w:sz w:val="20"/>
        </w:rPr>
        <w:t xml:space="preserve"> 88 Pogodbe (UL L EU št. 214 z dne 9.8.2008) (v nadaljevanju: Uredba o splošnih skupinskih izjemah), Uredbe o dodeljevanju regionalnih državnih pomoči (Ur.l.RS, št. 72/06, 70/07, 99/08, 17/09, </w:t>
      </w:r>
      <w:hyperlink r:id="rId13" w:tgtFrame="_blank" w:history="1">
        <w:r w:rsidRPr="00BE73D1">
          <w:rPr>
            <w:rStyle w:val="Hiperpovezava"/>
            <w:rFonts w:ascii="Arial" w:hAnsi="Arial"/>
            <w:color w:val="auto"/>
            <w:sz w:val="20"/>
            <w:u w:val="none"/>
          </w:rPr>
          <w:t>20/11</w:t>
        </w:r>
      </w:hyperlink>
      <w:r w:rsidRPr="00BE73D1">
        <w:rPr>
          <w:rFonts w:ascii="Arial" w:hAnsi="Arial"/>
          <w:sz w:val="20"/>
        </w:rPr>
        <w:t xml:space="preserve">-ZSRR-2, </w:t>
      </w:r>
      <w:hyperlink r:id="rId14" w:tgtFrame="_blank" w:history="1">
        <w:r w:rsidRPr="00BE73D1">
          <w:rPr>
            <w:rStyle w:val="Hiperpovezava"/>
            <w:rFonts w:ascii="Arial" w:hAnsi="Arial"/>
            <w:color w:val="auto"/>
            <w:sz w:val="20"/>
            <w:u w:val="none"/>
          </w:rPr>
          <w:t>8/12</w:t>
        </w:r>
      </w:hyperlink>
      <w:r w:rsidRPr="00BE73D1">
        <w:rPr>
          <w:rFonts w:ascii="Arial" w:hAnsi="Arial"/>
          <w:sz w:val="20"/>
        </w:rPr>
        <w:t>),</w:t>
      </w:r>
    </w:p>
    <w:p w:rsidR="00DC0D95" w:rsidRPr="00E4235B" w:rsidRDefault="001320AC" w:rsidP="00BD064D">
      <w:pPr>
        <w:pStyle w:val="Telobesedila"/>
        <w:numPr>
          <w:ilvl w:val="0"/>
          <w:numId w:val="5"/>
        </w:numPr>
        <w:tabs>
          <w:tab w:val="clear" w:pos="720"/>
          <w:tab w:val="num" w:pos="360"/>
        </w:tabs>
        <w:ind w:left="360"/>
        <w:rPr>
          <w:rFonts w:ascii="Arial" w:hAnsi="Arial"/>
          <w:sz w:val="20"/>
        </w:rPr>
      </w:pPr>
      <w:r w:rsidRPr="001320AC">
        <w:rPr>
          <w:rFonts w:ascii="Arial" w:hAnsi="Arial"/>
          <w:sz w:val="20"/>
        </w:rPr>
        <w:t xml:space="preserve">Uredbe komisije (ES), št. 1857/2006 z dne </w:t>
      </w:r>
      <w:smartTag w:uri="urn:schemas-microsoft-com:office:smarttags" w:element="date">
        <w:smartTagPr>
          <w:attr w:name="Year" w:val="2006"/>
          <w:attr w:name="Day" w:val="15"/>
          <w:attr w:name="Month" w:val="12"/>
          <w:attr w:name="ls" w:val="trans"/>
        </w:smartTagPr>
        <w:r w:rsidRPr="001320AC">
          <w:rPr>
            <w:rFonts w:ascii="Arial" w:hAnsi="Arial"/>
            <w:sz w:val="20"/>
          </w:rPr>
          <w:t>15. decembra 2006</w:t>
        </w:r>
      </w:smartTag>
      <w:r w:rsidRPr="001320AC">
        <w:rPr>
          <w:rFonts w:ascii="Arial" w:hAnsi="Arial"/>
          <w:sz w:val="20"/>
        </w:rPr>
        <w:t xml:space="preserve"> o uporabi členov </w:t>
      </w:r>
      <w:smartTag w:uri="urn:schemas-microsoft-com:office:smarttags" w:element="metricconverter">
        <w:smartTagPr>
          <w:attr w:name="ProductID" w:val="87 in"/>
        </w:smartTagPr>
        <w:r w:rsidRPr="001320AC">
          <w:rPr>
            <w:rFonts w:ascii="Arial" w:hAnsi="Arial"/>
            <w:sz w:val="20"/>
          </w:rPr>
          <w:t>87 in</w:t>
        </w:r>
      </w:smartTag>
      <w:r w:rsidRPr="001320AC">
        <w:rPr>
          <w:rFonts w:ascii="Arial" w:hAnsi="Arial"/>
          <w:sz w:val="20"/>
        </w:rPr>
        <w:t xml:space="preserve"> 88 Pogodbe pri državni pomoči za majhna in srednje velika podjetja, ki se ukvarjajo s proizvodnjo kmetijskih proizvodov in o spremembi Uredbe (ES), št. 70/2001 (UL. L, št. 358 z dne </w:t>
      </w:r>
      <w:smartTag w:uri="urn:schemas-microsoft-com:office:smarttags" w:element="date">
        <w:smartTagPr>
          <w:attr w:name="Year" w:val="2006"/>
          <w:attr w:name="Day" w:val="16"/>
          <w:attr w:name="Month" w:val="12"/>
          <w:attr w:name="ls" w:val="trans"/>
        </w:smartTagPr>
        <w:r w:rsidRPr="001320AC">
          <w:rPr>
            <w:rFonts w:ascii="Arial" w:hAnsi="Arial"/>
            <w:sz w:val="20"/>
          </w:rPr>
          <w:t>16.12.2006</w:t>
        </w:r>
      </w:smartTag>
      <w:r w:rsidRPr="001320AC">
        <w:rPr>
          <w:rFonts w:ascii="Arial" w:hAnsi="Arial"/>
          <w:sz w:val="20"/>
        </w:rPr>
        <w:t xml:space="preserve">, str. 3-21) (v nadaljevanju: Uredba za skupinske izjeme), </w:t>
      </w:r>
    </w:p>
    <w:p w:rsidR="007C0FBC" w:rsidRPr="00E4235B" w:rsidRDefault="001320AC" w:rsidP="00BD064D">
      <w:pPr>
        <w:pStyle w:val="Telobesedila"/>
        <w:numPr>
          <w:ilvl w:val="0"/>
          <w:numId w:val="5"/>
        </w:numPr>
        <w:tabs>
          <w:tab w:val="clear" w:pos="720"/>
          <w:tab w:val="num" w:pos="360"/>
        </w:tabs>
        <w:ind w:left="360"/>
        <w:rPr>
          <w:rFonts w:ascii="Arial" w:hAnsi="Arial"/>
          <w:color w:val="FF0000"/>
          <w:sz w:val="20"/>
        </w:rPr>
      </w:pPr>
      <w:r w:rsidRPr="001320AC">
        <w:rPr>
          <w:rFonts w:ascii="Arial" w:hAnsi="Arial"/>
          <w:sz w:val="20"/>
        </w:rPr>
        <w:t xml:space="preserve">Uredbe Komisije (ES) št. 1998/2006 z dne 15. decembra 2006 o uporabi členov </w:t>
      </w:r>
      <w:smartTag w:uri="urn:schemas-microsoft-com:office:smarttags" w:element="metricconverter">
        <w:smartTagPr>
          <w:attr w:name="ProductID" w:val="87 in"/>
        </w:smartTagPr>
        <w:r w:rsidRPr="001320AC">
          <w:rPr>
            <w:rFonts w:ascii="Arial" w:hAnsi="Arial"/>
            <w:sz w:val="20"/>
          </w:rPr>
          <w:t>87 in</w:t>
        </w:r>
      </w:smartTag>
      <w:r w:rsidRPr="001320AC">
        <w:rPr>
          <w:rFonts w:ascii="Arial" w:hAnsi="Arial"/>
          <w:sz w:val="20"/>
        </w:rPr>
        <w:t xml:space="preserve"> 88 Pogodbe pri pomoči de minimis (UL L EU, št. 379/2006), </w:t>
      </w:r>
    </w:p>
    <w:p w:rsidR="00ED0483" w:rsidRPr="00E4235B" w:rsidRDefault="001320AC" w:rsidP="009521D2">
      <w:pPr>
        <w:pStyle w:val="Telobesedila"/>
        <w:rPr>
          <w:rFonts w:ascii="Arial" w:hAnsi="Arial"/>
          <w:sz w:val="20"/>
        </w:rPr>
      </w:pPr>
      <w:r w:rsidRPr="001320AC">
        <w:rPr>
          <w:rFonts w:ascii="Arial" w:hAnsi="Arial"/>
          <w:sz w:val="20"/>
        </w:rPr>
        <w:t xml:space="preserve">objavlja </w:t>
      </w:r>
    </w:p>
    <w:p w:rsidR="00ED0483" w:rsidRPr="00E4235B" w:rsidRDefault="00ED0483">
      <w:pPr>
        <w:jc w:val="both"/>
        <w:rPr>
          <w:rFonts w:ascii="Arial" w:hAnsi="Arial"/>
          <w:sz w:val="20"/>
        </w:rPr>
      </w:pPr>
    </w:p>
    <w:p w:rsidR="00ED0483" w:rsidRPr="00E4235B" w:rsidRDefault="001320AC" w:rsidP="003711A7">
      <w:pPr>
        <w:pStyle w:val="Telobesedila2"/>
        <w:rPr>
          <w:rFonts w:ascii="Arial" w:hAnsi="Arial"/>
          <w:sz w:val="20"/>
        </w:rPr>
      </w:pPr>
      <w:r w:rsidRPr="001320AC">
        <w:rPr>
          <w:rFonts w:ascii="Arial" w:hAnsi="Arial"/>
          <w:sz w:val="20"/>
        </w:rPr>
        <w:t xml:space="preserve">JAVNI RAZPIS ZA DODELJEVANJE SREDSTEV PROJEKTOM  NA OBMOČJU AVTOHTONIH NARODNIH SKUPNOSTI ZA LETO </w:t>
      </w:r>
      <w:r w:rsidR="00E0132C" w:rsidRPr="00E4235B">
        <w:rPr>
          <w:rFonts w:ascii="Arial" w:hAnsi="Arial" w:cs="Arial"/>
          <w:snapToGrid w:val="0"/>
          <w:sz w:val="20"/>
        </w:rPr>
        <w:t>20</w:t>
      </w:r>
      <w:r w:rsidR="00F6342F" w:rsidRPr="00E4235B">
        <w:rPr>
          <w:rFonts w:ascii="Arial" w:hAnsi="Arial" w:cs="Arial"/>
          <w:snapToGrid w:val="0"/>
          <w:sz w:val="20"/>
        </w:rPr>
        <w:t>1</w:t>
      </w:r>
      <w:r w:rsidR="00D738CD" w:rsidRPr="00E4235B">
        <w:rPr>
          <w:rFonts w:ascii="Arial" w:hAnsi="Arial" w:cs="Arial"/>
          <w:snapToGrid w:val="0"/>
          <w:sz w:val="20"/>
        </w:rPr>
        <w:t>3</w:t>
      </w:r>
    </w:p>
    <w:p w:rsidR="00734ED9" w:rsidRPr="00E4235B" w:rsidRDefault="00734ED9">
      <w:pPr>
        <w:jc w:val="both"/>
        <w:rPr>
          <w:rFonts w:ascii="Arial" w:hAnsi="Arial"/>
          <w:b/>
          <w:sz w:val="20"/>
          <w:u w:val="single"/>
        </w:rPr>
      </w:pPr>
    </w:p>
    <w:p w:rsidR="00ED0483" w:rsidRPr="006B699B" w:rsidRDefault="001320AC" w:rsidP="006967D8">
      <w:pPr>
        <w:pStyle w:val="Naslov1"/>
        <w:numPr>
          <w:ilvl w:val="0"/>
          <w:numId w:val="1"/>
        </w:numPr>
        <w:pBdr>
          <w:top w:val="single" w:sz="4" w:space="1" w:color="auto"/>
          <w:left w:val="single" w:sz="4" w:space="4" w:color="auto"/>
          <w:bottom w:val="single" w:sz="4" w:space="1" w:color="auto"/>
          <w:right w:val="single" w:sz="4" w:space="4" w:color="auto"/>
        </w:pBdr>
        <w:rPr>
          <w:rFonts w:ascii="Arial" w:hAnsi="Arial"/>
          <w:sz w:val="20"/>
        </w:rPr>
      </w:pPr>
      <w:r w:rsidRPr="006B699B">
        <w:rPr>
          <w:rFonts w:ascii="Arial" w:hAnsi="Arial"/>
          <w:sz w:val="20"/>
        </w:rPr>
        <w:t>PREDMET RAZPISA</w:t>
      </w:r>
    </w:p>
    <w:p w:rsidR="00D00EF1" w:rsidRPr="00E4235B" w:rsidRDefault="00D00EF1" w:rsidP="00D00EF1">
      <w:pPr>
        <w:rPr>
          <w:rFonts w:ascii="Arial" w:hAnsi="Arial"/>
          <w:sz w:val="20"/>
        </w:rPr>
      </w:pPr>
    </w:p>
    <w:p w:rsidR="001B063F" w:rsidRPr="00E4235B" w:rsidRDefault="001320AC" w:rsidP="001B063F">
      <w:pPr>
        <w:pStyle w:val="Telobesedila"/>
        <w:numPr>
          <w:ilvl w:val="0"/>
          <w:numId w:val="2"/>
        </w:numPr>
        <w:rPr>
          <w:rFonts w:ascii="Arial" w:hAnsi="Arial"/>
          <w:sz w:val="20"/>
        </w:rPr>
      </w:pPr>
      <w:r w:rsidRPr="001320AC">
        <w:rPr>
          <w:rFonts w:ascii="Arial" w:hAnsi="Arial"/>
          <w:sz w:val="20"/>
        </w:rPr>
        <w:t xml:space="preserve">Predmet razpisa je dodeljevanje ugodnih posojil in nepovratnih sredstev </w:t>
      </w:r>
      <w:r w:rsidR="00AE6011" w:rsidRPr="00E4235B">
        <w:rPr>
          <w:rFonts w:ascii="Arial" w:hAnsi="Arial" w:cs="Arial"/>
          <w:sz w:val="20"/>
        </w:rPr>
        <w:t>s</w:t>
      </w:r>
      <w:r w:rsidR="00955F91" w:rsidRPr="00E4235B">
        <w:rPr>
          <w:rFonts w:ascii="Arial" w:hAnsi="Arial" w:cs="Arial"/>
          <w:sz w:val="20"/>
        </w:rPr>
        <w:t>klad</w:t>
      </w:r>
      <w:r w:rsidR="00E0132C" w:rsidRPr="00E4235B">
        <w:rPr>
          <w:rFonts w:ascii="Arial" w:hAnsi="Arial" w:cs="Arial"/>
          <w:iCs/>
          <w:sz w:val="20"/>
        </w:rPr>
        <w:t>a</w:t>
      </w:r>
      <w:r w:rsidRPr="001320AC">
        <w:rPr>
          <w:rFonts w:ascii="Arial" w:hAnsi="Arial"/>
          <w:sz w:val="20"/>
        </w:rPr>
        <w:t>, in sicer za namene:</w:t>
      </w:r>
    </w:p>
    <w:p w:rsidR="001B063F" w:rsidRPr="00E4235B" w:rsidRDefault="001320AC" w:rsidP="00C0782E">
      <w:pPr>
        <w:pStyle w:val="Telobesedila"/>
        <w:numPr>
          <w:ilvl w:val="0"/>
          <w:numId w:val="30"/>
        </w:numPr>
        <w:rPr>
          <w:rFonts w:ascii="Arial" w:hAnsi="Arial"/>
          <w:sz w:val="20"/>
        </w:rPr>
      </w:pPr>
      <w:r w:rsidRPr="001320AC">
        <w:rPr>
          <w:rFonts w:ascii="Arial" w:hAnsi="Arial"/>
          <w:b/>
          <w:sz w:val="20"/>
        </w:rPr>
        <w:t>A1</w:t>
      </w:r>
      <w:r w:rsidRPr="001320AC">
        <w:rPr>
          <w:rFonts w:ascii="Arial" w:hAnsi="Arial"/>
          <w:sz w:val="20"/>
        </w:rPr>
        <w:t xml:space="preserve"> - projekti primarne pridelave v kmetijstvu, </w:t>
      </w:r>
    </w:p>
    <w:p w:rsidR="001B063F" w:rsidRPr="00E4235B" w:rsidRDefault="001320AC" w:rsidP="00C0782E">
      <w:pPr>
        <w:pStyle w:val="Telobesedila"/>
        <w:numPr>
          <w:ilvl w:val="0"/>
          <w:numId w:val="30"/>
        </w:numPr>
        <w:rPr>
          <w:rFonts w:ascii="Arial" w:hAnsi="Arial"/>
          <w:sz w:val="20"/>
        </w:rPr>
      </w:pPr>
      <w:r w:rsidRPr="001320AC">
        <w:rPr>
          <w:rFonts w:ascii="Arial" w:hAnsi="Arial"/>
          <w:b/>
          <w:sz w:val="20"/>
        </w:rPr>
        <w:t>B</w:t>
      </w:r>
      <w:r w:rsidRPr="001320AC">
        <w:rPr>
          <w:rFonts w:ascii="Arial" w:hAnsi="Arial"/>
          <w:sz w:val="20"/>
        </w:rPr>
        <w:t xml:space="preserve"> - </w:t>
      </w:r>
      <w:r w:rsidR="0098104B">
        <w:rPr>
          <w:rFonts w:ascii="Arial" w:hAnsi="Arial"/>
          <w:sz w:val="20"/>
        </w:rPr>
        <w:t xml:space="preserve"> </w:t>
      </w:r>
      <w:r w:rsidRPr="001320AC">
        <w:rPr>
          <w:rFonts w:ascii="Arial" w:hAnsi="Arial"/>
          <w:sz w:val="20"/>
        </w:rPr>
        <w:t>projekti podjetništva,</w:t>
      </w:r>
    </w:p>
    <w:p w:rsidR="001B063F" w:rsidRPr="00E4235B" w:rsidRDefault="001320AC" w:rsidP="00C0782E">
      <w:pPr>
        <w:pStyle w:val="Telobesedila"/>
        <w:numPr>
          <w:ilvl w:val="0"/>
          <w:numId w:val="30"/>
        </w:numPr>
        <w:rPr>
          <w:rFonts w:ascii="Arial" w:hAnsi="Arial"/>
          <w:sz w:val="20"/>
        </w:rPr>
      </w:pPr>
      <w:r w:rsidRPr="001320AC">
        <w:rPr>
          <w:rFonts w:ascii="Arial" w:hAnsi="Arial"/>
          <w:b/>
          <w:sz w:val="20"/>
        </w:rPr>
        <w:t>A2</w:t>
      </w:r>
      <w:r w:rsidRPr="001320AC">
        <w:rPr>
          <w:rFonts w:ascii="Arial" w:hAnsi="Arial"/>
          <w:sz w:val="20"/>
        </w:rPr>
        <w:t xml:space="preserve"> - projekti kmetijske predelave, trženja in dopolnilnih dejavnosti</w:t>
      </w:r>
      <w:r w:rsidR="0098104B">
        <w:rPr>
          <w:rFonts w:ascii="Arial" w:hAnsi="Arial"/>
          <w:sz w:val="20"/>
        </w:rPr>
        <w:t xml:space="preserve"> ter</w:t>
      </w:r>
    </w:p>
    <w:p w:rsidR="00E0132C" w:rsidRPr="00E4235B" w:rsidRDefault="001320AC" w:rsidP="00C0782E">
      <w:pPr>
        <w:pStyle w:val="Telobesedila"/>
        <w:numPr>
          <w:ilvl w:val="0"/>
          <w:numId w:val="30"/>
        </w:numPr>
        <w:rPr>
          <w:rFonts w:ascii="Arial" w:hAnsi="Arial"/>
          <w:sz w:val="20"/>
        </w:rPr>
      </w:pPr>
      <w:r w:rsidRPr="001320AC">
        <w:rPr>
          <w:rFonts w:ascii="Arial" w:hAnsi="Arial"/>
          <w:b/>
          <w:sz w:val="20"/>
        </w:rPr>
        <w:t xml:space="preserve">C </w:t>
      </w:r>
      <w:r w:rsidRPr="001320AC">
        <w:rPr>
          <w:rFonts w:ascii="Arial" w:hAnsi="Arial"/>
          <w:sz w:val="20"/>
        </w:rPr>
        <w:t xml:space="preserve">– </w:t>
      </w:r>
      <w:r w:rsidRPr="00C845C6">
        <w:rPr>
          <w:rFonts w:ascii="Arial" w:hAnsi="Arial"/>
          <w:sz w:val="20"/>
        </w:rPr>
        <w:t>polno</w:t>
      </w:r>
      <w:r w:rsidRPr="001320AC">
        <w:rPr>
          <w:rFonts w:ascii="Arial" w:hAnsi="Arial"/>
          <w:sz w:val="20"/>
        </w:rPr>
        <w:t xml:space="preserve"> financiranje razvojnih projektov.</w:t>
      </w:r>
    </w:p>
    <w:p w:rsidR="00303DBB" w:rsidRPr="00E4235B" w:rsidRDefault="001320AC" w:rsidP="00F060DD">
      <w:pPr>
        <w:pStyle w:val="Telobesedila-zamik3"/>
        <w:numPr>
          <w:ilvl w:val="0"/>
          <w:numId w:val="2"/>
        </w:numPr>
        <w:tabs>
          <w:tab w:val="clear" w:pos="643"/>
        </w:tabs>
        <w:rPr>
          <w:rFonts w:ascii="Arial" w:hAnsi="Arial"/>
          <w:i w:val="0"/>
          <w:sz w:val="20"/>
        </w:rPr>
      </w:pPr>
      <w:r w:rsidRPr="001320AC">
        <w:rPr>
          <w:rFonts w:ascii="Arial" w:hAnsi="Arial"/>
          <w:b/>
          <w:i w:val="0"/>
          <w:sz w:val="20"/>
        </w:rPr>
        <w:t>Skupna višina razpisanih sredstev je 2.300.000,00 EUR, od tega 2.</w:t>
      </w:r>
      <w:r w:rsidR="00D738CD" w:rsidRPr="00E4235B">
        <w:rPr>
          <w:rFonts w:ascii="Arial" w:hAnsi="Arial" w:cs="Arial"/>
          <w:b/>
          <w:i w:val="0"/>
          <w:iCs/>
          <w:sz w:val="20"/>
        </w:rPr>
        <w:t>1</w:t>
      </w:r>
      <w:r w:rsidR="00F6342F" w:rsidRPr="00E4235B">
        <w:rPr>
          <w:rFonts w:ascii="Arial" w:hAnsi="Arial" w:cs="Arial"/>
          <w:b/>
          <w:i w:val="0"/>
          <w:iCs/>
          <w:sz w:val="20"/>
        </w:rPr>
        <w:t>00</w:t>
      </w:r>
      <w:r w:rsidRPr="001320AC">
        <w:rPr>
          <w:rFonts w:ascii="Arial" w:hAnsi="Arial"/>
          <w:b/>
          <w:i w:val="0"/>
          <w:sz w:val="20"/>
        </w:rPr>
        <w:t xml:space="preserve">.000,00 EUR ugodnih posojil ter </w:t>
      </w:r>
      <w:r w:rsidR="00D738CD" w:rsidRPr="00E4235B">
        <w:rPr>
          <w:rFonts w:ascii="Arial" w:hAnsi="Arial" w:cs="Arial"/>
          <w:b/>
          <w:i w:val="0"/>
          <w:iCs/>
          <w:sz w:val="20"/>
        </w:rPr>
        <w:t>2</w:t>
      </w:r>
      <w:r w:rsidR="00F6342F" w:rsidRPr="00E4235B">
        <w:rPr>
          <w:rFonts w:ascii="Arial" w:hAnsi="Arial" w:cs="Arial"/>
          <w:b/>
          <w:i w:val="0"/>
          <w:iCs/>
          <w:sz w:val="20"/>
        </w:rPr>
        <w:t>00</w:t>
      </w:r>
      <w:r w:rsidRPr="001320AC">
        <w:rPr>
          <w:rFonts w:ascii="Arial" w:hAnsi="Arial"/>
          <w:b/>
          <w:i w:val="0"/>
          <w:sz w:val="20"/>
        </w:rPr>
        <w:t>.000,00 EUR nepovratnih sredstev</w:t>
      </w:r>
      <w:r w:rsidRPr="001320AC">
        <w:rPr>
          <w:rFonts w:ascii="Arial" w:hAnsi="Arial"/>
          <w:i w:val="0"/>
          <w:sz w:val="20"/>
        </w:rPr>
        <w:t xml:space="preserve"> in sicer: </w:t>
      </w:r>
    </w:p>
    <w:tbl>
      <w:tblPr>
        <w:tblW w:w="93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8"/>
        <w:gridCol w:w="1332"/>
        <w:gridCol w:w="1418"/>
        <w:gridCol w:w="1418"/>
        <w:gridCol w:w="1418"/>
        <w:gridCol w:w="1366"/>
        <w:gridCol w:w="1440"/>
      </w:tblGrid>
      <w:tr w:rsidR="00303DBB" w:rsidRPr="00E4235B" w:rsidTr="00A521B8">
        <w:trPr>
          <w:cantSplit/>
          <w:trHeight w:val="341"/>
        </w:trPr>
        <w:tc>
          <w:tcPr>
            <w:tcW w:w="968" w:type="dxa"/>
            <w:vMerge w:val="restart"/>
            <w:tcBorders>
              <w:top w:val="single" w:sz="4" w:space="0" w:color="auto"/>
              <w:left w:val="single" w:sz="4" w:space="0" w:color="auto"/>
              <w:right w:val="single" w:sz="4" w:space="0" w:color="auto"/>
            </w:tcBorders>
            <w:shd w:val="clear" w:color="auto" w:fill="E0E0E0"/>
          </w:tcPr>
          <w:p w:rsidR="00303DBB" w:rsidRPr="00A521B8" w:rsidRDefault="00303DBB" w:rsidP="00D60A75">
            <w:pPr>
              <w:pStyle w:val="Telobesedila-zamik"/>
              <w:jc w:val="center"/>
              <w:rPr>
                <w:b/>
                <w:i w:val="0"/>
                <w:sz w:val="18"/>
              </w:rPr>
            </w:pPr>
          </w:p>
          <w:p w:rsidR="00303DBB" w:rsidRPr="00A521B8" w:rsidRDefault="001320AC" w:rsidP="00D60A75">
            <w:pPr>
              <w:pStyle w:val="Telobesedila-zamik"/>
              <w:jc w:val="center"/>
              <w:rPr>
                <w:b/>
                <w:i w:val="0"/>
                <w:sz w:val="18"/>
              </w:rPr>
            </w:pPr>
            <w:r w:rsidRPr="001320AC">
              <w:rPr>
                <w:b/>
                <w:i w:val="0"/>
                <w:sz w:val="18"/>
              </w:rPr>
              <w:t>Namen</w:t>
            </w:r>
          </w:p>
        </w:tc>
        <w:tc>
          <w:tcPr>
            <w:tcW w:w="8392" w:type="dxa"/>
            <w:gridSpan w:val="6"/>
            <w:tcBorders>
              <w:top w:val="single" w:sz="4" w:space="0" w:color="auto"/>
              <w:left w:val="single" w:sz="4" w:space="0" w:color="auto"/>
              <w:bottom w:val="single" w:sz="4" w:space="0" w:color="auto"/>
              <w:right w:val="single" w:sz="4" w:space="0" w:color="auto"/>
            </w:tcBorders>
            <w:shd w:val="clear" w:color="auto" w:fill="E0E0E0"/>
          </w:tcPr>
          <w:p w:rsidR="00303DBB" w:rsidRPr="00A521B8" w:rsidRDefault="001320AC" w:rsidP="00D60A75">
            <w:pPr>
              <w:pStyle w:val="Telobesedila-zamik"/>
              <w:jc w:val="center"/>
              <w:rPr>
                <w:b/>
                <w:i w:val="0"/>
                <w:sz w:val="18"/>
              </w:rPr>
            </w:pPr>
            <w:r w:rsidRPr="001320AC">
              <w:rPr>
                <w:b/>
                <w:i w:val="0"/>
                <w:sz w:val="18"/>
              </w:rPr>
              <w:t>Razpisana sredstva (v EUR)</w:t>
            </w:r>
          </w:p>
        </w:tc>
      </w:tr>
      <w:tr w:rsidR="00A135D7" w:rsidRPr="00E4235B" w:rsidTr="00A521B8">
        <w:trPr>
          <w:cantSplit/>
        </w:trPr>
        <w:tc>
          <w:tcPr>
            <w:tcW w:w="968" w:type="dxa"/>
            <w:vMerge/>
            <w:tcBorders>
              <w:left w:val="single" w:sz="4" w:space="0" w:color="auto"/>
            </w:tcBorders>
            <w:shd w:val="clear" w:color="auto" w:fill="E0E0E0"/>
          </w:tcPr>
          <w:p w:rsidR="00303DBB" w:rsidRPr="00A521B8" w:rsidRDefault="00303DBB" w:rsidP="00D60A75">
            <w:pPr>
              <w:pStyle w:val="Telobesedila-zamik"/>
              <w:jc w:val="center"/>
              <w:rPr>
                <w:b/>
                <w:i w:val="0"/>
                <w:sz w:val="18"/>
              </w:rPr>
            </w:pPr>
          </w:p>
        </w:tc>
        <w:tc>
          <w:tcPr>
            <w:tcW w:w="2750" w:type="dxa"/>
            <w:gridSpan w:val="2"/>
            <w:tcBorders>
              <w:top w:val="single" w:sz="4" w:space="0" w:color="auto"/>
            </w:tcBorders>
            <w:shd w:val="clear" w:color="auto" w:fill="E0E0E0"/>
          </w:tcPr>
          <w:p w:rsidR="00303DBB" w:rsidRPr="00A521B8" w:rsidRDefault="00303DBB" w:rsidP="00D60A75">
            <w:pPr>
              <w:pStyle w:val="Telobesedila-zamik"/>
              <w:jc w:val="center"/>
              <w:rPr>
                <w:b/>
                <w:i w:val="0"/>
                <w:sz w:val="18"/>
              </w:rPr>
            </w:pPr>
          </w:p>
          <w:p w:rsidR="00303DBB" w:rsidRPr="00A521B8" w:rsidRDefault="001320AC" w:rsidP="00D60A75">
            <w:pPr>
              <w:pStyle w:val="Telobesedila-zamik"/>
              <w:jc w:val="center"/>
              <w:rPr>
                <w:b/>
                <w:i w:val="0"/>
                <w:sz w:val="18"/>
              </w:rPr>
            </w:pPr>
            <w:r w:rsidRPr="001320AC">
              <w:rPr>
                <w:b/>
                <w:i w:val="0"/>
                <w:sz w:val="18"/>
              </w:rPr>
              <w:t>Skupna sredstva</w:t>
            </w:r>
          </w:p>
        </w:tc>
        <w:tc>
          <w:tcPr>
            <w:tcW w:w="2836" w:type="dxa"/>
            <w:gridSpan w:val="2"/>
            <w:tcBorders>
              <w:top w:val="single" w:sz="4" w:space="0" w:color="auto"/>
            </w:tcBorders>
            <w:shd w:val="clear" w:color="auto" w:fill="E0E0E0"/>
          </w:tcPr>
          <w:p w:rsidR="00303DBB" w:rsidRPr="00A521B8" w:rsidRDefault="001320AC" w:rsidP="00D60A75">
            <w:pPr>
              <w:pStyle w:val="Telobesedila-zamik"/>
              <w:jc w:val="center"/>
              <w:rPr>
                <w:b/>
                <w:i w:val="0"/>
                <w:sz w:val="18"/>
              </w:rPr>
            </w:pPr>
            <w:r w:rsidRPr="001320AC">
              <w:rPr>
                <w:b/>
                <w:i w:val="0"/>
                <w:sz w:val="18"/>
              </w:rPr>
              <w:t>Območje italijanske narodnostne skupnosti</w:t>
            </w:r>
          </w:p>
        </w:tc>
        <w:tc>
          <w:tcPr>
            <w:tcW w:w="2806" w:type="dxa"/>
            <w:gridSpan w:val="2"/>
            <w:tcBorders>
              <w:top w:val="single" w:sz="4" w:space="0" w:color="auto"/>
              <w:right w:val="single" w:sz="4" w:space="0" w:color="auto"/>
            </w:tcBorders>
            <w:shd w:val="clear" w:color="auto" w:fill="E0E0E0"/>
          </w:tcPr>
          <w:p w:rsidR="00303DBB" w:rsidRPr="00A521B8" w:rsidRDefault="001320AC" w:rsidP="00D60A75">
            <w:pPr>
              <w:pStyle w:val="Telobesedila-zamik"/>
              <w:jc w:val="center"/>
              <w:rPr>
                <w:b/>
                <w:i w:val="0"/>
                <w:sz w:val="18"/>
              </w:rPr>
            </w:pPr>
            <w:r w:rsidRPr="001320AC">
              <w:rPr>
                <w:b/>
                <w:i w:val="0"/>
                <w:sz w:val="18"/>
              </w:rPr>
              <w:t>Območje madžarske narodnostne skupnosti</w:t>
            </w:r>
          </w:p>
        </w:tc>
      </w:tr>
      <w:tr w:rsidR="00A135D7" w:rsidRPr="00E4235B" w:rsidTr="00A521B8">
        <w:tc>
          <w:tcPr>
            <w:tcW w:w="968" w:type="dxa"/>
            <w:vMerge/>
            <w:tcBorders>
              <w:left w:val="single" w:sz="4" w:space="0" w:color="auto"/>
              <w:bottom w:val="double" w:sz="4" w:space="0" w:color="auto"/>
            </w:tcBorders>
            <w:shd w:val="clear" w:color="auto" w:fill="E0E0E0"/>
          </w:tcPr>
          <w:p w:rsidR="00303DBB" w:rsidRPr="00A521B8" w:rsidRDefault="00303DBB" w:rsidP="00D60A75">
            <w:pPr>
              <w:pStyle w:val="Telobesedila-zamik"/>
              <w:rPr>
                <w:b/>
                <w:i w:val="0"/>
                <w:sz w:val="18"/>
              </w:rPr>
            </w:pPr>
          </w:p>
        </w:tc>
        <w:tc>
          <w:tcPr>
            <w:tcW w:w="1332" w:type="dxa"/>
            <w:tcBorders>
              <w:bottom w:val="double" w:sz="4" w:space="0" w:color="auto"/>
            </w:tcBorders>
            <w:shd w:val="clear" w:color="auto" w:fill="E0E0E0"/>
          </w:tcPr>
          <w:p w:rsidR="00303DBB" w:rsidRPr="00A521B8" w:rsidRDefault="001320AC" w:rsidP="00D60A75">
            <w:pPr>
              <w:pStyle w:val="Telobesedila-zamik"/>
              <w:jc w:val="center"/>
              <w:rPr>
                <w:b/>
                <w:i w:val="0"/>
                <w:sz w:val="18"/>
              </w:rPr>
            </w:pPr>
            <w:r w:rsidRPr="001320AC">
              <w:rPr>
                <w:b/>
                <w:i w:val="0"/>
                <w:sz w:val="18"/>
              </w:rPr>
              <w:t>Posojilo</w:t>
            </w:r>
          </w:p>
        </w:tc>
        <w:tc>
          <w:tcPr>
            <w:tcW w:w="1418" w:type="dxa"/>
            <w:tcBorders>
              <w:bottom w:val="double" w:sz="4" w:space="0" w:color="auto"/>
            </w:tcBorders>
            <w:shd w:val="clear" w:color="auto" w:fill="E0E0E0"/>
          </w:tcPr>
          <w:p w:rsidR="00303DBB" w:rsidRPr="00A521B8" w:rsidRDefault="001320AC" w:rsidP="00D60A75">
            <w:pPr>
              <w:pStyle w:val="Telobesedila-zamik"/>
              <w:jc w:val="center"/>
              <w:rPr>
                <w:b/>
                <w:i w:val="0"/>
                <w:sz w:val="18"/>
              </w:rPr>
            </w:pPr>
            <w:r w:rsidRPr="001320AC">
              <w:rPr>
                <w:b/>
                <w:i w:val="0"/>
                <w:sz w:val="18"/>
              </w:rPr>
              <w:t>Nepovratna sredstva</w:t>
            </w:r>
          </w:p>
        </w:tc>
        <w:tc>
          <w:tcPr>
            <w:tcW w:w="1418" w:type="dxa"/>
            <w:tcBorders>
              <w:bottom w:val="double" w:sz="4" w:space="0" w:color="auto"/>
            </w:tcBorders>
            <w:shd w:val="clear" w:color="auto" w:fill="E0E0E0"/>
          </w:tcPr>
          <w:p w:rsidR="00303DBB" w:rsidRPr="00A521B8" w:rsidRDefault="001320AC" w:rsidP="00D60A75">
            <w:pPr>
              <w:pStyle w:val="Telobesedila-zamik"/>
              <w:jc w:val="center"/>
              <w:rPr>
                <w:b/>
                <w:i w:val="0"/>
                <w:sz w:val="18"/>
              </w:rPr>
            </w:pPr>
            <w:r w:rsidRPr="001320AC">
              <w:rPr>
                <w:b/>
                <w:i w:val="0"/>
                <w:sz w:val="18"/>
              </w:rPr>
              <w:t>Posojilo</w:t>
            </w:r>
          </w:p>
        </w:tc>
        <w:tc>
          <w:tcPr>
            <w:tcW w:w="1418" w:type="dxa"/>
            <w:tcBorders>
              <w:bottom w:val="double" w:sz="4" w:space="0" w:color="auto"/>
            </w:tcBorders>
            <w:shd w:val="clear" w:color="auto" w:fill="E0E0E0"/>
          </w:tcPr>
          <w:p w:rsidR="00303DBB" w:rsidRPr="00A521B8" w:rsidRDefault="001320AC" w:rsidP="00D60A75">
            <w:pPr>
              <w:pStyle w:val="Telobesedila-zamik"/>
              <w:jc w:val="center"/>
              <w:rPr>
                <w:b/>
                <w:i w:val="0"/>
                <w:sz w:val="18"/>
              </w:rPr>
            </w:pPr>
            <w:r w:rsidRPr="001320AC">
              <w:rPr>
                <w:b/>
                <w:i w:val="0"/>
                <w:sz w:val="18"/>
              </w:rPr>
              <w:t>Nepovratna sredstva</w:t>
            </w:r>
          </w:p>
        </w:tc>
        <w:tc>
          <w:tcPr>
            <w:tcW w:w="1366" w:type="dxa"/>
            <w:tcBorders>
              <w:bottom w:val="double" w:sz="4" w:space="0" w:color="auto"/>
            </w:tcBorders>
            <w:shd w:val="clear" w:color="auto" w:fill="E0E0E0"/>
          </w:tcPr>
          <w:p w:rsidR="00303DBB" w:rsidRPr="00A521B8" w:rsidRDefault="001320AC" w:rsidP="00D60A75">
            <w:pPr>
              <w:pStyle w:val="Telobesedila-zamik"/>
              <w:jc w:val="center"/>
              <w:rPr>
                <w:b/>
                <w:i w:val="0"/>
                <w:sz w:val="18"/>
              </w:rPr>
            </w:pPr>
            <w:r w:rsidRPr="001320AC">
              <w:rPr>
                <w:b/>
                <w:i w:val="0"/>
                <w:sz w:val="18"/>
              </w:rPr>
              <w:t>Posojilo</w:t>
            </w:r>
          </w:p>
        </w:tc>
        <w:tc>
          <w:tcPr>
            <w:tcW w:w="1440" w:type="dxa"/>
            <w:tcBorders>
              <w:bottom w:val="double" w:sz="4" w:space="0" w:color="auto"/>
              <w:right w:val="single" w:sz="4" w:space="0" w:color="auto"/>
            </w:tcBorders>
            <w:shd w:val="clear" w:color="auto" w:fill="E0E0E0"/>
          </w:tcPr>
          <w:p w:rsidR="00303DBB" w:rsidRPr="00A521B8" w:rsidRDefault="001320AC" w:rsidP="00D60A75">
            <w:pPr>
              <w:pStyle w:val="Telobesedila-zamik"/>
              <w:jc w:val="center"/>
              <w:rPr>
                <w:b/>
                <w:i w:val="0"/>
                <w:sz w:val="18"/>
              </w:rPr>
            </w:pPr>
            <w:r w:rsidRPr="001320AC">
              <w:rPr>
                <w:b/>
                <w:i w:val="0"/>
                <w:sz w:val="18"/>
              </w:rPr>
              <w:t>Nepovratna sredstva</w:t>
            </w:r>
          </w:p>
        </w:tc>
      </w:tr>
      <w:tr w:rsidR="00303DBB" w:rsidRPr="00E4235B" w:rsidTr="00A521B8">
        <w:tc>
          <w:tcPr>
            <w:tcW w:w="968" w:type="dxa"/>
            <w:tcBorders>
              <w:top w:val="double" w:sz="4" w:space="0" w:color="auto"/>
              <w:left w:val="single" w:sz="4" w:space="0" w:color="auto"/>
            </w:tcBorders>
            <w:shd w:val="clear" w:color="auto" w:fill="E0E0E0"/>
            <w:vAlign w:val="center"/>
          </w:tcPr>
          <w:p w:rsidR="00303DBB" w:rsidRPr="00A521B8" w:rsidRDefault="001320AC" w:rsidP="00D60A75">
            <w:pPr>
              <w:pStyle w:val="Glava"/>
              <w:rPr>
                <w:rFonts w:ascii="Arial" w:hAnsi="Arial"/>
                <w:b/>
                <w:sz w:val="18"/>
              </w:rPr>
            </w:pPr>
            <w:r w:rsidRPr="001320AC">
              <w:rPr>
                <w:rFonts w:ascii="Arial" w:hAnsi="Arial"/>
                <w:b/>
                <w:sz w:val="18"/>
              </w:rPr>
              <w:t xml:space="preserve">A1 </w:t>
            </w:r>
          </w:p>
        </w:tc>
        <w:tc>
          <w:tcPr>
            <w:tcW w:w="1332" w:type="dxa"/>
            <w:vMerge w:val="restart"/>
            <w:tcBorders>
              <w:top w:val="double" w:sz="4" w:space="0" w:color="auto"/>
            </w:tcBorders>
            <w:vAlign w:val="center"/>
          </w:tcPr>
          <w:p w:rsidR="00303DBB" w:rsidRPr="00A521B8" w:rsidRDefault="00303DBB" w:rsidP="00D60A75">
            <w:pPr>
              <w:pStyle w:val="Noga"/>
              <w:jc w:val="right"/>
              <w:rPr>
                <w:rFonts w:ascii="Arial" w:hAnsi="Arial"/>
                <w:sz w:val="18"/>
              </w:rPr>
            </w:pPr>
          </w:p>
          <w:p w:rsidR="00303DBB" w:rsidRPr="00A521B8" w:rsidRDefault="001320AC" w:rsidP="00D738CD">
            <w:pPr>
              <w:pStyle w:val="Noga"/>
              <w:jc w:val="right"/>
              <w:rPr>
                <w:rFonts w:ascii="Arial" w:hAnsi="Arial"/>
                <w:sz w:val="18"/>
              </w:rPr>
            </w:pPr>
            <w:r w:rsidRPr="001320AC">
              <w:rPr>
                <w:rFonts w:ascii="Arial" w:hAnsi="Arial"/>
                <w:sz w:val="18"/>
              </w:rPr>
              <w:t>2.</w:t>
            </w:r>
            <w:r w:rsidR="00D738CD" w:rsidRPr="00A521B8">
              <w:rPr>
                <w:rFonts w:ascii="Arial" w:hAnsi="Arial" w:cs="Arial"/>
                <w:sz w:val="18"/>
                <w:szCs w:val="18"/>
              </w:rPr>
              <w:t>1</w:t>
            </w:r>
            <w:r w:rsidR="00303DBB" w:rsidRPr="00A521B8">
              <w:rPr>
                <w:rFonts w:ascii="Arial" w:hAnsi="Arial" w:cs="Arial"/>
                <w:sz w:val="18"/>
                <w:szCs w:val="18"/>
              </w:rPr>
              <w:t>00</w:t>
            </w:r>
            <w:r w:rsidRPr="001320AC">
              <w:rPr>
                <w:rFonts w:ascii="Arial" w:hAnsi="Arial"/>
                <w:sz w:val="18"/>
              </w:rPr>
              <w:t>.000,00</w:t>
            </w:r>
          </w:p>
        </w:tc>
        <w:tc>
          <w:tcPr>
            <w:tcW w:w="1418" w:type="dxa"/>
            <w:vMerge w:val="restart"/>
            <w:tcBorders>
              <w:top w:val="double" w:sz="4" w:space="0" w:color="auto"/>
            </w:tcBorders>
            <w:vAlign w:val="center"/>
          </w:tcPr>
          <w:p w:rsidR="00303DBB" w:rsidRPr="00A521B8" w:rsidRDefault="00303DBB" w:rsidP="00D60A75">
            <w:pPr>
              <w:pStyle w:val="Noga"/>
              <w:jc w:val="right"/>
              <w:rPr>
                <w:rFonts w:ascii="Arial" w:hAnsi="Arial"/>
                <w:sz w:val="18"/>
              </w:rPr>
            </w:pPr>
          </w:p>
          <w:p w:rsidR="00303DBB" w:rsidRPr="00A521B8" w:rsidRDefault="00AB5471" w:rsidP="00AB5471">
            <w:pPr>
              <w:pStyle w:val="Noga"/>
              <w:jc w:val="right"/>
              <w:rPr>
                <w:rFonts w:ascii="Arial" w:hAnsi="Arial"/>
                <w:sz w:val="18"/>
              </w:rPr>
            </w:pPr>
            <w:r>
              <w:rPr>
                <w:rFonts w:ascii="Arial" w:hAnsi="Arial" w:cs="Arial"/>
                <w:sz w:val="18"/>
                <w:szCs w:val="18"/>
              </w:rPr>
              <w:t>50</w:t>
            </w:r>
            <w:r w:rsidR="001320AC" w:rsidRPr="001320AC">
              <w:rPr>
                <w:rFonts w:ascii="Arial" w:hAnsi="Arial"/>
                <w:sz w:val="18"/>
              </w:rPr>
              <w:t>.000,00</w:t>
            </w:r>
          </w:p>
        </w:tc>
        <w:tc>
          <w:tcPr>
            <w:tcW w:w="1418" w:type="dxa"/>
            <w:vMerge w:val="restart"/>
            <w:tcBorders>
              <w:top w:val="double" w:sz="4" w:space="0" w:color="auto"/>
            </w:tcBorders>
            <w:vAlign w:val="center"/>
          </w:tcPr>
          <w:p w:rsidR="00303DBB" w:rsidRPr="00A521B8" w:rsidRDefault="00303DBB" w:rsidP="00D60A75">
            <w:pPr>
              <w:pStyle w:val="Noga"/>
              <w:jc w:val="right"/>
              <w:rPr>
                <w:rFonts w:ascii="Arial" w:hAnsi="Arial"/>
                <w:sz w:val="18"/>
              </w:rPr>
            </w:pPr>
          </w:p>
          <w:p w:rsidR="00303DBB" w:rsidRPr="00A521B8" w:rsidRDefault="00303DBB" w:rsidP="00D738CD">
            <w:pPr>
              <w:pStyle w:val="Noga"/>
              <w:jc w:val="right"/>
              <w:rPr>
                <w:rFonts w:ascii="Arial" w:hAnsi="Arial"/>
                <w:sz w:val="18"/>
              </w:rPr>
            </w:pPr>
            <w:r w:rsidRPr="00A521B8">
              <w:rPr>
                <w:rFonts w:ascii="Arial" w:hAnsi="Arial" w:cs="Arial"/>
                <w:sz w:val="18"/>
                <w:szCs w:val="18"/>
              </w:rPr>
              <w:t>6</w:t>
            </w:r>
            <w:r w:rsidR="00D738CD" w:rsidRPr="00A521B8">
              <w:rPr>
                <w:rFonts w:ascii="Arial" w:hAnsi="Arial" w:cs="Arial"/>
                <w:sz w:val="18"/>
                <w:szCs w:val="18"/>
              </w:rPr>
              <w:t>3</w:t>
            </w:r>
            <w:r w:rsidRPr="00A521B8">
              <w:rPr>
                <w:rFonts w:ascii="Arial" w:hAnsi="Arial" w:cs="Arial"/>
                <w:sz w:val="18"/>
                <w:szCs w:val="18"/>
              </w:rPr>
              <w:t>0</w:t>
            </w:r>
            <w:r w:rsidR="001320AC" w:rsidRPr="001320AC">
              <w:rPr>
                <w:rFonts w:ascii="Arial" w:hAnsi="Arial"/>
                <w:sz w:val="18"/>
              </w:rPr>
              <w:t>.000,00</w:t>
            </w:r>
          </w:p>
        </w:tc>
        <w:tc>
          <w:tcPr>
            <w:tcW w:w="1418" w:type="dxa"/>
            <w:vMerge w:val="restart"/>
            <w:tcBorders>
              <w:top w:val="double" w:sz="4" w:space="0" w:color="auto"/>
            </w:tcBorders>
            <w:vAlign w:val="center"/>
          </w:tcPr>
          <w:p w:rsidR="00303DBB" w:rsidRPr="00A521B8" w:rsidRDefault="00303DBB" w:rsidP="00D60A75">
            <w:pPr>
              <w:pStyle w:val="Noga"/>
              <w:jc w:val="right"/>
              <w:rPr>
                <w:rFonts w:ascii="Arial" w:hAnsi="Arial"/>
                <w:sz w:val="18"/>
              </w:rPr>
            </w:pPr>
          </w:p>
          <w:p w:rsidR="00303DBB" w:rsidRPr="00A521B8" w:rsidRDefault="00D738CD" w:rsidP="00D738CD">
            <w:pPr>
              <w:pStyle w:val="Noga"/>
              <w:jc w:val="right"/>
              <w:rPr>
                <w:rFonts w:ascii="Arial" w:hAnsi="Arial"/>
                <w:sz w:val="18"/>
              </w:rPr>
            </w:pPr>
            <w:r w:rsidRPr="00A521B8">
              <w:rPr>
                <w:rFonts w:ascii="Arial" w:hAnsi="Arial" w:cs="Arial"/>
                <w:sz w:val="18"/>
                <w:szCs w:val="18"/>
              </w:rPr>
              <w:t>3</w:t>
            </w:r>
            <w:r w:rsidR="006422BD" w:rsidRPr="00A521B8">
              <w:rPr>
                <w:rFonts w:ascii="Arial" w:hAnsi="Arial" w:cs="Arial"/>
                <w:sz w:val="18"/>
                <w:szCs w:val="18"/>
              </w:rPr>
              <w:t>0</w:t>
            </w:r>
            <w:r w:rsidR="001320AC" w:rsidRPr="001320AC">
              <w:rPr>
                <w:rFonts w:ascii="Arial" w:hAnsi="Arial"/>
                <w:sz w:val="18"/>
              </w:rPr>
              <w:t>.000,00</w:t>
            </w:r>
          </w:p>
        </w:tc>
        <w:tc>
          <w:tcPr>
            <w:tcW w:w="1366" w:type="dxa"/>
            <w:vMerge w:val="restart"/>
            <w:tcBorders>
              <w:top w:val="double" w:sz="4" w:space="0" w:color="auto"/>
            </w:tcBorders>
            <w:vAlign w:val="center"/>
          </w:tcPr>
          <w:p w:rsidR="00303DBB" w:rsidRPr="00A521B8" w:rsidRDefault="00303DBB" w:rsidP="00D60A75">
            <w:pPr>
              <w:pStyle w:val="Noga"/>
              <w:jc w:val="right"/>
              <w:rPr>
                <w:rFonts w:ascii="Arial" w:hAnsi="Arial"/>
                <w:sz w:val="18"/>
              </w:rPr>
            </w:pPr>
          </w:p>
          <w:p w:rsidR="00303DBB" w:rsidRPr="00A521B8" w:rsidRDefault="001320AC" w:rsidP="00FE0F8F">
            <w:pPr>
              <w:pStyle w:val="Noga"/>
              <w:jc w:val="right"/>
              <w:rPr>
                <w:rFonts w:ascii="Arial" w:hAnsi="Arial"/>
                <w:sz w:val="18"/>
              </w:rPr>
            </w:pPr>
            <w:r w:rsidRPr="001320AC">
              <w:rPr>
                <w:rFonts w:ascii="Arial" w:hAnsi="Arial"/>
                <w:sz w:val="18"/>
              </w:rPr>
              <w:t>1.</w:t>
            </w:r>
            <w:r w:rsidR="00303DBB" w:rsidRPr="00A521B8">
              <w:rPr>
                <w:rFonts w:ascii="Arial" w:hAnsi="Arial" w:cs="Arial"/>
                <w:sz w:val="18"/>
                <w:szCs w:val="18"/>
              </w:rPr>
              <w:t>4</w:t>
            </w:r>
            <w:r w:rsidR="00FE0F8F" w:rsidRPr="00A521B8">
              <w:rPr>
                <w:rFonts w:ascii="Arial" w:hAnsi="Arial" w:cs="Arial"/>
                <w:sz w:val="18"/>
                <w:szCs w:val="18"/>
              </w:rPr>
              <w:t>7</w:t>
            </w:r>
            <w:r w:rsidR="00303DBB" w:rsidRPr="00A521B8">
              <w:rPr>
                <w:rFonts w:ascii="Arial" w:hAnsi="Arial" w:cs="Arial"/>
                <w:sz w:val="18"/>
                <w:szCs w:val="18"/>
              </w:rPr>
              <w:t>0</w:t>
            </w:r>
            <w:r w:rsidRPr="001320AC">
              <w:rPr>
                <w:rFonts w:ascii="Arial" w:hAnsi="Arial"/>
                <w:sz w:val="18"/>
              </w:rPr>
              <w:t xml:space="preserve">.000,00 </w:t>
            </w:r>
          </w:p>
        </w:tc>
        <w:tc>
          <w:tcPr>
            <w:tcW w:w="1440" w:type="dxa"/>
            <w:vMerge w:val="restart"/>
            <w:tcBorders>
              <w:top w:val="double" w:sz="4" w:space="0" w:color="auto"/>
              <w:right w:val="single" w:sz="4" w:space="0" w:color="auto"/>
            </w:tcBorders>
            <w:vAlign w:val="center"/>
          </w:tcPr>
          <w:p w:rsidR="00303DBB" w:rsidRPr="00A521B8" w:rsidRDefault="00303DBB" w:rsidP="00D60A75">
            <w:pPr>
              <w:pStyle w:val="Noga"/>
              <w:jc w:val="right"/>
              <w:rPr>
                <w:rFonts w:ascii="Arial" w:hAnsi="Arial"/>
                <w:sz w:val="18"/>
              </w:rPr>
            </w:pPr>
          </w:p>
          <w:p w:rsidR="00303DBB" w:rsidRPr="00A521B8" w:rsidRDefault="00B72526" w:rsidP="00FE0F8F">
            <w:pPr>
              <w:pStyle w:val="Noga"/>
              <w:jc w:val="right"/>
              <w:rPr>
                <w:rFonts w:ascii="Arial" w:hAnsi="Arial"/>
                <w:sz w:val="18"/>
              </w:rPr>
            </w:pPr>
            <w:r>
              <w:rPr>
                <w:rFonts w:ascii="Arial" w:hAnsi="Arial" w:cs="Arial"/>
                <w:sz w:val="18"/>
                <w:szCs w:val="18"/>
              </w:rPr>
              <w:t>2</w:t>
            </w:r>
            <w:r w:rsidR="006422BD" w:rsidRPr="00A521B8">
              <w:rPr>
                <w:rFonts w:ascii="Arial" w:hAnsi="Arial" w:cs="Arial"/>
                <w:sz w:val="18"/>
                <w:szCs w:val="18"/>
              </w:rPr>
              <w:t>0</w:t>
            </w:r>
            <w:r w:rsidR="001320AC" w:rsidRPr="001320AC">
              <w:rPr>
                <w:rFonts w:ascii="Arial" w:hAnsi="Arial"/>
                <w:sz w:val="18"/>
              </w:rPr>
              <w:t>.000,00</w:t>
            </w:r>
          </w:p>
        </w:tc>
      </w:tr>
      <w:tr w:rsidR="00303DBB" w:rsidRPr="00E4235B" w:rsidTr="00A521B8">
        <w:tc>
          <w:tcPr>
            <w:tcW w:w="968" w:type="dxa"/>
            <w:tcBorders>
              <w:left w:val="single" w:sz="4" w:space="0" w:color="auto"/>
            </w:tcBorders>
            <w:shd w:val="clear" w:color="auto" w:fill="E0E0E0"/>
            <w:vAlign w:val="center"/>
          </w:tcPr>
          <w:p w:rsidR="00303DBB" w:rsidRPr="00A521B8" w:rsidRDefault="001320AC" w:rsidP="00D60A75">
            <w:pPr>
              <w:pStyle w:val="Telobesedila-zamik"/>
              <w:rPr>
                <w:b/>
                <w:i w:val="0"/>
                <w:sz w:val="18"/>
              </w:rPr>
            </w:pPr>
            <w:r w:rsidRPr="001320AC">
              <w:rPr>
                <w:b/>
                <w:i w:val="0"/>
                <w:sz w:val="18"/>
              </w:rPr>
              <w:t xml:space="preserve">B  </w:t>
            </w:r>
          </w:p>
          <w:p w:rsidR="00303DBB" w:rsidRPr="00A521B8" w:rsidRDefault="001320AC" w:rsidP="00D60A75">
            <w:pPr>
              <w:pStyle w:val="Telobesedila-zamik"/>
              <w:rPr>
                <w:b/>
                <w:i w:val="0"/>
                <w:sz w:val="18"/>
              </w:rPr>
            </w:pPr>
            <w:r w:rsidRPr="001320AC">
              <w:rPr>
                <w:b/>
                <w:i w:val="0"/>
                <w:sz w:val="18"/>
              </w:rPr>
              <w:t>in</w:t>
            </w:r>
          </w:p>
          <w:p w:rsidR="00303DBB" w:rsidRPr="00A521B8" w:rsidRDefault="001320AC" w:rsidP="00D60A75">
            <w:pPr>
              <w:pStyle w:val="Telobesedila-zamik"/>
              <w:rPr>
                <w:b/>
                <w:i w:val="0"/>
                <w:sz w:val="18"/>
              </w:rPr>
            </w:pPr>
            <w:r w:rsidRPr="001320AC">
              <w:rPr>
                <w:b/>
                <w:i w:val="0"/>
                <w:sz w:val="18"/>
              </w:rPr>
              <w:t xml:space="preserve">A2 </w:t>
            </w:r>
          </w:p>
        </w:tc>
        <w:tc>
          <w:tcPr>
            <w:tcW w:w="1332" w:type="dxa"/>
            <w:vMerge/>
          </w:tcPr>
          <w:p w:rsidR="00303DBB" w:rsidRPr="00A521B8" w:rsidRDefault="00303DBB" w:rsidP="00D60A75">
            <w:pPr>
              <w:pStyle w:val="Noga"/>
              <w:jc w:val="right"/>
              <w:rPr>
                <w:rFonts w:ascii="Arial" w:hAnsi="Arial"/>
                <w:sz w:val="18"/>
              </w:rPr>
            </w:pPr>
          </w:p>
        </w:tc>
        <w:tc>
          <w:tcPr>
            <w:tcW w:w="1418" w:type="dxa"/>
            <w:vMerge/>
          </w:tcPr>
          <w:p w:rsidR="00303DBB" w:rsidRPr="00A521B8" w:rsidRDefault="00303DBB" w:rsidP="00D60A75">
            <w:pPr>
              <w:pStyle w:val="Noga"/>
              <w:jc w:val="right"/>
              <w:rPr>
                <w:rFonts w:ascii="Arial" w:hAnsi="Arial"/>
                <w:sz w:val="18"/>
              </w:rPr>
            </w:pPr>
          </w:p>
        </w:tc>
        <w:tc>
          <w:tcPr>
            <w:tcW w:w="1418" w:type="dxa"/>
            <w:vMerge/>
          </w:tcPr>
          <w:p w:rsidR="00303DBB" w:rsidRPr="00A521B8" w:rsidRDefault="00303DBB" w:rsidP="00D60A75">
            <w:pPr>
              <w:pStyle w:val="Noga"/>
              <w:jc w:val="right"/>
              <w:rPr>
                <w:rFonts w:ascii="Arial" w:hAnsi="Arial"/>
                <w:sz w:val="18"/>
              </w:rPr>
            </w:pPr>
          </w:p>
        </w:tc>
        <w:tc>
          <w:tcPr>
            <w:tcW w:w="1418" w:type="dxa"/>
            <w:vMerge/>
          </w:tcPr>
          <w:p w:rsidR="00303DBB" w:rsidRPr="00A521B8" w:rsidRDefault="00303DBB" w:rsidP="00D60A75">
            <w:pPr>
              <w:pStyle w:val="Noga"/>
              <w:jc w:val="right"/>
              <w:rPr>
                <w:rFonts w:ascii="Arial" w:hAnsi="Arial"/>
                <w:sz w:val="18"/>
              </w:rPr>
            </w:pPr>
          </w:p>
        </w:tc>
        <w:tc>
          <w:tcPr>
            <w:tcW w:w="1366" w:type="dxa"/>
            <w:vMerge/>
          </w:tcPr>
          <w:p w:rsidR="00303DBB" w:rsidRPr="00A521B8" w:rsidRDefault="00303DBB" w:rsidP="00D60A75">
            <w:pPr>
              <w:pStyle w:val="Noga"/>
              <w:jc w:val="right"/>
              <w:rPr>
                <w:rFonts w:ascii="Arial" w:hAnsi="Arial"/>
                <w:sz w:val="18"/>
              </w:rPr>
            </w:pPr>
          </w:p>
        </w:tc>
        <w:tc>
          <w:tcPr>
            <w:tcW w:w="1440" w:type="dxa"/>
            <w:vMerge/>
            <w:tcBorders>
              <w:right w:val="single" w:sz="4" w:space="0" w:color="auto"/>
            </w:tcBorders>
          </w:tcPr>
          <w:p w:rsidR="00303DBB" w:rsidRPr="00A521B8" w:rsidRDefault="00303DBB" w:rsidP="00D60A75">
            <w:pPr>
              <w:pStyle w:val="Noga"/>
              <w:jc w:val="right"/>
              <w:rPr>
                <w:rFonts w:ascii="Arial" w:hAnsi="Arial"/>
                <w:sz w:val="18"/>
              </w:rPr>
            </w:pPr>
          </w:p>
        </w:tc>
      </w:tr>
      <w:tr w:rsidR="00303DBB" w:rsidRPr="00E4235B" w:rsidTr="00A521B8">
        <w:trPr>
          <w:trHeight w:val="439"/>
        </w:trPr>
        <w:tc>
          <w:tcPr>
            <w:tcW w:w="968" w:type="dxa"/>
            <w:tcBorders>
              <w:left w:val="single" w:sz="4" w:space="0" w:color="auto"/>
            </w:tcBorders>
            <w:shd w:val="clear" w:color="auto" w:fill="E0E0E0"/>
            <w:vAlign w:val="center"/>
          </w:tcPr>
          <w:p w:rsidR="00303DBB" w:rsidRPr="00A521B8" w:rsidRDefault="001320AC" w:rsidP="00D60A75">
            <w:pPr>
              <w:pStyle w:val="Telobesedila-zamik"/>
              <w:rPr>
                <w:b/>
                <w:i w:val="0"/>
                <w:sz w:val="18"/>
              </w:rPr>
            </w:pPr>
            <w:r w:rsidRPr="001320AC">
              <w:rPr>
                <w:b/>
                <w:i w:val="0"/>
                <w:sz w:val="18"/>
              </w:rPr>
              <w:t xml:space="preserve">C </w:t>
            </w:r>
          </w:p>
        </w:tc>
        <w:tc>
          <w:tcPr>
            <w:tcW w:w="1332" w:type="dxa"/>
            <w:vAlign w:val="bottom"/>
          </w:tcPr>
          <w:p w:rsidR="00303DBB" w:rsidRPr="00A521B8" w:rsidRDefault="001320AC" w:rsidP="00D60A75">
            <w:pPr>
              <w:pStyle w:val="Noga"/>
              <w:jc w:val="right"/>
              <w:rPr>
                <w:rFonts w:ascii="Arial" w:hAnsi="Arial"/>
                <w:sz w:val="18"/>
              </w:rPr>
            </w:pPr>
            <w:r w:rsidRPr="001320AC">
              <w:rPr>
                <w:rFonts w:ascii="Arial" w:hAnsi="Arial"/>
                <w:sz w:val="18"/>
              </w:rPr>
              <w:t>0,00</w:t>
            </w:r>
          </w:p>
        </w:tc>
        <w:tc>
          <w:tcPr>
            <w:tcW w:w="1418" w:type="dxa"/>
            <w:vAlign w:val="bottom"/>
          </w:tcPr>
          <w:p w:rsidR="00303DBB" w:rsidRPr="00A521B8" w:rsidRDefault="00AB5471" w:rsidP="00AB5471">
            <w:pPr>
              <w:pStyle w:val="Noga"/>
              <w:jc w:val="right"/>
              <w:rPr>
                <w:rFonts w:ascii="Arial" w:hAnsi="Arial"/>
                <w:sz w:val="18"/>
              </w:rPr>
            </w:pPr>
            <w:r>
              <w:rPr>
                <w:rFonts w:ascii="Arial" w:hAnsi="Arial" w:cs="Arial"/>
                <w:sz w:val="18"/>
                <w:szCs w:val="18"/>
              </w:rPr>
              <w:t>150</w:t>
            </w:r>
            <w:r w:rsidR="001320AC" w:rsidRPr="001320AC">
              <w:rPr>
                <w:rFonts w:ascii="Arial" w:hAnsi="Arial"/>
                <w:sz w:val="18"/>
              </w:rPr>
              <w:t>.000,00</w:t>
            </w:r>
          </w:p>
        </w:tc>
        <w:tc>
          <w:tcPr>
            <w:tcW w:w="1418" w:type="dxa"/>
            <w:vAlign w:val="bottom"/>
          </w:tcPr>
          <w:p w:rsidR="00303DBB" w:rsidRPr="00A521B8" w:rsidRDefault="001320AC" w:rsidP="00D60A75">
            <w:pPr>
              <w:pStyle w:val="Noga"/>
              <w:jc w:val="right"/>
              <w:rPr>
                <w:rFonts w:ascii="Arial" w:hAnsi="Arial"/>
                <w:sz w:val="18"/>
              </w:rPr>
            </w:pPr>
            <w:r w:rsidRPr="001320AC">
              <w:rPr>
                <w:rFonts w:ascii="Arial" w:hAnsi="Arial"/>
                <w:sz w:val="18"/>
              </w:rPr>
              <w:t>0,00</w:t>
            </w:r>
          </w:p>
        </w:tc>
        <w:tc>
          <w:tcPr>
            <w:tcW w:w="1418" w:type="dxa"/>
            <w:vAlign w:val="bottom"/>
          </w:tcPr>
          <w:p w:rsidR="00303DBB" w:rsidRPr="00A521B8" w:rsidRDefault="001320AC" w:rsidP="00D60A75">
            <w:pPr>
              <w:pStyle w:val="Noga"/>
              <w:jc w:val="right"/>
              <w:rPr>
                <w:rFonts w:ascii="Arial" w:hAnsi="Arial"/>
                <w:sz w:val="18"/>
              </w:rPr>
            </w:pPr>
            <w:r w:rsidRPr="001320AC">
              <w:rPr>
                <w:rFonts w:ascii="Arial" w:hAnsi="Arial"/>
                <w:sz w:val="18"/>
              </w:rPr>
              <w:t>30.000,00</w:t>
            </w:r>
          </w:p>
        </w:tc>
        <w:tc>
          <w:tcPr>
            <w:tcW w:w="1366" w:type="dxa"/>
            <w:vAlign w:val="bottom"/>
          </w:tcPr>
          <w:p w:rsidR="00303DBB" w:rsidRPr="00A521B8" w:rsidRDefault="001320AC" w:rsidP="00D60A75">
            <w:pPr>
              <w:pStyle w:val="Noga"/>
              <w:jc w:val="right"/>
              <w:rPr>
                <w:rFonts w:ascii="Arial" w:hAnsi="Arial"/>
                <w:sz w:val="18"/>
              </w:rPr>
            </w:pPr>
            <w:r w:rsidRPr="001320AC">
              <w:rPr>
                <w:rFonts w:ascii="Arial" w:hAnsi="Arial"/>
                <w:sz w:val="18"/>
              </w:rPr>
              <w:t>0,00</w:t>
            </w:r>
          </w:p>
        </w:tc>
        <w:tc>
          <w:tcPr>
            <w:tcW w:w="1440" w:type="dxa"/>
            <w:tcBorders>
              <w:right w:val="single" w:sz="4" w:space="0" w:color="auto"/>
            </w:tcBorders>
            <w:vAlign w:val="bottom"/>
          </w:tcPr>
          <w:p w:rsidR="00303DBB" w:rsidRPr="00A521B8" w:rsidRDefault="00B72526" w:rsidP="00B72526">
            <w:pPr>
              <w:pStyle w:val="Noga"/>
              <w:jc w:val="right"/>
              <w:rPr>
                <w:rFonts w:ascii="Arial" w:hAnsi="Arial"/>
                <w:sz w:val="18"/>
              </w:rPr>
            </w:pPr>
            <w:r>
              <w:rPr>
                <w:rFonts w:ascii="Arial" w:hAnsi="Arial" w:cs="Arial"/>
                <w:sz w:val="18"/>
                <w:szCs w:val="18"/>
              </w:rPr>
              <w:t>120</w:t>
            </w:r>
            <w:r w:rsidR="001320AC" w:rsidRPr="001320AC">
              <w:rPr>
                <w:rFonts w:ascii="Arial" w:hAnsi="Arial"/>
                <w:sz w:val="18"/>
              </w:rPr>
              <w:t>.000,00</w:t>
            </w:r>
          </w:p>
        </w:tc>
      </w:tr>
      <w:tr w:rsidR="00303DBB" w:rsidRPr="00E4235B" w:rsidTr="00A521B8">
        <w:trPr>
          <w:trHeight w:val="178"/>
        </w:trPr>
        <w:tc>
          <w:tcPr>
            <w:tcW w:w="968" w:type="dxa"/>
            <w:tcBorders>
              <w:left w:val="single" w:sz="4" w:space="0" w:color="auto"/>
              <w:bottom w:val="single" w:sz="4" w:space="0" w:color="auto"/>
            </w:tcBorders>
            <w:shd w:val="clear" w:color="auto" w:fill="E0E0E0"/>
          </w:tcPr>
          <w:p w:rsidR="00303DBB" w:rsidRPr="00A521B8" w:rsidRDefault="00303DBB" w:rsidP="00D60A75">
            <w:pPr>
              <w:pStyle w:val="Telobesedila-zamik"/>
              <w:rPr>
                <w:b/>
                <w:i w:val="0"/>
                <w:sz w:val="18"/>
              </w:rPr>
            </w:pPr>
          </w:p>
          <w:p w:rsidR="00303DBB" w:rsidRPr="00A521B8" w:rsidRDefault="001320AC" w:rsidP="00D60A75">
            <w:pPr>
              <w:pStyle w:val="Telobesedila-zamik"/>
              <w:rPr>
                <w:b/>
                <w:i w:val="0"/>
                <w:sz w:val="18"/>
              </w:rPr>
            </w:pPr>
            <w:r w:rsidRPr="001320AC">
              <w:rPr>
                <w:b/>
                <w:i w:val="0"/>
                <w:sz w:val="18"/>
              </w:rPr>
              <w:t>SKUPAJ</w:t>
            </w:r>
          </w:p>
        </w:tc>
        <w:tc>
          <w:tcPr>
            <w:tcW w:w="1332" w:type="dxa"/>
            <w:tcBorders>
              <w:bottom w:val="single" w:sz="4" w:space="0" w:color="auto"/>
            </w:tcBorders>
            <w:vAlign w:val="bottom"/>
          </w:tcPr>
          <w:p w:rsidR="00303DBB" w:rsidRPr="00A521B8" w:rsidRDefault="001320AC" w:rsidP="00D738CD">
            <w:pPr>
              <w:pStyle w:val="Telobesedila-zamik"/>
              <w:jc w:val="right"/>
              <w:rPr>
                <w:b/>
                <w:i w:val="0"/>
                <w:sz w:val="18"/>
              </w:rPr>
            </w:pPr>
            <w:r w:rsidRPr="001320AC">
              <w:rPr>
                <w:b/>
                <w:i w:val="0"/>
                <w:sz w:val="18"/>
              </w:rPr>
              <w:t>2.</w:t>
            </w:r>
            <w:r w:rsidR="00D738CD" w:rsidRPr="00A521B8">
              <w:rPr>
                <w:rFonts w:cs="Arial"/>
                <w:b/>
                <w:i w:val="0"/>
                <w:sz w:val="18"/>
                <w:szCs w:val="18"/>
              </w:rPr>
              <w:t>1</w:t>
            </w:r>
            <w:r w:rsidR="00303DBB" w:rsidRPr="00A521B8">
              <w:rPr>
                <w:rFonts w:cs="Arial"/>
                <w:b/>
                <w:i w:val="0"/>
                <w:sz w:val="18"/>
                <w:szCs w:val="18"/>
              </w:rPr>
              <w:t>00</w:t>
            </w:r>
            <w:r w:rsidRPr="001320AC">
              <w:rPr>
                <w:b/>
                <w:i w:val="0"/>
                <w:sz w:val="18"/>
              </w:rPr>
              <w:t>.000,00</w:t>
            </w:r>
          </w:p>
        </w:tc>
        <w:tc>
          <w:tcPr>
            <w:tcW w:w="1418" w:type="dxa"/>
            <w:tcBorders>
              <w:bottom w:val="single" w:sz="4" w:space="0" w:color="auto"/>
            </w:tcBorders>
            <w:vAlign w:val="bottom"/>
          </w:tcPr>
          <w:p w:rsidR="00303DBB" w:rsidRPr="00A521B8" w:rsidRDefault="00D738CD" w:rsidP="00D738CD">
            <w:pPr>
              <w:pStyle w:val="Telobesedila-zamik"/>
              <w:jc w:val="right"/>
              <w:rPr>
                <w:b/>
                <w:i w:val="0"/>
                <w:sz w:val="18"/>
              </w:rPr>
            </w:pPr>
            <w:r w:rsidRPr="00A521B8">
              <w:rPr>
                <w:rFonts w:cs="Arial"/>
                <w:b/>
                <w:i w:val="0"/>
                <w:sz w:val="18"/>
                <w:szCs w:val="18"/>
              </w:rPr>
              <w:t>2</w:t>
            </w:r>
            <w:r w:rsidR="00303DBB" w:rsidRPr="00A521B8">
              <w:rPr>
                <w:rFonts w:cs="Arial"/>
                <w:b/>
                <w:i w:val="0"/>
                <w:sz w:val="18"/>
                <w:szCs w:val="18"/>
              </w:rPr>
              <w:t>00</w:t>
            </w:r>
            <w:r w:rsidR="001320AC" w:rsidRPr="001320AC">
              <w:rPr>
                <w:b/>
                <w:i w:val="0"/>
                <w:sz w:val="18"/>
              </w:rPr>
              <w:t>.000,00</w:t>
            </w:r>
          </w:p>
        </w:tc>
        <w:tc>
          <w:tcPr>
            <w:tcW w:w="1418" w:type="dxa"/>
            <w:tcBorders>
              <w:bottom w:val="single" w:sz="4" w:space="0" w:color="auto"/>
            </w:tcBorders>
            <w:vAlign w:val="bottom"/>
          </w:tcPr>
          <w:p w:rsidR="00303DBB" w:rsidRPr="00A521B8" w:rsidRDefault="00303DBB" w:rsidP="00D738CD">
            <w:pPr>
              <w:pStyle w:val="Telobesedila-zamik"/>
              <w:jc w:val="right"/>
              <w:rPr>
                <w:b/>
                <w:i w:val="0"/>
                <w:sz w:val="18"/>
              </w:rPr>
            </w:pPr>
            <w:r w:rsidRPr="00A521B8">
              <w:rPr>
                <w:rFonts w:cs="Arial"/>
                <w:b/>
                <w:i w:val="0"/>
                <w:sz w:val="18"/>
                <w:szCs w:val="18"/>
              </w:rPr>
              <w:t>6</w:t>
            </w:r>
            <w:r w:rsidR="00D738CD" w:rsidRPr="00A521B8">
              <w:rPr>
                <w:rFonts w:cs="Arial"/>
                <w:b/>
                <w:i w:val="0"/>
                <w:sz w:val="18"/>
                <w:szCs w:val="18"/>
              </w:rPr>
              <w:t>3</w:t>
            </w:r>
            <w:r w:rsidRPr="00A521B8">
              <w:rPr>
                <w:rFonts w:cs="Arial"/>
                <w:b/>
                <w:i w:val="0"/>
                <w:sz w:val="18"/>
                <w:szCs w:val="18"/>
              </w:rPr>
              <w:t>0</w:t>
            </w:r>
            <w:r w:rsidR="001320AC" w:rsidRPr="001320AC">
              <w:rPr>
                <w:b/>
                <w:i w:val="0"/>
                <w:sz w:val="18"/>
              </w:rPr>
              <w:t>.000,00</w:t>
            </w:r>
          </w:p>
        </w:tc>
        <w:tc>
          <w:tcPr>
            <w:tcW w:w="1418" w:type="dxa"/>
            <w:tcBorders>
              <w:bottom w:val="single" w:sz="4" w:space="0" w:color="auto"/>
            </w:tcBorders>
            <w:vAlign w:val="bottom"/>
          </w:tcPr>
          <w:p w:rsidR="00303DBB" w:rsidRPr="00A521B8" w:rsidRDefault="00FE0F8F" w:rsidP="00FE0F8F">
            <w:pPr>
              <w:pStyle w:val="Telobesedila-zamik"/>
              <w:jc w:val="right"/>
              <w:rPr>
                <w:b/>
                <w:i w:val="0"/>
                <w:sz w:val="18"/>
              </w:rPr>
            </w:pPr>
            <w:r w:rsidRPr="00A521B8">
              <w:rPr>
                <w:rFonts w:cs="Arial"/>
                <w:b/>
                <w:i w:val="0"/>
                <w:sz w:val="18"/>
                <w:szCs w:val="18"/>
              </w:rPr>
              <w:t>6</w:t>
            </w:r>
            <w:r w:rsidR="00303DBB" w:rsidRPr="00A521B8">
              <w:rPr>
                <w:rFonts w:cs="Arial"/>
                <w:b/>
                <w:i w:val="0"/>
                <w:sz w:val="18"/>
                <w:szCs w:val="18"/>
              </w:rPr>
              <w:t>0</w:t>
            </w:r>
            <w:r w:rsidR="001320AC" w:rsidRPr="001320AC">
              <w:rPr>
                <w:b/>
                <w:i w:val="0"/>
                <w:sz w:val="18"/>
              </w:rPr>
              <w:t>.000,00</w:t>
            </w:r>
          </w:p>
        </w:tc>
        <w:tc>
          <w:tcPr>
            <w:tcW w:w="1366" w:type="dxa"/>
            <w:tcBorders>
              <w:bottom w:val="single" w:sz="4" w:space="0" w:color="auto"/>
            </w:tcBorders>
            <w:vAlign w:val="bottom"/>
          </w:tcPr>
          <w:p w:rsidR="00303DBB" w:rsidRPr="00A521B8" w:rsidRDefault="001320AC" w:rsidP="00FE0F8F">
            <w:pPr>
              <w:pStyle w:val="Telobesedila-zamik"/>
              <w:jc w:val="right"/>
              <w:rPr>
                <w:b/>
                <w:i w:val="0"/>
                <w:sz w:val="18"/>
              </w:rPr>
            </w:pPr>
            <w:r w:rsidRPr="001320AC">
              <w:rPr>
                <w:b/>
                <w:i w:val="0"/>
                <w:sz w:val="18"/>
              </w:rPr>
              <w:t>1.</w:t>
            </w:r>
            <w:r w:rsidR="00303DBB" w:rsidRPr="00A521B8">
              <w:rPr>
                <w:rFonts w:cs="Arial"/>
                <w:b/>
                <w:i w:val="0"/>
                <w:sz w:val="18"/>
                <w:szCs w:val="18"/>
              </w:rPr>
              <w:t>4</w:t>
            </w:r>
            <w:r w:rsidR="00FE0F8F" w:rsidRPr="00A521B8">
              <w:rPr>
                <w:rFonts w:cs="Arial"/>
                <w:b/>
                <w:i w:val="0"/>
                <w:sz w:val="18"/>
                <w:szCs w:val="18"/>
              </w:rPr>
              <w:t>7</w:t>
            </w:r>
            <w:r w:rsidR="00303DBB" w:rsidRPr="00A521B8">
              <w:rPr>
                <w:rFonts w:cs="Arial"/>
                <w:b/>
                <w:i w:val="0"/>
                <w:sz w:val="18"/>
                <w:szCs w:val="18"/>
              </w:rPr>
              <w:t>0</w:t>
            </w:r>
            <w:r w:rsidRPr="001320AC">
              <w:rPr>
                <w:b/>
                <w:i w:val="0"/>
                <w:sz w:val="18"/>
              </w:rPr>
              <w:t>.000,00</w:t>
            </w:r>
          </w:p>
        </w:tc>
        <w:tc>
          <w:tcPr>
            <w:tcW w:w="1440" w:type="dxa"/>
            <w:tcBorders>
              <w:bottom w:val="single" w:sz="4" w:space="0" w:color="auto"/>
              <w:right w:val="single" w:sz="4" w:space="0" w:color="auto"/>
            </w:tcBorders>
            <w:vAlign w:val="bottom"/>
          </w:tcPr>
          <w:p w:rsidR="00303DBB" w:rsidRPr="00A521B8" w:rsidRDefault="00FE0F8F" w:rsidP="00FE0F8F">
            <w:pPr>
              <w:pStyle w:val="Telobesedila-zamik"/>
              <w:tabs>
                <w:tab w:val="right" w:pos="1044"/>
              </w:tabs>
              <w:jc w:val="right"/>
              <w:rPr>
                <w:b/>
                <w:i w:val="0"/>
                <w:sz w:val="18"/>
              </w:rPr>
            </w:pPr>
            <w:r w:rsidRPr="00A521B8">
              <w:rPr>
                <w:rFonts w:cs="Arial"/>
                <w:b/>
                <w:i w:val="0"/>
                <w:sz w:val="18"/>
                <w:szCs w:val="18"/>
              </w:rPr>
              <w:t>140</w:t>
            </w:r>
            <w:r w:rsidR="001320AC" w:rsidRPr="001320AC">
              <w:rPr>
                <w:b/>
                <w:i w:val="0"/>
                <w:sz w:val="18"/>
              </w:rPr>
              <w:t>.000,00</w:t>
            </w:r>
          </w:p>
        </w:tc>
      </w:tr>
    </w:tbl>
    <w:p w:rsidR="003A4B2E" w:rsidRPr="00A521B8" w:rsidRDefault="003A4B2E" w:rsidP="005B66D0">
      <w:pPr>
        <w:pStyle w:val="Telobesedila-zamik3"/>
        <w:rPr>
          <w:rFonts w:ascii="Arial" w:hAnsi="Arial"/>
          <w:i w:val="0"/>
          <w:sz w:val="10"/>
        </w:rPr>
      </w:pPr>
    </w:p>
    <w:p w:rsidR="00E0132C" w:rsidRPr="00E4235B" w:rsidRDefault="001320AC" w:rsidP="005B66D0">
      <w:pPr>
        <w:pStyle w:val="Telobesedila-zamik3"/>
        <w:rPr>
          <w:rFonts w:ascii="Arial" w:hAnsi="Arial"/>
          <w:i w:val="0"/>
          <w:sz w:val="20"/>
        </w:rPr>
      </w:pPr>
      <w:r w:rsidRPr="001320AC">
        <w:rPr>
          <w:rFonts w:ascii="Arial" w:hAnsi="Arial"/>
          <w:i w:val="0"/>
          <w:sz w:val="20"/>
        </w:rPr>
        <w:t>Pri namenih A1, B ter A2 se sredstva po javnemu razpisu dodelijo</w:t>
      </w:r>
      <w:r w:rsidR="001A2C7E" w:rsidRPr="00E4235B">
        <w:rPr>
          <w:rFonts w:ascii="Arial" w:hAnsi="Arial" w:cs="Arial"/>
          <w:i w:val="0"/>
          <w:sz w:val="20"/>
        </w:rPr>
        <w:t xml:space="preserve"> v evrih in</w:t>
      </w:r>
      <w:r w:rsidRPr="001320AC">
        <w:rPr>
          <w:rFonts w:ascii="Arial" w:hAnsi="Arial"/>
          <w:i w:val="0"/>
          <w:sz w:val="20"/>
        </w:rPr>
        <w:t xml:space="preserve"> v kombinaciji ugodnega posojila ter nepovratnih sredstev, pri namenu C pa v obliki nepovratnih sredstev.</w:t>
      </w:r>
    </w:p>
    <w:p w:rsidR="00F060DD" w:rsidRPr="00E4235B" w:rsidRDefault="001320AC" w:rsidP="00815E9D">
      <w:pPr>
        <w:pStyle w:val="Telobesedila-zamik3"/>
        <w:numPr>
          <w:ilvl w:val="0"/>
          <w:numId w:val="2"/>
        </w:numPr>
        <w:tabs>
          <w:tab w:val="clear" w:pos="643"/>
        </w:tabs>
        <w:rPr>
          <w:rFonts w:ascii="Arial" w:hAnsi="Arial"/>
          <w:b/>
          <w:i w:val="0"/>
          <w:sz w:val="20"/>
        </w:rPr>
      </w:pPr>
      <w:r w:rsidRPr="001320AC">
        <w:rPr>
          <w:rFonts w:ascii="Arial" w:hAnsi="Arial"/>
          <w:sz w:val="20"/>
        </w:rPr>
        <w:br w:type="page"/>
      </w:r>
      <w:r w:rsidRPr="001320AC">
        <w:rPr>
          <w:rFonts w:ascii="Arial" w:hAnsi="Arial"/>
          <w:b/>
          <w:i w:val="0"/>
          <w:sz w:val="20"/>
        </w:rPr>
        <w:lastRenderedPageBreak/>
        <w:t>Upravičena območja</w:t>
      </w:r>
      <w:r w:rsidRPr="001320AC">
        <w:rPr>
          <w:rFonts w:ascii="Arial" w:hAnsi="Arial"/>
          <w:i w:val="0"/>
          <w:sz w:val="20"/>
        </w:rPr>
        <w:t>, na katerih imajo vlagatelji pravico izvajati projekt</w:t>
      </w:r>
      <w:r w:rsidR="00013A23">
        <w:rPr>
          <w:rFonts w:ascii="Arial" w:hAnsi="Arial"/>
          <w:i w:val="0"/>
          <w:sz w:val="20"/>
        </w:rPr>
        <w:t>,</w:t>
      </w:r>
      <w:r w:rsidRPr="001320AC">
        <w:rPr>
          <w:rFonts w:ascii="Arial" w:hAnsi="Arial"/>
          <w:i w:val="0"/>
          <w:sz w:val="20"/>
        </w:rPr>
        <w:t xml:space="preserve"> so naslednja:</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5040"/>
      </w:tblGrid>
      <w:tr w:rsidR="00F060DD" w:rsidRPr="00E4235B" w:rsidTr="00111DDD">
        <w:trPr>
          <w:tblHeader/>
        </w:trPr>
        <w:tc>
          <w:tcPr>
            <w:tcW w:w="4410" w:type="dxa"/>
            <w:shd w:val="clear" w:color="auto" w:fill="E0E0E0"/>
          </w:tcPr>
          <w:p w:rsidR="00F060DD" w:rsidRPr="0017057E" w:rsidRDefault="0017057E" w:rsidP="002E12E8">
            <w:pPr>
              <w:jc w:val="both"/>
              <w:rPr>
                <w:rFonts w:ascii="Arial" w:hAnsi="Arial" w:cs="Arial"/>
                <w:sz w:val="18"/>
                <w:szCs w:val="18"/>
                <w:highlight w:val="yellow"/>
              </w:rPr>
            </w:pPr>
            <w:r w:rsidRPr="0017057E">
              <w:rPr>
                <w:rFonts w:ascii="Arial" w:hAnsi="Arial" w:cs="Arial"/>
                <w:sz w:val="18"/>
                <w:szCs w:val="18"/>
              </w:rPr>
              <w:t xml:space="preserve">na narodnostno mešanih območjih </w:t>
            </w:r>
            <w:r w:rsidRPr="0017057E">
              <w:rPr>
                <w:rFonts w:ascii="Arial" w:hAnsi="Arial" w:cs="Arial"/>
                <w:bCs/>
                <w:sz w:val="18"/>
                <w:szCs w:val="18"/>
              </w:rPr>
              <w:t xml:space="preserve">z </w:t>
            </w:r>
            <w:r w:rsidRPr="0017057E">
              <w:rPr>
                <w:rFonts w:ascii="Arial" w:hAnsi="Arial" w:cs="Arial"/>
                <w:b/>
                <w:bCs/>
                <w:sz w:val="18"/>
                <w:szCs w:val="18"/>
              </w:rPr>
              <w:t>madžarsko</w:t>
            </w:r>
            <w:r w:rsidRPr="0017057E">
              <w:rPr>
                <w:rFonts w:ascii="Arial" w:hAnsi="Arial" w:cs="Arial"/>
                <w:bCs/>
                <w:sz w:val="18"/>
                <w:szCs w:val="18"/>
              </w:rPr>
              <w:t xml:space="preserve"> narodnostno skupnostjo</w:t>
            </w:r>
            <w:r w:rsidRPr="0017057E">
              <w:rPr>
                <w:rFonts w:ascii="Arial" w:hAnsi="Arial" w:cs="Arial"/>
                <w:sz w:val="18"/>
                <w:szCs w:val="18"/>
              </w:rPr>
              <w:t xml:space="preserve"> v naslednjih naseljih:</w:t>
            </w:r>
          </w:p>
        </w:tc>
        <w:tc>
          <w:tcPr>
            <w:tcW w:w="5040" w:type="dxa"/>
            <w:shd w:val="clear" w:color="auto" w:fill="E0E0E0"/>
          </w:tcPr>
          <w:p w:rsidR="00F060DD" w:rsidRPr="0017057E" w:rsidRDefault="0017057E" w:rsidP="0017057E">
            <w:pPr>
              <w:jc w:val="both"/>
              <w:rPr>
                <w:rFonts w:ascii="Arial" w:hAnsi="Arial" w:cs="Arial"/>
                <w:sz w:val="18"/>
                <w:szCs w:val="18"/>
                <w:highlight w:val="yellow"/>
              </w:rPr>
            </w:pPr>
            <w:r w:rsidRPr="0017057E">
              <w:rPr>
                <w:rFonts w:ascii="Arial" w:hAnsi="Arial" w:cs="Arial"/>
                <w:sz w:val="18"/>
                <w:szCs w:val="18"/>
              </w:rPr>
              <w:t xml:space="preserve">na narodnostno mešanih območjih </w:t>
            </w:r>
            <w:r w:rsidRPr="0017057E">
              <w:rPr>
                <w:rFonts w:ascii="Arial" w:hAnsi="Arial" w:cs="Arial"/>
                <w:bCs/>
                <w:sz w:val="18"/>
                <w:szCs w:val="18"/>
              </w:rPr>
              <w:t xml:space="preserve">z </w:t>
            </w:r>
            <w:r w:rsidRPr="0017057E">
              <w:rPr>
                <w:rFonts w:ascii="Arial" w:hAnsi="Arial" w:cs="Arial"/>
                <w:b/>
                <w:bCs/>
                <w:sz w:val="18"/>
                <w:szCs w:val="18"/>
              </w:rPr>
              <w:t xml:space="preserve">italijansko </w:t>
            </w:r>
            <w:r w:rsidRPr="0017057E">
              <w:rPr>
                <w:rFonts w:ascii="Arial" w:hAnsi="Arial" w:cs="Arial"/>
                <w:bCs/>
                <w:sz w:val="18"/>
                <w:szCs w:val="18"/>
              </w:rPr>
              <w:t>narodnostno skupnostjo</w:t>
            </w:r>
            <w:r>
              <w:rPr>
                <w:rFonts w:ascii="Arial" w:hAnsi="Arial" w:cs="Arial"/>
                <w:bCs/>
                <w:sz w:val="18"/>
                <w:szCs w:val="18"/>
              </w:rPr>
              <w:t xml:space="preserve"> </w:t>
            </w:r>
            <w:r w:rsidRPr="0017057E">
              <w:rPr>
                <w:rFonts w:ascii="Arial" w:hAnsi="Arial" w:cs="Arial"/>
                <w:sz w:val="18"/>
                <w:szCs w:val="18"/>
              </w:rPr>
              <w:t>v naslednjih naseljih oziroma krajevnih skupnostih:</w:t>
            </w:r>
            <w:r w:rsidR="001320AC" w:rsidRPr="0017057E">
              <w:rPr>
                <w:rFonts w:ascii="Arial" w:hAnsi="Arial" w:cs="Arial"/>
                <w:sz w:val="18"/>
                <w:szCs w:val="18"/>
                <w:highlight w:val="yellow"/>
              </w:rPr>
              <w:t xml:space="preserve"> </w:t>
            </w:r>
          </w:p>
        </w:tc>
      </w:tr>
      <w:tr w:rsidR="00F060DD" w:rsidRPr="00E4235B" w:rsidTr="00111DDD">
        <w:tc>
          <w:tcPr>
            <w:tcW w:w="4410" w:type="dxa"/>
            <w:shd w:val="clear" w:color="auto" w:fill="auto"/>
          </w:tcPr>
          <w:p w:rsidR="00F060DD" w:rsidRPr="00A521B8" w:rsidRDefault="001320AC" w:rsidP="00C0782E">
            <w:pPr>
              <w:numPr>
                <w:ilvl w:val="0"/>
                <w:numId w:val="23"/>
              </w:numPr>
              <w:tabs>
                <w:tab w:val="num" w:pos="847"/>
              </w:tabs>
              <w:jc w:val="both"/>
              <w:rPr>
                <w:rFonts w:ascii="Arial" w:hAnsi="Arial"/>
                <w:sz w:val="18"/>
              </w:rPr>
            </w:pPr>
            <w:r w:rsidRPr="001320AC">
              <w:rPr>
                <w:rFonts w:ascii="Arial" w:hAnsi="Arial"/>
                <w:sz w:val="18"/>
              </w:rPr>
              <w:t xml:space="preserve">v </w:t>
            </w:r>
            <w:r w:rsidRPr="001320AC">
              <w:rPr>
                <w:rFonts w:ascii="Arial" w:hAnsi="Arial"/>
                <w:b/>
                <w:sz w:val="18"/>
              </w:rPr>
              <w:t>občini</w:t>
            </w:r>
            <w:r w:rsidRPr="001320AC">
              <w:rPr>
                <w:rFonts w:ascii="Arial" w:hAnsi="Arial"/>
                <w:sz w:val="18"/>
              </w:rPr>
              <w:t xml:space="preserve"> </w:t>
            </w:r>
            <w:r w:rsidRPr="001320AC">
              <w:rPr>
                <w:rFonts w:ascii="Arial" w:hAnsi="Arial"/>
                <w:b/>
                <w:sz w:val="18"/>
              </w:rPr>
              <w:t>Dobrovnik</w:t>
            </w:r>
            <w:r w:rsidRPr="001320AC">
              <w:rPr>
                <w:rFonts w:ascii="Arial" w:hAnsi="Arial"/>
                <w:sz w:val="18"/>
              </w:rPr>
              <w:t>: Dobrovnik/ Dobronak in Žitkovci/ Zsitkóc,</w:t>
            </w:r>
          </w:p>
          <w:p w:rsidR="00F060DD" w:rsidRPr="00A521B8" w:rsidRDefault="001320AC" w:rsidP="00C0782E">
            <w:pPr>
              <w:numPr>
                <w:ilvl w:val="0"/>
                <w:numId w:val="23"/>
              </w:numPr>
              <w:tabs>
                <w:tab w:val="num" w:pos="847"/>
              </w:tabs>
              <w:jc w:val="both"/>
              <w:rPr>
                <w:rFonts w:ascii="Arial" w:hAnsi="Arial"/>
                <w:sz w:val="18"/>
              </w:rPr>
            </w:pPr>
            <w:r w:rsidRPr="001320AC">
              <w:rPr>
                <w:rFonts w:ascii="Arial" w:hAnsi="Arial"/>
                <w:sz w:val="18"/>
              </w:rPr>
              <w:t xml:space="preserve">v </w:t>
            </w:r>
            <w:r w:rsidRPr="001320AC">
              <w:rPr>
                <w:rFonts w:ascii="Arial" w:hAnsi="Arial"/>
                <w:b/>
                <w:sz w:val="18"/>
              </w:rPr>
              <w:t>občini</w:t>
            </w:r>
            <w:r w:rsidRPr="001320AC">
              <w:rPr>
                <w:rFonts w:ascii="Arial" w:hAnsi="Arial"/>
                <w:sz w:val="18"/>
              </w:rPr>
              <w:t xml:space="preserve"> </w:t>
            </w:r>
            <w:r w:rsidRPr="001320AC">
              <w:rPr>
                <w:rFonts w:ascii="Arial" w:hAnsi="Arial"/>
                <w:b/>
                <w:sz w:val="18"/>
              </w:rPr>
              <w:t>Hodoš</w:t>
            </w:r>
            <w:r w:rsidRPr="001320AC">
              <w:rPr>
                <w:rFonts w:ascii="Arial" w:hAnsi="Arial"/>
                <w:sz w:val="18"/>
              </w:rPr>
              <w:t>: Hodoš/ Hodos in Krplivnik/ Kapornak,</w:t>
            </w:r>
          </w:p>
          <w:p w:rsidR="00F060DD" w:rsidRPr="00A521B8" w:rsidRDefault="001320AC" w:rsidP="00C0782E">
            <w:pPr>
              <w:numPr>
                <w:ilvl w:val="0"/>
                <w:numId w:val="23"/>
              </w:numPr>
              <w:tabs>
                <w:tab w:val="num" w:pos="847"/>
              </w:tabs>
              <w:jc w:val="both"/>
              <w:rPr>
                <w:rFonts w:ascii="Arial" w:hAnsi="Arial"/>
                <w:sz w:val="18"/>
              </w:rPr>
            </w:pPr>
            <w:r w:rsidRPr="001320AC">
              <w:rPr>
                <w:rFonts w:ascii="Arial" w:hAnsi="Arial"/>
                <w:sz w:val="18"/>
              </w:rPr>
              <w:t xml:space="preserve">v </w:t>
            </w:r>
            <w:r w:rsidRPr="001320AC">
              <w:rPr>
                <w:rFonts w:ascii="Arial" w:hAnsi="Arial"/>
                <w:b/>
                <w:sz w:val="18"/>
              </w:rPr>
              <w:t>občini</w:t>
            </w:r>
            <w:r w:rsidRPr="001320AC">
              <w:rPr>
                <w:rFonts w:ascii="Arial" w:hAnsi="Arial"/>
                <w:sz w:val="18"/>
              </w:rPr>
              <w:t xml:space="preserve"> </w:t>
            </w:r>
            <w:r w:rsidRPr="001320AC">
              <w:rPr>
                <w:rFonts w:ascii="Arial" w:hAnsi="Arial"/>
                <w:b/>
                <w:sz w:val="18"/>
              </w:rPr>
              <w:t>Moravske Toplice</w:t>
            </w:r>
            <w:r w:rsidRPr="001320AC">
              <w:rPr>
                <w:rFonts w:ascii="Arial" w:hAnsi="Arial"/>
                <w:sz w:val="18"/>
              </w:rPr>
              <w:t>: Motvarjevci/ Szentlászló, Pordašinci/ Kisfalu, Čikečka vas/ Csekefa, Prosenjakovci/ Pártosfalva, Središče/ Szerdahely,</w:t>
            </w:r>
          </w:p>
          <w:p w:rsidR="00F060DD" w:rsidRPr="00A521B8" w:rsidRDefault="001320AC" w:rsidP="00C0782E">
            <w:pPr>
              <w:numPr>
                <w:ilvl w:val="0"/>
                <w:numId w:val="23"/>
              </w:numPr>
              <w:tabs>
                <w:tab w:val="num" w:pos="847"/>
              </w:tabs>
              <w:jc w:val="both"/>
              <w:rPr>
                <w:rFonts w:ascii="Arial" w:hAnsi="Arial"/>
                <w:sz w:val="18"/>
              </w:rPr>
            </w:pPr>
            <w:r w:rsidRPr="001320AC">
              <w:rPr>
                <w:rFonts w:ascii="Arial" w:hAnsi="Arial"/>
                <w:sz w:val="18"/>
              </w:rPr>
              <w:t xml:space="preserve">v </w:t>
            </w:r>
            <w:r w:rsidRPr="001320AC">
              <w:rPr>
                <w:rFonts w:ascii="Arial" w:hAnsi="Arial"/>
                <w:b/>
                <w:sz w:val="18"/>
              </w:rPr>
              <w:t>občini</w:t>
            </w:r>
            <w:r w:rsidRPr="001320AC">
              <w:rPr>
                <w:rFonts w:ascii="Arial" w:hAnsi="Arial"/>
                <w:sz w:val="18"/>
              </w:rPr>
              <w:t xml:space="preserve"> </w:t>
            </w:r>
            <w:r w:rsidRPr="001320AC">
              <w:rPr>
                <w:rFonts w:ascii="Arial" w:hAnsi="Arial"/>
                <w:b/>
                <w:sz w:val="18"/>
              </w:rPr>
              <w:t>Lendava</w:t>
            </w:r>
            <w:r w:rsidRPr="001320AC">
              <w:rPr>
                <w:rFonts w:ascii="Arial" w:hAnsi="Arial"/>
                <w:sz w:val="18"/>
              </w:rPr>
              <w:t>: Radmožanci/ Radamos, Kamovci/ Kámaháza, Genterovci/ Göntérháza, Mostje/ Hidvég, Banuta/ Bánuta, Dolga vas/ Hosszúfalu, Dolgovaške gorice/ Hosszúfaluhegy, Lendavske gorice/ Lendahegy, Lendava/ Lendva, Dolnji Lakoš/ Alsólakos, Gornji Lakoš/ Felsölakos, Čentiba/ Csente, Dolina/ Völgyifalu, Pince/ Pince, Pince marof/ Pincemajor, Petišovci/ Petesháza, Trimlini/ Hármasmalom, Gaberje/ Gyetryános, Kapca/ Kapca, Kot/ Kót in</w:t>
            </w:r>
          </w:p>
          <w:p w:rsidR="00F060DD" w:rsidRPr="00A521B8" w:rsidRDefault="001320AC" w:rsidP="00C0782E">
            <w:pPr>
              <w:numPr>
                <w:ilvl w:val="0"/>
                <w:numId w:val="23"/>
              </w:numPr>
              <w:tabs>
                <w:tab w:val="num" w:pos="847"/>
              </w:tabs>
              <w:jc w:val="both"/>
              <w:rPr>
                <w:rFonts w:ascii="Arial" w:hAnsi="Arial"/>
                <w:sz w:val="18"/>
              </w:rPr>
            </w:pPr>
            <w:r w:rsidRPr="001320AC">
              <w:rPr>
                <w:rFonts w:ascii="Arial" w:hAnsi="Arial"/>
                <w:sz w:val="18"/>
              </w:rPr>
              <w:t xml:space="preserve">v </w:t>
            </w:r>
            <w:r w:rsidRPr="001320AC">
              <w:rPr>
                <w:rFonts w:ascii="Arial" w:hAnsi="Arial"/>
                <w:b/>
                <w:sz w:val="18"/>
              </w:rPr>
              <w:t>občini</w:t>
            </w:r>
            <w:r w:rsidRPr="001320AC">
              <w:rPr>
                <w:rFonts w:ascii="Arial" w:hAnsi="Arial"/>
                <w:sz w:val="18"/>
              </w:rPr>
              <w:t xml:space="preserve"> </w:t>
            </w:r>
            <w:r w:rsidRPr="001320AC">
              <w:rPr>
                <w:rFonts w:ascii="Arial" w:hAnsi="Arial"/>
                <w:b/>
                <w:sz w:val="18"/>
              </w:rPr>
              <w:t>Šalovci</w:t>
            </w:r>
            <w:r w:rsidRPr="001320AC">
              <w:rPr>
                <w:rFonts w:ascii="Arial" w:hAnsi="Arial"/>
                <w:sz w:val="18"/>
              </w:rPr>
              <w:t>: Domanjševci/ Domonkosfa.</w:t>
            </w:r>
          </w:p>
        </w:tc>
        <w:tc>
          <w:tcPr>
            <w:tcW w:w="5040" w:type="dxa"/>
            <w:shd w:val="clear" w:color="auto" w:fill="auto"/>
          </w:tcPr>
          <w:p w:rsidR="00F060DD" w:rsidRPr="00A521B8" w:rsidRDefault="001320AC" w:rsidP="00C0782E">
            <w:pPr>
              <w:numPr>
                <w:ilvl w:val="0"/>
                <w:numId w:val="22"/>
              </w:numPr>
              <w:tabs>
                <w:tab w:val="num" w:pos="252"/>
              </w:tabs>
              <w:ind w:left="252" w:hanging="180"/>
              <w:jc w:val="both"/>
              <w:rPr>
                <w:rFonts w:ascii="Arial" w:hAnsi="Arial"/>
                <w:sz w:val="18"/>
              </w:rPr>
            </w:pPr>
            <w:r w:rsidRPr="001320AC">
              <w:rPr>
                <w:rFonts w:ascii="Arial" w:hAnsi="Arial"/>
                <w:sz w:val="18"/>
              </w:rPr>
              <w:t xml:space="preserve">v </w:t>
            </w:r>
            <w:r w:rsidRPr="001320AC">
              <w:rPr>
                <w:rFonts w:ascii="Arial" w:hAnsi="Arial"/>
                <w:b/>
                <w:sz w:val="18"/>
              </w:rPr>
              <w:t>občini</w:t>
            </w:r>
            <w:r w:rsidRPr="001320AC">
              <w:rPr>
                <w:rFonts w:ascii="Arial" w:hAnsi="Arial"/>
                <w:sz w:val="18"/>
              </w:rPr>
              <w:t xml:space="preserve"> </w:t>
            </w:r>
            <w:r w:rsidRPr="001320AC">
              <w:rPr>
                <w:rFonts w:ascii="Arial" w:hAnsi="Arial"/>
                <w:b/>
                <w:sz w:val="18"/>
              </w:rPr>
              <w:t>Izola</w:t>
            </w:r>
            <w:r w:rsidRPr="001320AC">
              <w:rPr>
                <w:rFonts w:ascii="Arial" w:hAnsi="Arial"/>
                <w:sz w:val="18"/>
              </w:rPr>
              <w:t>: Izola/ Isola (mesto), Dobrava, Jagodje,</w:t>
            </w:r>
          </w:p>
          <w:p w:rsidR="00F060DD" w:rsidRPr="00A521B8" w:rsidRDefault="001320AC" w:rsidP="00C0782E">
            <w:pPr>
              <w:numPr>
                <w:ilvl w:val="0"/>
                <w:numId w:val="22"/>
              </w:numPr>
              <w:tabs>
                <w:tab w:val="num" w:pos="252"/>
              </w:tabs>
              <w:ind w:left="252" w:hanging="180"/>
              <w:jc w:val="both"/>
              <w:rPr>
                <w:rFonts w:ascii="Arial" w:hAnsi="Arial"/>
                <w:sz w:val="18"/>
              </w:rPr>
            </w:pPr>
            <w:r w:rsidRPr="001320AC">
              <w:rPr>
                <w:rFonts w:ascii="Arial" w:hAnsi="Arial"/>
                <w:sz w:val="18"/>
              </w:rPr>
              <w:t xml:space="preserve">v </w:t>
            </w:r>
            <w:r w:rsidRPr="001320AC">
              <w:rPr>
                <w:rFonts w:ascii="Arial" w:hAnsi="Arial"/>
                <w:b/>
                <w:sz w:val="18"/>
              </w:rPr>
              <w:t>občini Koper</w:t>
            </w:r>
            <w:r w:rsidRPr="001320AC">
              <w:rPr>
                <w:rFonts w:ascii="Arial" w:hAnsi="Arial"/>
                <w:sz w:val="18"/>
              </w:rPr>
              <w:t>: Ankaran/ Ancarano, Barizoni/ Barisoni, Bertoki/ Bertocchi, Bošmarin/ Bossamarino, Cerej/ Cerei, Hrvatini/ Crevatini, Kampel/ Campel, Kolomban/ Colombano, Koper/ Capodistria (mesto), Prade/ Prade, Premančan, Škofije/ Val-marin, Šalara/ Salara, Škocjan/ San Canziano in</w:t>
            </w:r>
          </w:p>
          <w:p w:rsidR="00F060DD" w:rsidRPr="00A521B8" w:rsidRDefault="001320AC" w:rsidP="00C0782E">
            <w:pPr>
              <w:numPr>
                <w:ilvl w:val="0"/>
                <w:numId w:val="22"/>
              </w:numPr>
              <w:tabs>
                <w:tab w:val="num" w:pos="252"/>
              </w:tabs>
              <w:ind w:left="252" w:hanging="180"/>
              <w:jc w:val="both"/>
              <w:rPr>
                <w:rFonts w:ascii="Arial" w:hAnsi="Arial"/>
                <w:sz w:val="18"/>
              </w:rPr>
            </w:pPr>
            <w:r w:rsidRPr="001320AC">
              <w:rPr>
                <w:rFonts w:ascii="Arial" w:hAnsi="Arial"/>
                <w:sz w:val="18"/>
              </w:rPr>
              <w:t xml:space="preserve">v </w:t>
            </w:r>
            <w:r w:rsidRPr="001320AC">
              <w:rPr>
                <w:rFonts w:ascii="Arial" w:hAnsi="Arial"/>
                <w:b/>
                <w:sz w:val="18"/>
              </w:rPr>
              <w:t>občini Piran</w:t>
            </w:r>
            <w:r w:rsidRPr="001320AC">
              <w:rPr>
                <w:rFonts w:ascii="Arial" w:hAnsi="Arial"/>
                <w:sz w:val="18"/>
              </w:rPr>
              <w:t>: Piran/ Pirano (mesto), Portorož/ Portorose, Lucija/ Lucia, Strunjan/ Strugnano, Seča/ Sezza, Sečovlje/ Sicciole, Parecag/ Parezzago, Dragonja.</w:t>
            </w:r>
          </w:p>
          <w:p w:rsidR="00F060DD" w:rsidRPr="00A521B8" w:rsidRDefault="00F060DD" w:rsidP="002E12E8">
            <w:pPr>
              <w:jc w:val="both"/>
              <w:rPr>
                <w:rFonts w:ascii="Arial" w:hAnsi="Arial"/>
                <w:sz w:val="18"/>
              </w:rPr>
            </w:pPr>
          </w:p>
        </w:tc>
      </w:tr>
    </w:tbl>
    <w:p w:rsidR="00E0132C" w:rsidRPr="00A521B8" w:rsidRDefault="00E0132C" w:rsidP="00F060DD">
      <w:pPr>
        <w:ind w:left="270"/>
        <w:jc w:val="both"/>
        <w:rPr>
          <w:rFonts w:ascii="Arial" w:hAnsi="Arial"/>
          <w:sz w:val="10"/>
        </w:rPr>
      </w:pPr>
    </w:p>
    <w:p w:rsidR="00334563" w:rsidRPr="00E4235B" w:rsidRDefault="001320AC" w:rsidP="00C0782E">
      <w:pPr>
        <w:numPr>
          <w:ilvl w:val="0"/>
          <w:numId w:val="11"/>
        </w:numPr>
        <w:jc w:val="both"/>
        <w:rPr>
          <w:rFonts w:ascii="Arial" w:hAnsi="Arial"/>
          <w:sz w:val="20"/>
        </w:rPr>
      </w:pPr>
      <w:r w:rsidRPr="001320AC">
        <w:rPr>
          <w:rFonts w:ascii="Arial" w:hAnsi="Arial"/>
          <w:sz w:val="20"/>
        </w:rPr>
        <w:t>Razpis se izvaja v skladu s pravili državnih pomoči.</w:t>
      </w:r>
    </w:p>
    <w:p w:rsidR="00182861" w:rsidRPr="00E4235B" w:rsidRDefault="001320AC" w:rsidP="00674553">
      <w:pPr>
        <w:ind w:left="360"/>
        <w:jc w:val="both"/>
        <w:rPr>
          <w:rFonts w:ascii="Arial" w:hAnsi="Arial" w:cs="Arial"/>
          <w:sz w:val="20"/>
          <w:szCs w:val="20"/>
        </w:rPr>
      </w:pPr>
      <w:r w:rsidRPr="001320AC">
        <w:rPr>
          <w:rFonts w:ascii="Arial" w:hAnsi="Arial"/>
          <w:sz w:val="20"/>
        </w:rPr>
        <w:t xml:space="preserve">Državna pomoč se pri posojilu izraža v obliki bruto ekvivalenta dotacije in se sešteva z drugimi prejetimi državnimi pomočmi pri projektu. </w:t>
      </w:r>
      <w:r w:rsidR="00334563" w:rsidRPr="00E4235B">
        <w:rPr>
          <w:rFonts w:ascii="Arial" w:hAnsi="Arial" w:cs="Arial"/>
          <w:b/>
          <w:sz w:val="20"/>
          <w:szCs w:val="20"/>
        </w:rPr>
        <w:t xml:space="preserve">Podrobnejša obrazložitev </w:t>
      </w:r>
      <w:r w:rsidR="00334563" w:rsidRPr="005941AD">
        <w:rPr>
          <w:rFonts w:ascii="Arial" w:hAnsi="Arial" w:cs="Arial"/>
          <w:b/>
          <w:sz w:val="20"/>
          <w:szCs w:val="20"/>
        </w:rPr>
        <w:t>je navedena v</w:t>
      </w:r>
      <w:r w:rsidR="00ED055E">
        <w:rPr>
          <w:rFonts w:ascii="Arial" w:hAnsi="Arial" w:cs="Arial"/>
          <w:b/>
          <w:sz w:val="20"/>
          <w:szCs w:val="20"/>
        </w:rPr>
        <w:t xml:space="preserve"> posameznem</w:t>
      </w:r>
      <w:r w:rsidR="005941AD" w:rsidRPr="005941AD">
        <w:rPr>
          <w:rFonts w:ascii="Arial" w:hAnsi="Arial" w:cs="Arial"/>
          <w:b/>
          <w:sz w:val="20"/>
          <w:szCs w:val="20"/>
        </w:rPr>
        <w:t xml:space="preserve"> </w:t>
      </w:r>
      <w:r w:rsidR="005941AD" w:rsidRPr="005941AD">
        <w:rPr>
          <w:rFonts w:ascii="Arial" w:hAnsi="Arial" w:cs="Arial"/>
          <w:b/>
          <w:sz w:val="20"/>
        </w:rPr>
        <w:t xml:space="preserve">Povabilu k oddaji vloge s prilogami razpisne </w:t>
      </w:r>
      <w:r w:rsidR="005941AD" w:rsidRPr="008515E7">
        <w:rPr>
          <w:rFonts w:ascii="Arial" w:hAnsi="Arial" w:cs="Arial"/>
          <w:b/>
          <w:sz w:val="20"/>
        </w:rPr>
        <w:t>dokumentacije</w:t>
      </w:r>
      <w:r w:rsidR="00ED055E" w:rsidRPr="008515E7">
        <w:rPr>
          <w:rFonts w:ascii="Arial" w:hAnsi="Arial" w:cs="Arial"/>
          <w:b/>
          <w:sz w:val="20"/>
        </w:rPr>
        <w:t xml:space="preserve"> </w:t>
      </w:r>
      <w:r w:rsidR="005941AD" w:rsidRPr="008515E7">
        <w:rPr>
          <w:rFonts w:ascii="Arial" w:hAnsi="Arial" w:cs="Arial"/>
          <w:b/>
          <w:sz w:val="20"/>
        </w:rPr>
        <w:t>(v nadaljevanju: Povabil</w:t>
      </w:r>
      <w:r w:rsidR="0098104B" w:rsidRPr="008515E7">
        <w:rPr>
          <w:rFonts w:ascii="Arial" w:hAnsi="Arial" w:cs="Arial"/>
          <w:b/>
          <w:sz w:val="20"/>
        </w:rPr>
        <w:t>o</w:t>
      </w:r>
      <w:r w:rsidR="005941AD" w:rsidRPr="008515E7">
        <w:rPr>
          <w:rFonts w:ascii="Arial" w:hAnsi="Arial" w:cs="Arial"/>
          <w:b/>
          <w:sz w:val="20"/>
        </w:rPr>
        <w:t xml:space="preserve"> k oddaji vloge)</w:t>
      </w:r>
      <w:r w:rsidR="00334563" w:rsidRPr="008515E7">
        <w:rPr>
          <w:rFonts w:ascii="Arial" w:hAnsi="Arial" w:cs="Arial"/>
          <w:b/>
          <w:bCs/>
          <w:sz w:val="20"/>
          <w:szCs w:val="20"/>
        </w:rPr>
        <w:t>.</w:t>
      </w:r>
      <w:r w:rsidR="00334563" w:rsidRPr="005941AD">
        <w:rPr>
          <w:rFonts w:ascii="Arial" w:hAnsi="Arial" w:cs="Arial"/>
          <w:b/>
          <w:sz w:val="20"/>
          <w:szCs w:val="20"/>
        </w:rPr>
        <w:t xml:space="preserve"> </w:t>
      </w:r>
      <w:r w:rsidRPr="005941AD">
        <w:rPr>
          <w:rFonts w:ascii="Arial" w:hAnsi="Arial" w:cs="Arial"/>
          <w:sz w:val="20"/>
        </w:rPr>
        <w:t>Državna pomoč za</w:t>
      </w:r>
      <w:r w:rsidRPr="001320AC">
        <w:rPr>
          <w:rFonts w:ascii="Arial" w:hAnsi="Arial"/>
          <w:sz w:val="20"/>
        </w:rPr>
        <w:t xml:space="preserve"> projekt se ne sme združevati z državno pomočjo dodeljeno po pravilu »de minimis« glede na iste upravičene stroške, če bi s tem presegla zgornjo mejo intenzivnosti državne pomoči.</w:t>
      </w:r>
    </w:p>
    <w:p w:rsidR="009F1D05" w:rsidRPr="00E4235B" w:rsidRDefault="009F1D05" w:rsidP="00334563">
      <w:pPr>
        <w:jc w:val="both"/>
        <w:rPr>
          <w:rFonts w:ascii="Arial" w:hAnsi="Arial" w:cs="Arial"/>
          <w:sz w:val="20"/>
          <w:szCs w:val="20"/>
        </w:rPr>
      </w:pPr>
    </w:p>
    <w:p w:rsidR="009F1D05" w:rsidRPr="001E4534" w:rsidRDefault="009F1D05" w:rsidP="009F1D05">
      <w:pPr>
        <w:pStyle w:val="Naslov1"/>
        <w:numPr>
          <w:ilvl w:val="0"/>
          <w:numId w:val="1"/>
        </w:numPr>
        <w:pBdr>
          <w:top w:val="single" w:sz="4" w:space="1" w:color="auto"/>
          <w:left w:val="single" w:sz="4" w:space="4" w:color="auto"/>
          <w:bottom w:val="single" w:sz="4" w:space="1" w:color="auto"/>
          <w:right w:val="single" w:sz="4" w:space="4" w:color="auto"/>
        </w:pBdr>
        <w:rPr>
          <w:rFonts w:ascii="Arial" w:hAnsi="Arial"/>
          <w:sz w:val="20"/>
        </w:rPr>
      </w:pPr>
      <w:r w:rsidRPr="001E4534">
        <w:rPr>
          <w:rFonts w:ascii="Arial" w:hAnsi="Arial"/>
          <w:sz w:val="20"/>
        </w:rPr>
        <w:t>RAZPISNA DOKUMENTACIJA</w:t>
      </w:r>
    </w:p>
    <w:p w:rsidR="009F1D05" w:rsidRPr="001E4534" w:rsidRDefault="009F1D05" w:rsidP="009F1D05">
      <w:pPr>
        <w:widowControl w:val="0"/>
        <w:jc w:val="both"/>
        <w:rPr>
          <w:rFonts w:ascii="Arial" w:hAnsi="Arial" w:cs="Arial"/>
          <w:sz w:val="20"/>
          <w:szCs w:val="20"/>
        </w:rPr>
      </w:pPr>
    </w:p>
    <w:p w:rsidR="00180B71" w:rsidRDefault="00180B71" w:rsidP="00C0782E">
      <w:pPr>
        <w:numPr>
          <w:ilvl w:val="0"/>
          <w:numId w:val="47"/>
        </w:numPr>
        <w:jc w:val="both"/>
        <w:rPr>
          <w:rFonts w:ascii="Arial" w:hAnsi="Arial" w:cs="Arial"/>
          <w:sz w:val="20"/>
        </w:rPr>
      </w:pPr>
      <w:r w:rsidRPr="00BB727E">
        <w:rPr>
          <w:rFonts w:ascii="Arial" w:hAnsi="Arial" w:cs="Arial"/>
          <w:sz w:val="20"/>
          <w:szCs w:val="20"/>
        </w:rPr>
        <w:t>Razpisna dokumentacija javn</w:t>
      </w:r>
      <w:r>
        <w:rPr>
          <w:rFonts w:ascii="Arial" w:hAnsi="Arial" w:cs="Arial"/>
          <w:sz w:val="20"/>
          <w:szCs w:val="20"/>
        </w:rPr>
        <w:t>ega razpisa</w:t>
      </w:r>
      <w:r w:rsidR="00567622">
        <w:rPr>
          <w:rFonts w:ascii="Arial" w:hAnsi="Arial" w:cs="Arial"/>
          <w:sz w:val="20"/>
          <w:szCs w:val="20"/>
        </w:rPr>
        <w:t xml:space="preserve"> </w:t>
      </w:r>
      <w:r w:rsidR="00567622" w:rsidRPr="00E86859">
        <w:rPr>
          <w:rFonts w:ascii="Arial" w:hAnsi="Arial"/>
          <w:sz w:val="20"/>
        </w:rPr>
        <w:t xml:space="preserve">glede na posamezni namen, in sicer </w:t>
      </w:r>
      <w:r w:rsidR="00567622" w:rsidRPr="00E86859">
        <w:rPr>
          <w:rFonts w:ascii="Arial" w:hAnsi="Arial"/>
          <w:b/>
          <w:sz w:val="20"/>
        </w:rPr>
        <w:t>ANS</w:t>
      </w:r>
      <w:r w:rsidR="00567622" w:rsidRPr="00E86859">
        <w:rPr>
          <w:rFonts w:ascii="Arial" w:hAnsi="Arial"/>
          <w:sz w:val="20"/>
        </w:rPr>
        <w:t xml:space="preserve"> </w:t>
      </w:r>
      <w:r w:rsidR="00567622" w:rsidRPr="00E86859">
        <w:rPr>
          <w:rFonts w:ascii="Arial" w:hAnsi="Arial"/>
          <w:b/>
          <w:sz w:val="20"/>
        </w:rPr>
        <w:t>–</w:t>
      </w:r>
      <w:r w:rsidR="00567622" w:rsidRPr="00E86859">
        <w:rPr>
          <w:rFonts w:ascii="Arial" w:hAnsi="Arial"/>
          <w:sz w:val="20"/>
        </w:rPr>
        <w:t xml:space="preserve"> »</w:t>
      </w:r>
      <w:r w:rsidR="00567622" w:rsidRPr="00E86859">
        <w:rPr>
          <w:rFonts w:ascii="Arial" w:hAnsi="Arial"/>
          <w:b/>
          <w:sz w:val="20"/>
        </w:rPr>
        <w:t>namen« A1, B / A2 ali C</w:t>
      </w:r>
      <w:r>
        <w:rPr>
          <w:rFonts w:ascii="Arial" w:hAnsi="Arial" w:cs="Arial"/>
          <w:sz w:val="20"/>
          <w:szCs w:val="20"/>
        </w:rPr>
        <w:t xml:space="preserve"> vsebuje:</w:t>
      </w:r>
    </w:p>
    <w:p w:rsidR="009151A4" w:rsidRPr="00A76154" w:rsidRDefault="009F1D05" w:rsidP="00C0782E">
      <w:pPr>
        <w:pStyle w:val="Telobesedila-zamik"/>
        <w:numPr>
          <w:ilvl w:val="0"/>
          <w:numId w:val="49"/>
        </w:numPr>
        <w:rPr>
          <w:rFonts w:cs="Arial"/>
          <w:i w:val="0"/>
          <w:sz w:val="20"/>
        </w:rPr>
      </w:pPr>
      <w:r w:rsidRPr="00956FD4">
        <w:rPr>
          <w:b/>
          <w:i w:val="0"/>
          <w:sz w:val="20"/>
        </w:rPr>
        <w:t>Povabilo k oddaji vloge</w:t>
      </w:r>
      <w:r w:rsidR="002B50CE" w:rsidRPr="00956FD4">
        <w:rPr>
          <w:b/>
          <w:i w:val="0"/>
          <w:sz w:val="20"/>
        </w:rPr>
        <w:t xml:space="preserve"> </w:t>
      </w:r>
      <w:r w:rsidR="002B50CE" w:rsidRPr="005941AD">
        <w:rPr>
          <w:b/>
          <w:i w:val="0"/>
          <w:sz w:val="20"/>
        </w:rPr>
        <w:t>s prilogami razpisne dokumentacije</w:t>
      </w:r>
      <w:r w:rsidR="005941AD">
        <w:rPr>
          <w:i w:val="0"/>
          <w:sz w:val="20"/>
        </w:rPr>
        <w:t xml:space="preserve">, </w:t>
      </w:r>
      <w:r w:rsidR="009151A4" w:rsidRPr="00956FD4">
        <w:rPr>
          <w:rFonts w:cs="Arial"/>
          <w:i w:val="0"/>
          <w:sz w:val="20"/>
        </w:rPr>
        <w:t>ki</w:t>
      </w:r>
      <w:r w:rsidR="009151A4" w:rsidRPr="00956FD4">
        <w:rPr>
          <w:rFonts w:cs="Arial"/>
          <w:b/>
          <w:i w:val="0"/>
          <w:sz w:val="20"/>
        </w:rPr>
        <w:t xml:space="preserve"> </w:t>
      </w:r>
      <w:r w:rsidR="009151A4" w:rsidRPr="00956FD4">
        <w:rPr>
          <w:rFonts w:cs="Arial"/>
          <w:i w:val="0"/>
          <w:sz w:val="20"/>
        </w:rPr>
        <w:t>vključuje</w:t>
      </w:r>
      <w:r w:rsidR="00956FD4">
        <w:rPr>
          <w:rFonts w:cs="Arial"/>
          <w:i w:val="0"/>
          <w:sz w:val="20"/>
        </w:rPr>
        <w:t xml:space="preserve"> </w:t>
      </w:r>
      <w:r w:rsidR="00956FD4" w:rsidRPr="00956FD4">
        <w:rPr>
          <w:rFonts w:cs="Arial"/>
          <w:i w:val="0"/>
          <w:sz w:val="20"/>
          <w:lang w:eastAsia="en-US"/>
        </w:rPr>
        <w:t>povze</w:t>
      </w:r>
      <w:r w:rsidR="00956FD4">
        <w:rPr>
          <w:rFonts w:cs="Arial"/>
          <w:i w:val="0"/>
          <w:sz w:val="20"/>
          <w:lang w:eastAsia="en-US"/>
        </w:rPr>
        <w:t xml:space="preserve">tek vsebine javnega razpisa, </w:t>
      </w:r>
      <w:r w:rsidR="009151A4" w:rsidRPr="00956FD4">
        <w:rPr>
          <w:rFonts w:cs="Arial"/>
          <w:i w:val="0"/>
          <w:sz w:val="20"/>
        </w:rPr>
        <w:t>podrobnejša merila za ocenjevanje</w:t>
      </w:r>
      <w:r w:rsidR="00956FD4">
        <w:rPr>
          <w:rFonts w:cs="Arial"/>
          <w:i w:val="0"/>
          <w:sz w:val="20"/>
        </w:rPr>
        <w:t>,</w:t>
      </w:r>
      <w:r w:rsidR="00567622">
        <w:rPr>
          <w:rFonts w:cs="Arial"/>
          <w:i w:val="0"/>
          <w:sz w:val="20"/>
        </w:rPr>
        <w:t xml:space="preserve"> </w:t>
      </w:r>
      <w:r w:rsidR="00567622" w:rsidRPr="00567622">
        <w:rPr>
          <w:rFonts w:cs="Arial"/>
          <w:i w:val="0"/>
          <w:sz w:val="20"/>
        </w:rPr>
        <w:t xml:space="preserve">v primeru </w:t>
      </w:r>
      <w:r w:rsidR="00567622" w:rsidRPr="00CD5165">
        <w:rPr>
          <w:rFonts w:cs="Arial"/>
          <w:i w:val="0"/>
          <w:sz w:val="20"/>
        </w:rPr>
        <w:t xml:space="preserve">namenov </w:t>
      </w:r>
      <w:r w:rsidR="00567622" w:rsidRPr="00CD5165">
        <w:rPr>
          <w:i w:val="0"/>
          <w:sz w:val="20"/>
        </w:rPr>
        <w:t>A1, B / A2</w:t>
      </w:r>
      <w:r w:rsidR="00567622" w:rsidRPr="00567622">
        <w:rPr>
          <w:rFonts w:cs="Arial"/>
          <w:i w:val="0"/>
          <w:sz w:val="20"/>
        </w:rPr>
        <w:t xml:space="preserve">  </w:t>
      </w:r>
      <w:r w:rsidR="00A76154" w:rsidRPr="00567622">
        <w:rPr>
          <w:i w:val="0"/>
          <w:sz w:val="20"/>
        </w:rPr>
        <w:t>izhodišča za pripravo poslovnega načrta z navodili</w:t>
      </w:r>
      <w:r w:rsidR="0098104B">
        <w:rPr>
          <w:i w:val="0"/>
          <w:sz w:val="20"/>
        </w:rPr>
        <w:t>,</w:t>
      </w:r>
      <w:r w:rsidR="00A76154" w:rsidRPr="00567622">
        <w:rPr>
          <w:i w:val="0"/>
          <w:sz w:val="20"/>
        </w:rPr>
        <w:t xml:space="preserve"> oz</w:t>
      </w:r>
      <w:r w:rsidR="00567622" w:rsidRPr="00567622">
        <w:rPr>
          <w:i w:val="0"/>
          <w:sz w:val="20"/>
        </w:rPr>
        <w:t xml:space="preserve">iroma </w:t>
      </w:r>
      <w:r w:rsidR="00A76154" w:rsidRPr="00567622">
        <w:rPr>
          <w:i w:val="0"/>
          <w:sz w:val="20"/>
        </w:rPr>
        <w:t>v primeru namena A1 tudi obrazec za opis</w:t>
      </w:r>
      <w:r w:rsidR="00A76154" w:rsidRPr="00A76154">
        <w:rPr>
          <w:i w:val="0"/>
          <w:sz w:val="20"/>
        </w:rPr>
        <w:t xml:space="preserve"> projekta z navodili</w:t>
      </w:r>
      <w:r w:rsidR="00956FD4" w:rsidRPr="00A76154">
        <w:rPr>
          <w:rFonts w:cs="Arial"/>
          <w:i w:val="0"/>
          <w:sz w:val="20"/>
        </w:rPr>
        <w:t xml:space="preserve"> </w:t>
      </w:r>
      <w:r w:rsidR="009151A4" w:rsidRPr="00A76154">
        <w:rPr>
          <w:rFonts w:cs="Arial"/>
          <w:i w:val="0"/>
          <w:sz w:val="20"/>
        </w:rPr>
        <w:t>ter vzorce, in sicer</w:t>
      </w:r>
      <w:r w:rsidR="0098104B">
        <w:rPr>
          <w:rFonts w:cs="Arial"/>
          <w:i w:val="0"/>
          <w:sz w:val="20"/>
        </w:rPr>
        <w:t>:</w:t>
      </w:r>
    </w:p>
    <w:p w:rsidR="00AA58F6" w:rsidRDefault="00AA58F6" w:rsidP="00C0782E">
      <w:pPr>
        <w:pStyle w:val="Telobesedila-zamik"/>
        <w:numPr>
          <w:ilvl w:val="0"/>
          <w:numId w:val="50"/>
        </w:numPr>
        <w:spacing w:after="40"/>
        <w:ind w:left="1066" w:hanging="357"/>
        <w:rPr>
          <w:rFonts w:cs="Arial"/>
          <w:i w:val="0"/>
          <w:sz w:val="20"/>
        </w:rPr>
      </w:pPr>
      <w:r w:rsidRPr="00956FD4">
        <w:rPr>
          <w:rFonts w:cs="Arial"/>
          <w:i w:val="0"/>
          <w:sz w:val="20"/>
        </w:rPr>
        <w:t>vzorec ovojnice za prijavo na javni razpis</w:t>
      </w:r>
      <w:r>
        <w:rPr>
          <w:rFonts w:cs="Arial"/>
          <w:i w:val="0"/>
          <w:sz w:val="20"/>
        </w:rPr>
        <w:t>,</w:t>
      </w:r>
    </w:p>
    <w:p w:rsidR="00AA58F6" w:rsidRDefault="00AA58F6" w:rsidP="00C0782E">
      <w:pPr>
        <w:pStyle w:val="Telobesedila-zamik"/>
        <w:numPr>
          <w:ilvl w:val="0"/>
          <w:numId w:val="50"/>
        </w:numPr>
        <w:spacing w:after="40"/>
        <w:ind w:left="1066" w:hanging="357"/>
        <w:rPr>
          <w:rFonts w:cs="Arial"/>
          <w:i w:val="0"/>
          <w:sz w:val="20"/>
        </w:rPr>
      </w:pPr>
      <w:r w:rsidRPr="00956FD4">
        <w:rPr>
          <w:rFonts w:cs="Arial"/>
          <w:i w:val="0"/>
          <w:sz w:val="20"/>
        </w:rPr>
        <w:t>vzorec</w:t>
      </w:r>
      <w:r>
        <w:rPr>
          <w:rFonts w:cs="Arial"/>
          <w:i w:val="0"/>
          <w:sz w:val="20"/>
        </w:rPr>
        <w:t xml:space="preserve"> </w:t>
      </w:r>
      <w:r w:rsidRPr="00956FD4">
        <w:rPr>
          <w:rFonts w:cs="Arial"/>
          <w:i w:val="0"/>
          <w:sz w:val="20"/>
        </w:rPr>
        <w:t>pogodbe,</w:t>
      </w:r>
      <w:r>
        <w:rPr>
          <w:rFonts w:cs="Arial"/>
          <w:i w:val="0"/>
          <w:sz w:val="20"/>
        </w:rPr>
        <w:t xml:space="preserve"> ki </w:t>
      </w:r>
      <w:r w:rsidR="0098104B">
        <w:rPr>
          <w:rFonts w:cs="Arial"/>
          <w:i w:val="0"/>
          <w:sz w:val="20"/>
        </w:rPr>
        <w:t xml:space="preserve"> jo </w:t>
      </w:r>
      <w:r>
        <w:rPr>
          <w:rFonts w:cs="Arial"/>
          <w:i w:val="0"/>
          <w:sz w:val="20"/>
        </w:rPr>
        <w:t>je potrebno parafira</w:t>
      </w:r>
      <w:r w:rsidR="0098104B">
        <w:rPr>
          <w:rFonts w:cs="Arial"/>
          <w:i w:val="0"/>
          <w:sz w:val="20"/>
        </w:rPr>
        <w:t>ti</w:t>
      </w:r>
      <w:r>
        <w:rPr>
          <w:rFonts w:cs="Arial"/>
          <w:i w:val="0"/>
          <w:sz w:val="20"/>
        </w:rPr>
        <w:t xml:space="preserve"> s strani odgovorne osebe in priložiti ob prijavi,</w:t>
      </w:r>
    </w:p>
    <w:p w:rsidR="00AA58F6" w:rsidRPr="00AA58F6" w:rsidRDefault="00AA58F6" w:rsidP="00C0782E">
      <w:pPr>
        <w:pStyle w:val="Telobesedila-zamik"/>
        <w:numPr>
          <w:ilvl w:val="0"/>
          <w:numId w:val="50"/>
        </w:numPr>
        <w:spacing w:after="40"/>
        <w:ind w:left="1066" w:hanging="357"/>
        <w:rPr>
          <w:rFonts w:cs="Arial"/>
          <w:i w:val="0"/>
          <w:sz w:val="20"/>
        </w:rPr>
      </w:pPr>
      <w:r>
        <w:rPr>
          <w:rFonts w:cs="Arial"/>
          <w:i w:val="0"/>
          <w:sz w:val="20"/>
        </w:rPr>
        <w:t>v</w:t>
      </w:r>
      <w:r w:rsidRPr="00AA58F6">
        <w:rPr>
          <w:rFonts w:cs="Arial"/>
          <w:i w:val="0"/>
          <w:sz w:val="20"/>
        </w:rPr>
        <w:t>zorec zahtevka za nakazilo, ki je izdelan v elektronski obliki in ga je potrebno predložiti ob črpanju sredstev</w:t>
      </w:r>
      <w:r w:rsidR="0098104B">
        <w:rPr>
          <w:rFonts w:cs="Arial"/>
          <w:i w:val="0"/>
          <w:sz w:val="20"/>
        </w:rPr>
        <w:t>;</w:t>
      </w:r>
      <w:r w:rsidRPr="00AA58F6">
        <w:rPr>
          <w:rFonts w:cs="Arial"/>
          <w:i w:val="0"/>
          <w:sz w:val="20"/>
        </w:rPr>
        <w:t xml:space="preserve"> bo po zaprtju javnega razpisa dosegljiv na spletni strani sklada </w:t>
      </w:r>
      <w:hyperlink r:id="rId15" w:history="1">
        <w:r w:rsidRPr="00AA58F6">
          <w:rPr>
            <w:rStyle w:val="Hiperpovezava"/>
            <w:rFonts w:cs="Arial"/>
            <w:i w:val="0"/>
            <w:sz w:val="20"/>
          </w:rPr>
          <w:t>http://www.regionalnisklad.si/razpisi/obrazci</w:t>
        </w:r>
      </w:hyperlink>
      <w:r w:rsidRPr="00AA58F6">
        <w:rPr>
          <w:rFonts w:cs="Arial"/>
          <w:i w:val="0"/>
          <w:sz w:val="20"/>
        </w:rPr>
        <w:t>,</w:t>
      </w:r>
    </w:p>
    <w:p w:rsidR="00956FD4" w:rsidRDefault="00956FD4" w:rsidP="00C0782E">
      <w:pPr>
        <w:pStyle w:val="Telobesedila-zamik"/>
        <w:numPr>
          <w:ilvl w:val="0"/>
          <w:numId w:val="50"/>
        </w:numPr>
        <w:spacing w:after="40"/>
        <w:ind w:left="1066" w:hanging="357"/>
        <w:rPr>
          <w:rFonts w:cs="Arial"/>
          <w:i w:val="0"/>
          <w:sz w:val="20"/>
        </w:rPr>
      </w:pPr>
      <w:r w:rsidRPr="00AA58F6">
        <w:rPr>
          <w:rFonts w:cs="Arial"/>
          <w:i w:val="0"/>
          <w:sz w:val="20"/>
        </w:rPr>
        <w:t>vzorec poročila o projektu, ki je</w:t>
      </w:r>
      <w:r w:rsidR="00567622" w:rsidRPr="00AA58F6">
        <w:rPr>
          <w:rFonts w:cs="Arial"/>
          <w:i w:val="0"/>
          <w:sz w:val="20"/>
        </w:rPr>
        <w:t xml:space="preserve"> praviloma </w:t>
      </w:r>
      <w:r w:rsidRPr="00AA58F6">
        <w:rPr>
          <w:rFonts w:cs="Arial"/>
          <w:i w:val="0"/>
          <w:sz w:val="20"/>
        </w:rPr>
        <w:t>izdelan</w:t>
      </w:r>
      <w:r w:rsidRPr="00827D56">
        <w:rPr>
          <w:rFonts w:cs="Arial"/>
          <w:i w:val="0"/>
          <w:sz w:val="20"/>
        </w:rPr>
        <w:t xml:space="preserve"> v</w:t>
      </w:r>
      <w:r w:rsidR="00BB727E" w:rsidRPr="00827D56">
        <w:rPr>
          <w:rFonts w:cs="Arial"/>
          <w:i w:val="0"/>
          <w:sz w:val="20"/>
        </w:rPr>
        <w:t xml:space="preserve"> obliki </w:t>
      </w:r>
      <w:r w:rsidRPr="00827D56">
        <w:rPr>
          <w:rFonts w:cs="Arial"/>
          <w:i w:val="0"/>
          <w:sz w:val="20"/>
        </w:rPr>
        <w:t>elektronsk</w:t>
      </w:r>
      <w:r w:rsidR="00BB727E" w:rsidRPr="00827D56">
        <w:rPr>
          <w:rFonts w:cs="Arial"/>
          <w:i w:val="0"/>
          <w:sz w:val="20"/>
        </w:rPr>
        <w:t xml:space="preserve">ega obrazca </w:t>
      </w:r>
      <w:r w:rsidRPr="00827D56">
        <w:rPr>
          <w:rFonts w:cs="Arial"/>
          <w:i w:val="0"/>
          <w:sz w:val="20"/>
        </w:rPr>
        <w:t>in ga je potrebno ustrezno izpolnjenega natisniti in ga v roku 1 meseca</w:t>
      </w:r>
      <w:r w:rsidR="00BB727E" w:rsidRPr="00827D56">
        <w:rPr>
          <w:rFonts w:cs="Arial"/>
          <w:i w:val="0"/>
          <w:sz w:val="20"/>
        </w:rPr>
        <w:t xml:space="preserve"> po zaključku projekta</w:t>
      </w:r>
      <w:r w:rsidR="00BB727E" w:rsidRPr="00827D56">
        <w:rPr>
          <w:rFonts w:cs="Arial"/>
          <w:b/>
          <w:i w:val="0"/>
          <w:sz w:val="20"/>
        </w:rPr>
        <w:t xml:space="preserve"> </w:t>
      </w:r>
      <w:r w:rsidR="00BB727E" w:rsidRPr="00827D56">
        <w:rPr>
          <w:rFonts w:cs="Arial"/>
          <w:i w:val="0"/>
          <w:sz w:val="20"/>
        </w:rPr>
        <w:t xml:space="preserve">ter </w:t>
      </w:r>
      <w:r w:rsidR="00BB727E" w:rsidRPr="00827D56">
        <w:rPr>
          <w:rFonts w:cs="Arial"/>
          <w:b/>
          <w:i w:val="0"/>
          <w:sz w:val="20"/>
        </w:rPr>
        <w:t>enkrat letno, do 31.3.</w:t>
      </w:r>
      <w:r w:rsidR="00BB727E" w:rsidRPr="00827D56">
        <w:rPr>
          <w:rFonts w:cs="Arial"/>
          <w:i w:val="0"/>
          <w:sz w:val="20"/>
        </w:rPr>
        <w:t xml:space="preserve"> </w:t>
      </w:r>
      <w:r w:rsidR="00BB727E" w:rsidRPr="00827D56">
        <w:rPr>
          <w:rFonts w:cs="Arial"/>
          <w:b/>
          <w:i w:val="0"/>
          <w:sz w:val="20"/>
        </w:rPr>
        <w:t>vsako leto</w:t>
      </w:r>
      <w:r w:rsidR="00BB727E" w:rsidRPr="00827D56">
        <w:rPr>
          <w:rFonts w:cs="Arial"/>
          <w:i w:val="0"/>
          <w:sz w:val="20"/>
        </w:rPr>
        <w:t xml:space="preserve">, za ves čas spremljanja projekta (obdobje </w:t>
      </w:r>
      <w:r w:rsidR="00BB727E" w:rsidRPr="00827D56">
        <w:rPr>
          <w:rFonts w:cs="Arial"/>
          <w:b/>
          <w:i w:val="0"/>
          <w:sz w:val="20"/>
        </w:rPr>
        <w:t>3 leta</w:t>
      </w:r>
      <w:r w:rsidR="00BB727E" w:rsidRPr="00827D56">
        <w:rPr>
          <w:rFonts w:cs="Arial"/>
          <w:i w:val="0"/>
          <w:sz w:val="20"/>
        </w:rPr>
        <w:t xml:space="preserve"> za </w:t>
      </w:r>
      <w:r w:rsidR="00BB727E" w:rsidRPr="00827D56">
        <w:rPr>
          <w:rFonts w:cs="Arial"/>
          <w:b/>
          <w:i w:val="0"/>
          <w:sz w:val="20"/>
        </w:rPr>
        <w:t>mikro, mala in srednje velika</w:t>
      </w:r>
      <w:r w:rsidR="00BB727E" w:rsidRPr="00827D56">
        <w:rPr>
          <w:rFonts w:cs="Arial"/>
          <w:i w:val="0"/>
          <w:sz w:val="20"/>
        </w:rPr>
        <w:t xml:space="preserve"> podjetja oziroma </w:t>
      </w:r>
      <w:r w:rsidR="00BB727E" w:rsidRPr="00827D56">
        <w:rPr>
          <w:rFonts w:cs="Arial"/>
          <w:b/>
          <w:i w:val="0"/>
          <w:sz w:val="20"/>
        </w:rPr>
        <w:t xml:space="preserve">5 let po </w:t>
      </w:r>
      <w:r w:rsidR="00BB727E" w:rsidRPr="00827D56">
        <w:rPr>
          <w:rFonts w:cs="Arial"/>
          <w:i w:val="0"/>
          <w:sz w:val="20"/>
        </w:rPr>
        <w:t xml:space="preserve">zaključku projekta za </w:t>
      </w:r>
      <w:r w:rsidR="00BB727E" w:rsidRPr="00827D56">
        <w:rPr>
          <w:rFonts w:cs="Arial"/>
          <w:b/>
          <w:i w:val="0"/>
          <w:sz w:val="20"/>
        </w:rPr>
        <w:t xml:space="preserve">velika podjetja </w:t>
      </w:r>
      <w:r w:rsidR="00BB727E" w:rsidRPr="00827D56">
        <w:rPr>
          <w:rFonts w:cs="Arial"/>
          <w:i w:val="0"/>
          <w:sz w:val="20"/>
        </w:rPr>
        <w:t xml:space="preserve">in </w:t>
      </w:r>
      <w:r w:rsidR="000F2F7B" w:rsidRPr="00827D56">
        <w:rPr>
          <w:rFonts w:cs="Arial"/>
          <w:i w:val="0"/>
          <w:sz w:val="20"/>
        </w:rPr>
        <w:t>pri namenu C v roku 1 meseca po zaključku projekta</w:t>
      </w:r>
      <w:r w:rsidR="0098104B">
        <w:rPr>
          <w:rFonts w:cs="Arial"/>
          <w:i w:val="0"/>
          <w:sz w:val="20"/>
        </w:rPr>
        <w:t>)</w:t>
      </w:r>
      <w:r w:rsidR="00567622" w:rsidRPr="00827D56">
        <w:rPr>
          <w:rFonts w:cs="Arial"/>
          <w:i w:val="0"/>
          <w:sz w:val="20"/>
        </w:rPr>
        <w:t xml:space="preserve"> </w:t>
      </w:r>
      <w:r w:rsidRPr="00827D56">
        <w:rPr>
          <w:rFonts w:cs="Arial"/>
          <w:i w:val="0"/>
          <w:sz w:val="20"/>
        </w:rPr>
        <w:t>posredovati na sklad</w:t>
      </w:r>
      <w:r w:rsidR="0098104B">
        <w:rPr>
          <w:rFonts w:cs="Arial"/>
          <w:i w:val="0"/>
          <w:sz w:val="20"/>
        </w:rPr>
        <w:t>;</w:t>
      </w:r>
      <w:r w:rsidRPr="00827D56">
        <w:rPr>
          <w:rFonts w:cs="Arial"/>
          <w:i w:val="0"/>
          <w:sz w:val="20"/>
        </w:rPr>
        <w:t xml:space="preserve"> bo</w:t>
      </w:r>
      <w:r w:rsidR="00567622" w:rsidRPr="00827D56">
        <w:rPr>
          <w:rFonts w:cs="Arial"/>
          <w:i w:val="0"/>
          <w:sz w:val="20"/>
        </w:rPr>
        <w:t xml:space="preserve"> </w:t>
      </w:r>
      <w:r w:rsidRPr="00827D56">
        <w:rPr>
          <w:rFonts w:cs="Arial"/>
          <w:i w:val="0"/>
          <w:sz w:val="20"/>
        </w:rPr>
        <w:t>po zaprtju javnega</w:t>
      </w:r>
      <w:r w:rsidRPr="000F2F7B">
        <w:rPr>
          <w:rFonts w:cs="Arial"/>
          <w:i w:val="0"/>
          <w:sz w:val="20"/>
        </w:rPr>
        <w:t xml:space="preserve"> razpisa dosegljiv</w:t>
      </w:r>
      <w:r w:rsidR="00567622">
        <w:rPr>
          <w:rFonts w:cs="Arial"/>
          <w:i w:val="0"/>
          <w:sz w:val="20"/>
        </w:rPr>
        <w:t xml:space="preserve">i </w:t>
      </w:r>
      <w:r w:rsidRPr="000F2F7B">
        <w:rPr>
          <w:rFonts w:cs="Arial"/>
          <w:i w:val="0"/>
          <w:sz w:val="20"/>
        </w:rPr>
        <w:t>na spletni strani</w:t>
      </w:r>
      <w:r w:rsidRPr="00956FD4">
        <w:rPr>
          <w:rFonts w:cs="Arial"/>
          <w:i w:val="0"/>
          <w:sz w:val="20"/>
        </w:rPr>
        <w:t xml:space="preserve"> sklada </w:t>
      </w:r>
      <w:hyperlink r:id="rId16" w:history="1">
        <w:r w:rsidRPr="00956FD4">
          <w:rPr>
            <w:rStyle w:val="Hiperpovezava"/>
            <w:rFonts w:cs="Arial"/>
            <w:i w:val="0"/>
            <w:sz w:val="20"/>
          </w:rPr>
          <w:t>http://www.regionalnisklad.si/razpisi/obrazci</w:t>
        </w:r>
      </w:hyperlink>
      <w:r w:rsidR="00AA58F6">
        <w:rPr>
          <w:rFonts w:cs="Arial"/>
          <w:i w:val="0"/>
          <w:sz w:val="20"/>
        </w:rPr>
        <w:t>.</w:t>
      </w:r>
    </w:p>
    <w:p w:rsidR="009F1D05" w:rsidRDefault="009F1D05" w:rsidP="00C0782E">
      <w:pPr>
        <w:pStyle w:val="Telobesedila"/>
        <w:numPr>
          <w:ilvl w:val="0"/>
          <w:numId w:val="30"/>
        </w:numPr>
        <w:rPr>
          <w:rFonts w:ascii="Arial" w:hAnsi="Arial"/>
          <w:sz w:val="20"/>
        </w:rPr>
      </w:pPr>
      <w:r w:rsidRPr="00E86859">
        <w:rPr>
          <w:rFonts w:ascii="Arial" w:hAnsi="Arial"/>
          <w:b/>
          <w:sz w:val="20"/>
        </w:rPr>
        <w:t xml:space="preserve">Prijavni obrazec </w:t>
      </w:r>
      <w:r w:rsidR="00E82A5F" w:rsidRPr="00E86859">
        <w:rPr>
          <w:rFonts w:ascii="Arial" w:hAnsi="Arial"/>
          <w:sz w:val="20"/>
        </w:rPr>
        <w:t xml:space="preserve">glede na posamezni namen, in sicer </w:t>
      </w:r>
      <w:r w:rsidR="00E82A5F" w:rsidRPr="00E86859">
        <w:rPr>
          <w:rFonts w:ascii="Arial" w:hAnsi="Arial"/>
          <w:b/>
          <w:sz w:val="20"/>
        </w:rPr>
        <w:t>ANS</w:t>
      </w:r>
      <w:r w:rsidR="00E82A5F" w:rsidRPr="00E86859">
        <w:rPr>
          <w:rFonts w:ascii="Arial" w:hAnsi="Arial"/>
          <w:sz w:val="20"/>
        </w:rPr>
        <w:t xml:space="preserve"> </w:t>
      </w:r>
      <w:r w:rsidR="00E82A5F" w:rsidRPr="00E86859">
        <w:rPr>
          <w:rFonts w:ascii="Arial" w:hAnsi="Arial"/>
          <w:b/>
          <w:sz w:val="20"/>
        </w:rPr>
        <w:t>–</w:t>
      </w:r>
      <w:r w:rsidR="00E82A5F" w:rsidRPr="00E86859">
        <w:rPr>
          <w:rFonts w:ascii="Arial" w:hAnsi="Arial"/>
          <w:sz w:val="20"/>
        </w:rPr>
        <w:t xml:space="preserve"> »</w:t>
      </w:r>
      <w:r w:rsidR="00E82A5F" w:rsidRPr="00E86859">
        <w:rPr>
          <w:rFonts w:ascii="Arial" w:hAnsi="Arial"/>
          <w:b/>
          <w:sz w:val="20"/>
        </w:rPr>
        <w:t>namen« A1, B / A2 ali C</w:t>
      </w:r>
      <w:r w:rsidRPr="00E86859">
        <w:rPr>
          <w:rFonts w:ascii="Arial" w:hAnsi="Arial"/>
          <w:sz w:val="20"/>
        </w:rPr>
        <w:t>,</w:t>
      </w:r>
      <w:r w:rsidR="002B50CE">
        <w:rPr>
          <w:rFonts w:ascii="Arial" w:hAnsi="Arial"/>
          <w:sz w:val="20"/>
        </w:rPr>
        <w:t xml:space="preserve"> </w:t>
      </w:r>
      <w:r w:rsidR="002B50CE" w:rsidRPr="00180B71">
        <w:rPr>
          <w:rFonts w:ascii="Arial" w:hAnsi="Arial" w:cs="Arial"/>
          <w:sz w:val="20"/>
          <w:lang w:eastAsia="en-US"/>
        </w:rPr>
        <w:t>ki</w:t>
      </w:r>
      <w:r w:rsidR="002B50CE">
        <w:rPr>
          <w:rFonts w:ascii="Arial" w:hAnsi="Arial" w:cs="Arial"/>
          <w:sz w:val="20"/>
          <w:lang w:eastAsia="en-US"/>
        </w:rPr>
        <w:t xml:space="preserve"> </w:t>
      </w:r>
      <w:r w:rsidR="002B50CE" w:rsidRPr="00180B71">
        <w:rPr>
          <w:rFonts w:ascii="Arial" w:hAnsi="Arial" w:cs="Arial"/>
          <w:sz w:val="20"/>
          <w:lang w:eastAsia="en-US"/>
        </w:rPr>
        <w:t>je</w:t>
      </w:r>
      <w:r w:rsidR="00ED403E">
        <w:rPr>
          <w:rFonts w:ascii="Arial" w:hAnsi="Arial" w:cs="Arial"/>
          <w:sz w:val="20"/>
          <w:lang w:eastAsia="en-US"/>
        </w:rPr>
        <w:t xml:space="preserve"> praviloma </w:t>
      </w:r>
      <w:r w:rsidR="002B50CE" w:rsidRPr="00180B71">
        <w:rPr>
          <w:rFonts w:ascii="Arial" w:hAnsi="Arial" w:cs="Arial"/>
          <w:sz w:val="20"/>
          <w:lang w:eastAsia="en-US"/>
        </w:rPr>
        <w:t>izdelan v</w:t>
      </w:r>
      <w:r w:rsidR="00827D56">
        <w:rPr>
          <w:rFonts w:ascii="Arial" w:hAnsi="Arial" w:cs="Arial"/>
          <w:sz w:val="20"/>
          <w:lang w:eastAsia="en-US"/>
        </w:rPr>
        <w:t xml:space="preserve"> </w:t>
      </w:r>
      <w:r w:rsidR="00827D56" w:rsidRPr="00827D56">
        <w:rPr>
          <w:rFonts w:ascii="Arial" w:hAnsi="Arial" w:cs="Arial"/>
          <w:sz w:val="20"/>
        </w:rPr>
        <w:t>obliki elektronskega obrazca</w:t>
      </w:r>
      <w:r w:rsidR="002B50CE" w:rsidRPr="00827D56">
        <w:rPr>
          <w:rFonts w:ascii="Arial" w:hAnsi="Arial" w:cs="Arial"/>
          <w:sz w:val="20"/>
          <w:lang w:eastAsia="en-US"/>
        </w:rPr>
        <w:t xml:space="preserve"> </w:t>
      </w:r>
      <w:r w:rsidR="002B50CE" w:rsidRPr="00AA58F6">
        <w:rPr>
          <w:rFonts w:ascii="Arial" w:hAnsi="Arial" w:cs="Arial"/>
          <w:iCs/>
          <w:sz w:val="20"/>
        </w:rPr>
        <w:t>(velja</w:t>
      </w:r>
      <w:r w:rsidR="0098104B">
        <w:rPr>
          <w:rFonts w:ascii="Arial" w:hAnsi="Arial" w:cs="Arial"/>
          <w:iCs/>
          <w:sz w:val="20"/>
        </w:rPr>
        <w:t>,</w:t>
      </w:r>
      <w:r w:rsidR="002B50CE" w:rsidRPr="00AA58F6">
        <w:rPr>
          <w:rFonts w:ascii="Arial" w:hAnsi="Arial" w:cs="Arial"/>
          <w:iCs/>
          <w:sz w:val="20"/>
        </w:rPr>
        <w:t xml:space="preserve"> v kolikor je prijavni obrazec izdelan v obliki elektronskega obrazca)</w:t>
      </w:r>
      <w:r w:rsidR="002B50CE">
        <w:rPr>
          <w:rFonts w:ascii="Arial" w:hAnsi="Arial" w:cs="Arial"/>
          <w:iCs/>
          <w:sz w:val="20"/>
        </w:rPr>
        <w:t>,</w:t>
      </w:r>
      <w:r w:rsidR="00ED403E">
        <w:rPr>
          <w:rFonts w:ascii="Arial" w:hAnsi="Arial" w:cs="Arial"/>
          <w:iCs/>
          <w:sz w:val="20"/>
        </w:rPr>
        <w:t xml:space="preserve"> </w:t>
      </w:r>
      <w:r w:rsidR="002B50CE" w:rsidRPr="00180B71">
        <w:rPr>
          <w:rFonts w:ascii="Arial" w:hAnsi="Arial" w:cs="Arial"/>
          <w:sz w:val="20"/>
          <w:lang w:eastAsia="en-US"/>
        </w:rPr>
        <w:t>je potrebno</w:t>
      </w:r>
      <w:r w:rsidR="00ED403E">
        <w:rPr>
          <w:rFonts w:ascii="Arial" w:hAnsi="Arial" w:cs="Arial"/>
          <w:sz w:val="20"/>
          <w:lang w:eastAsia="en-US"/>
        </w:rPr>
        <w:t xml:space="preserve"> ustrezno izpolnjenega n</w:t>
      </w:r>
      <w:r w:rsidR="002B50CE" w:rsidRPr="00180B71">
        <w:rPr>
          <w:rFonts w:ascii="Arial" w:hAnsi="Arial" w:cs="Arial"/>
          <w:sz w:val="20"/>
          <w:lang w:eastAsia="en-US"/>
        </w:rPr>
        <w:t>atisniti in</w:t>
      </w:r>
      <w:r w:rsidR="003363BD">
        <w:rPr>
          <w:rFonts w:ascii="Arial" w:hAnsi="Arial" w:cs="Arial"/>
          <w:sz w:val="20"/>
          <w:lang w:eastAsia="en-US"/>
        </w:rPr>
        <w:t xml:space="preserve"> </w:t>
      </w:r>
      <w:r w:rsidR="002B50CE" w:rsidRPr="00180B71">
        <w:rPr>
          <w:rFonts w:ascii="Arial" w:hAnsi="Arial" w:cs="Arial"/>
          <w:sz w:val="20"/>
          <w:lang w:eastAsia="en-US"/>
        </w:rPr>
        <w:t>ga</w:t>
      </w:r>
      <w:r w:rsidR="003363BD">
        <w:rPr>
          <w:rFonts w:ascii="Arial" w:hAnsi="Arial" w:cs="Arial"/>
          <w:sz w:val="20"/>
          <w:lang w:eastAsia="en-US"/>
        </w:rPr>
        <w:t xml:space="preserve"> </w:t>
      </w:r>
      <w:r w:rsidR="003363BD" w:rsidRPr="003363BD">
        <w:rPr>
          <w:rFonts w:ascii="Arial" w:hAnsi="Arial"/>
          <w:b/>
          <w:sz w:val="20"/>
        </w:rPr>
        <w:t xml:space="preserve">v elektronski obliki oziroma na CD-ju </w:t>
      </w:r>
      <w:r w:rsidR="003363BD" w:rsidRPr="003363BD">
        <w:rPr>
          <w:rFonts w:ascii="Arial" w:hAnsi="Arial"/>
          <w:sz w:val="20"/>
        </w:rPr>
        <w:t>(če obstaja)</w:t>
      </w:r>
      <w:r w:rsidR="003363BD" w:rsidRPr="003363BD">
        <w:rPr>
          <w:rFonts w:ascii="Arial" w:hAnsi="Arial"/>
          <w:b/>
          <w:sz w:val="20"/>
        </w:rPr>
        <w:t xml:space="preserve"> in </w:t>
      </w:r>
      <w:r w:rsidR="0098104B">
        <w:rPr>
          <w:rFonts w:ascii="Arial" w:hAnsi="Arial"/>
          <w:b/>
          <w:sz w:val="20"/>
        </w:rPr>
        <w:t xml:space="preserve">v </w:t>
      </w:r>
      <w:r w:rsidR="003363BD" w:rsidRPr="003363BD">
        <w:rPr>
          <w:rFonts w:ascii="Arial" w:hAnsi="Arial"/>
          <w:b/>
          <w:sz w:val="20"/>
        </w:rPr>
        <w:t>papirnati obliki</w:t>
      </w:r>
      <w:r w:rsidR="002B50CE" w:rsidRPr="003363BD">
        <w:rPr>
          <w:rFonts w:ascii="Arial" w:hAnsi="Arial" w:cs="Arial"/>
          <w:sz w:val="20"/>
          <w:lang w:eastAsia="en-US"/>
        </w:rPr>
        <w:t xml:space="preserve"> </w:t>
      </w:r>
      <w:r w:rsidR="002B50CE" w:rsidRPr="00180B71">
        <w:rPr>
          <w:rFonts w:ascii="Arial" w:hAnsi="Arial" w:cs="Arial"/>
          <w:sz w:val="20"/>
          <w:lang w:eastAsia="en-US"/>
        </w:rPr>
        <w:t>skupaj z zahtevanimi prilogami posredovati na sklad</w:t>
      </w:r>
      <w:r w:rsidR="005941AD">
        <w:rPr>
          <w:rFonts w:ascii="Arial" w:hAnsi="Arial"/>
          <w:sz w:val="20"/>
        </w:rPr>
        <w:t>.</w:t>
      </w:r>
    </w:p>
    <w:p w:rsidR="00786A0C" w:rsidRPr="00E86859" w:rsidRDefault="00700824" w:rsidP="00C0782E">
      <w:pPr>
        <w:numPr>
          <w:ilvl w:val="0"/>
          <w:numId w:val="47"/>
        </w:numPr>
        <w:jc w:val="both"/>
        <w:rPr>
          <w:rFonts w:ascii="Arial" w:hAnsi="Arial"/>
          <w:sz w:val="20"/>
        </w:rPr>
      </w:pPr>
      <w:r w:rsidRPr="00E86859">
        <w:rPr>
          <w:rFonts w:ascii="Arial" w:hAnsi="Arial"/>
          <w:sz w:val="20"/>
        </w:rPr>
        <w:t xml:space="preserve">Javni razpis in razpisna dokumentacija sta dostopna na spletni strani sklada </w:t>
      </w:r>
      <w:hyperlink r:id="rId17" w:history="1">
        <w:r w:rsidRPr="00E86859">
          <w:rPr>
            <w:rStyle w:val="Hiperpovezava"/>
            <w:rFonts w:ascii="Arial" w:hAnsi="Arial"/>
            <w:sz w:val="20"/>
          </w:rPr>
          <w:t>http://www.regionalnisklad.si/avtohtoni-narodni-skupnosti</w:t>
        </w:r>
      </w:hyperlink>
      <w:r w:rsidRPr="00E86859">
        <w:rPr>
          <w:rFonts w:ascii="Arial" w:hAnsi="Arial"/>
          <w:sz w:val="20"/>
        </w:rPr>
        <w:t xml:space="preserve">, prav tako se </w:t>
      </w:r>
      <w:r w:rsidRPr="001E4534">
        <w:rPr>
          <w:rFonts w:ascii="Arial" w:hAnsi="Arial" w:cs="Arial"/>
          <w:sz w:val="20"/>
          <w:szCs w:val="20"/>
        </w:rPr>
        <w:t>jo</w:t>
      </w:r>
      <w:r w:rsidRPr="001E4534">
        <w:rPr>
          <w:rFonts w:ascii="Arial" w:hAnsi="Arial"/>
          <w:sz w:val="20"/>
        </w:rPr>
        <w:t xml:space="preserve"> lahko</w:t>
      </w:r>
      <w:r w:rsidRPr="00E86859">
        <w:rPr>
          <w:rFonts w:ascii="Arial" w:hAnsi="Arial"/>
          <w:sz w:val="20"/>
        </w:rPr>
        <w:t xml:space="preserve"> v času od objave do zaprtja javnega razpisa osebno pridobi na sedežu sklada, vsak delovni dan, od 9. do 12. ure,</w:t>
      </w:r>
      <w:r w:rsidR="0098104B">
        <w:rPr>
          <w:rFonts w:ascii="Arial" w:hAnsi="Arial"/>
          <w:sz w:val="20"/>
        </w:rPr>
        <w:t xml:space="preserve"> ali pošlje po pošti,</w:t>
      </w:r>
      <w:r w:rsidRPr="00E86859">
        <w:rPr>
          <w:rFonts w:ascii="Arial" w:hAnsi="Arial"/>
          <w:sz w:val="20"/>
        </w:rPr>
        <w:t xml:space="preserve"> razen prijavnega obrazca (v kolikor je izdelan v elektronski obliki). </w:t>
      </w:r>
    </w:p>
    <w:p w:rsidR="00786A0C" w:rsidRDefault="00837F41" w:rsidP="00C0782E">
      <w:pPr>
        <w:numPr>
          <w:ilvl w:val="0"/>
          <w:numId w:val="47"/>
        </w:numPr>
        <w:jc w:val="both"/>
        <w:rPr>
          <w:rFonts w:ascii="Arial" w:hAnsi="Arial"/>
          <w:sz w:val="20"/>
        </w:rPr>
      </w:pPr>
      <w:r>
        <w:rPr>
          <w:rFonts w:ascii="Arial" w:hAnsi="Arial" w:cs="Arial"/>
          <w:sz w:val="20"/>
          <w:szCs w:val="20"/>
        </w:rPr>
        <w:t xml:space="preserve">Zainteresirani lahko informacije pridobijo </w:t>
      </w:r>
      <w:r w:rsidRPr="000D3286">
        <w:rPr>
          <w:rFonts w:ascii="Arial" w:hAnsi="Arial" w:cs="Arial"/>
          <w:sz w:val="20"/>
          <w:szCs w:val="20"/>
        </w:rPr>
        <w:t>v času uradnih ur,</w:t>
      </w:r>
      <w:r>
        <w:rPr>
          <w:rFonts w:ascii="Arial" w:hAnsi="Arial" w:cs="Arial"/>
          <w:sz w:val="20"/>
          <w:szCs w:val="20"/>
        </w:rPr>
        <w:t xml:space="preserve"> v Sektorju za izvajanje spodbud, na </w:t>
      </w:r>
      <w:r w:rsidRPr="00B4230C">
        <w:rPr>
          <w:rFonts w:ascii="Arial" w:hAnsi="Arial" w:cs="Arial"/>
          <w:sz w:val="20"/>
          <w:szCs w:val="20"/>
        </w:rPr>
        <w:t>tel.št. 01/836-19-53</w:t>
      </w:r>
      <w:r>
        <w:rPr>
          <w:rFonts w:ascii="Arial" w:hAnsi="Arial" w:cs="Arial"/>
          <w:sz w:val="20"/>
          <w:szCs w:val="20"/>
        </w:rPr>
        <w:t>.</w:t>
      </w:r>
    </w:p>
    <w:p w:rsidR="00786A0C" w:rsidRDefault="00786A0C">
      <w:pPr>
        <w:jc w:val="both"/>
        <w:rPr>
          <w:rFonts w:ascii="Arial" w:hAnsi="Arial"/>
          <w:sz w:val="20"/>
        </w:rPr>
      </w:pPr>
    </w:p>
    <w:p w:rsidR="00786A0C" w:rsidRPr="00E86859" w:rsidRDefault="001320AC" w:rsidP="00E86859">
      <w:pPr>
        <w:pStyle w:val="Naslov3"/>
        <w:pBdr>
          <w:top w:val="single" w:sz="4" w:space="0" w:color="auto"/>
          <w:left w:val="single" w:sz="4" w:space="4" w:color="auto"/>
          <w:bottom w:val="single" w:sz="4" w:space="1" w:color="auto"/>
          <w:right w:val="single" w:sz="4" w:space="4" w:color="auto"/>
        </w:pBdr>
        <w:tabs>
          <w:tab w:val="clear" w:pos="720"/>
          <w:tab w:val="num" w:pos="360"/>
        </w:tabs>
        <w:rPr>
          <w:i w:val="0"/>
          <w:sz w:val="20"/>
        </w:rPr>
      </w:pPr>
      <w:r w:rsidRPr="00E86859">
        <w:rPr>
          <w:i w:val="0"/>
          <w:sz w:val="20"/>
        </w:rPr>
        <w:lastRenderedPageBreak/>
        <w:t>ROKI IN NAČIN PRIJAVE:</w:t>
      </w:r>
    </w:p>
    <w:p w:rsidR="00633883" w:rsidRPr="00182386" w:rsidRDefault="00633883" w:rsidP="00633883">
      <w:pPr>
        <w:widowControl w:val="0"/>
        <w:jc w:val="both"/>
        <w:rPr>
          <w:rFonts w:ascii="Arial" w:hAnsi="Arial" w:cs="Arial"/>
          <w:sz w:val="20"/>
          <w:szCs w:val="20"/>
        </w:rPr>
      </w:pPr>
    </w:p>
    <w:p w:rsidR="00633883" w:rsidRPr="00827D56" w:rsidRDefault="00180CE7" w:rsidP="00C0782E">
      <w:pPr>
        <w:widowControl w:val="0"/>
        <w:numPr>
          <w:ilvl w:val="0"/>
          <w:numId w:val="37"/>
        </w:numPr>
        <w:jc w:val="both"/>
        <w:rPr>
          <w:rFonts w:ascii="Arial" w:hAnsi="Arial"/>
          <w:b/>
          <w:sz w:val="20"/>
        </w:rPr>
      </w:pPr>
      <w:r w:rsidRPr="00827D56">
        <w:rPr>
          <w:rFonts w:ascii="Arial" w:hAnsi="Arial" w:cs="Arial"/>
          <w:b/>
          <w:sz w:val="20"/>
          <w:szCs w:val="20"/>
        </w:rPr>
        <w:t>Rok</w:t>
      </w:r>
      <w:r w:rsidR="009D44A9">
        <w:rPr>
          <w:rFonts w:ascii="Arial" w:hAnsi="Arial" w:cs="Arial"/>
          <w:b/>
          <w:sz w:val="20"/>
          <w:szCs w:val="20"/>
        </w:rPr>
        <w:t>a</w:t>
      </w:r>
      <w:r w:rsidRPr="00827D56">
        <w:rPr>
          <w:rFonts w:ascii="Arial" w:hAnsi="Arial" w:cs="Arial"/>
          <w:b/>
          <w:sz w:val="20"/>
          <w:szCs w:val="20"/>
        </w:rPr>
        <w:t xml:space="preserve"> za </w:t>
      </w:r>
      <w:r w:rsidRPr="00827D56">
        <w:rPr>
          <w:rFonts w:ascii="Arial" w:hAnsi="Arial"/>
          <w:sz w:val="20"/>
        </w:rPr>
        <w:t>oddajo prijav s</w:t>
      </w:r>
      <w:r w:rsidR="009D44A9">
        <w:rPr>
          <w:rFonts w:ascii="Arial" w:hAnsi="Arial"/>
          <w:sz w:val="20"/>
        </w:rPr>
        <w:t>ta</w:t>
      </w:r>
      <w:r w:rsidRPr="009D44A9">
        <w:rPr>
          <w:rFonts w:ascii="Arial" w:hAnsi="Arial" w:cs="Arial"/>
          <w:sz w:val="20"/>
          <w:szCs w:val="20"/>
        </w:rPr>
        <w:t>:</w:t>
      </w:r>
      <w:r w:rsidRPr="00827D56">
        <w:rPr>
          <w:rFonts w:ascii="Arial" w:hAnsi="Arial" w:cs="Arial"/>
          <w:b/>
          <w:sz w:val="20"/>
          <w:szCs w:val="20"/>
        </w:rPr>
        <w:t xml:space="preserve"> </w:t>
      </w:r>
      <w:r w:rsidRPr="00133132">
        <w:rPr>
          <w:rFonts w:ascii="Arial" w:hAnsi="Arial" w:cs="Arial"/>
          <w:sz w:val="20"/>
          <w:szCs w:val="20"/>
        </w:rPr>
        <w:t xml:space="preserve">prvi rok </w:t>
      </w:r>
      <w:r w:rsidR="00821342">
        <w:rPr>
          <w:rFonts w:ascii="Arial" w:hAnsi="Arial" w:cs="Arial"/>
          <w:b/>
          <w:sz w:val="20"/>
          <w:szCs w:val="20"/>
        </w:rPr>
        <w:t>10.9.</w:t>
      </w:r>
      <w:r w:rsidRPr="00133132">
        <w:rPr>
          <w:rFonts w:ascii="Arial" w:hAnsi="Arial" w:cs="Arial"/>
          <w:b/>
          <w:sz w:val="20"/>
          <w:szCs w:val="20"/>
        </w:rPr>
        <w:t>2013</w:t>
      </w:r>
      <w:r w:rsidR="00E31695" w:rsidRPr="00827D56">
        <w:rPr>
          <w:rFonts w:ascii="Arial" w:hAnsi="Arial" w:cs="Arial"/>
          <w:b/>
          <w:sz w:val="20"/>
          <w:szCs w:val="20"/>
        </w:rPr>
        <w:t xml:space="preserve"> in </w:t>
      </w:r>
      <w:r w:rsidRPr="00827D56">
        <w:rPr>
          <w:rFonts w:ascii="Arial" w:hAnsi="Arial" w:cs="Arial"/>
          <w:sz w:val="20"/>
          <w:szCs w:val="20"/>
        </w:rPr>
        <w:t>drugi</w:t>
      </w:r>
      <w:r w:rsidR="00E31695" w:rsidRPr="00827D56">
        <w:rPr>
          <w:rFonts w:ascii="Arial" w:hAnsi="Arial" w:cs="Arial"/>
          <w:sz w:val="20"/>
          <w:szCs w:val="20"/>
        </w:rPr>
        <w:t xml:space="preserve"> zadnji </w:t>
      </w:r>
      <w:r w:rsidRPr="00827D56">
        <w:rPr>
          <w:rFonts w:ascii="Arial" w:hAnsi="Arial" w:cs="Arial"/>
          <w:sz w:val="20"/>
          <w:szCs w:val="20"/>
        </w:rPr>
        <w:t>rok</w:t>
      </w:r>
      <w:r w:rsidR="00821342">
        <w:rPr>
          <w:rFonts w:ascii="Arial" w:hAnsi="Arial" w:cs="Arial"/>
          <w:sz w:val="20"/>
          <w:szCs w:val="20"/>
        </w:rPr>
        <w:t xml:space="preserve"> </w:t>
      </w:r>
      <w:r w:rsidR="00821342">
        <w:rPr>
          <w:rFonts w:ascii="Arial" w:hAnsi="Arial" w:cs="Arial"/>
          <w:b/>
          <w:sz w:val="20"/>
          <w:szCs w:val="20"/>
        </w:rPr>
        <w:t>15</w:t>
      </w:r>
      <w:r w:rsidR="00E31695" w:rsidRPr="00827D56">
        <w:rPr>
          <w:rFonts w:ascii="Arial" w:hAnsi="Arial" w:cs="Arial"/>
          <w:b/>
          <w:sz w:val="20"/>
          <w:szCs w:val="20"/>
        </w:rPr>
        <w:t>.</w:t>
      </w:r>
      <w:r w:rsidR="00821342">
        <w:rPr>
          <w:rFonts w:ascii="Arial" w:hAnsi="Arial" w:cs="Arial"/>
          <w:b/>
          <w:sz w:val="20"/>
          <w:szCs w:val="20"/>
        </w:rPr>
        <w:t>10</w:t>
      </w:r>
      <w:r w:rsidR="00E31695" w:rsidRPr="00827D56">
        <w:rPr>
          <w:rFonts w:ascii="Arial" w:hAnsi="Arial" w:cs="Arial"/>
          <w:b/>
          <w:sz w:val="20"/>
          <w:szCs w:val="20"/>
        </w:rPr>
        <w:t>.2013</w:t>
      </w:r>
      <w:r w:rsidR="009358FE" w:rsidRPr="009358FE">
        <w:rPr>
          <w:rFonts w:ascii="Arial" w:hAnsi="Arial" w:cs="Arial"/>
          <w:sz w:val="20"/>
          <w:szCs w:val="20"/>
        </w:rPr>
        <w:t>.</w:t>
      </w:r>
      <w:r w:rsidRPr="009358FE">
        <w:rPr>
          <w:rFonts w:ascii="Arial" w:hAnsi="Arial" w:cs="Arial"/>
          <w:sz w:val="20"/>
          <w:szCs w:val="20"/>
        </w:rPr>
        <w:t xml:space="preserve"> </w:t>
      </w:r>
    </w:p>
    <w:p w:rsidR="00180CE7" w:rsidRPr="00E86859" w:rsidRDefault="00180CE7" w:rsidP="00C0782E">
      <w:pPr>
        <w:widowControl w:val="0"/>
        <w:numPr>
          <w:ilvl w:val="0"/>
          <w:numId w:val="37"/>
        </w:numPr>
        <w:jc w:val="both"/>
        <w:rPr>
          <w:rFonts w:ascii="Arial" w:hAnsi="Arial"/>
          <w:b/>
          <w:sz w:val="20"/>
        </w:rPr>
      </w:pPr>
      <w:r w:rsidRPr="00E86859">
        <w:rPr>
          <w:rFonts w:ascii="Arial" w:hAnsi="Arial"/>
          <w:b/>
          <w:sz w:val="20"/>
        </w:rPr>
        <w:t>Način prijave:</w:t>
      </w:r>
    </w:p>
    <w:p w:rsidR="00180CE7" w:rsidRPr="00E86859" w:rsidRDefault="00180CE7" w:rsidP="00C0782E">
      <w:pPr>
        <w:pStyle w:val="Telobesedila-zamik"/>
        <w:numPr>
          <w:ilvl w:val="0"/>
          <w:numId w:val="45"/>
        </w:numPr>
        <w:spacing w:after="40"/>
        <w:ind w:left="714" w:hanging="357"/>
        <w:rPr>
          <w:i w:val="0"/>
          <w:sz w:val="20"/>
        </w:rPr>
      </w:pPr>
      <w:r w:rsidRPr="00E86859">
        <w:rPr>
          <w:i w:val="0"/>
          <w:sz w:val="20"/>
        </w:rPr>
        <w:t>Vlagatelj vloži</w:t>
      </w:r>
      <w:r w:rsidR="0066267E">
        <w:rPr>
          <w:i w:val="0"/>
          <w:sz w:val="20"/>
        </w:rPr>
        <w:t xml:space="preserve"> </w:t>
      </w:r>
      <w:r w:rsidRPr="00E86859">
        <w:rPr>
          <w:i w:val="0"/>
          <w:sz w:val="20"/>
        </w:rPr>
        <w:t>vlogo na naslov Slovenski regionalno razvojni sklad, Škrabčev trg 9a, 1310 Ribnica.</w:t>
      </w:r>
    </w:p>
    <w:p w:rsidR="00180CE7" w:rsidRPr="00E86859" w:rsidRDefault="00180CE7" w:rsidP="00C0782E">
      <w:pPr>
        <w:pStyle w:val="Telobesedila-zamik"/>
        <w:numPr>
          <w:ilvl w:val="0"/>
          <w:numId w:val="45"/>
        </w:numPr>
        <w:spacing w:after="40"/>
        <w:ind w:left="714" w:hanging="357"/>
        <w:rPr>
          <w:i w:val="0"/>
          <w:sz w:val="20"/>
        </w:rPr>
      </w:pPr>
      <w:r w:rsidRPr="00E86859">
        <w:rPr>
          <w:i w:val="0"/>
          <w:sz w:val="20"/>
        </w:rPr>
        <w:t>Vlagatelj lahko odda vlogo priporočeno p</w:t>
      </w:r>
      <w:r w:rsidR="0098104B">
        <w:rPr>
          <w:i w:val="0"/>
          <w:sz w:val="20"/>
        </w:rPr>
        <w:t>reko poštnega servisa (P</w:t>
      </w:r>
      <w:r w:rsidRPr="00E86859">
        <w:rPr>
          <w:i w:val="0"/>
          <w:sz w:val="20"/>
        </w:rPr>
        <w:t>ošt</w:t>
      </w:r>
      <w:r w:rsidR="0098104B">
        <w:rPr>
          <w:i w:val="0"/>
          <w:sz w:val="20"/>
        </w:rPr>
        <w:t xml:space="preserve">a </w:t>
      </w:r>
      <w:r w:rsidR="00CC27DD">
        <w:rPr>
          <w:i w:val="0"/>
          <w:sz w:val="20"/>
        </w:rPr>
        <w:t>S</w:t>
      </w:r>
      <w:r w:rsidR="0098104B">
        <w:rPr>
          <w:i w:val="0"/>
          <w:sz w:val="20"/>
        </w:rPr>
        <w:t>love</w:t>
      </w:r>
      <w:r w:rsidR="00CC27DD">
        <w:rPr>
          <w:i w:val="0"/>
          <w:sz w:val="20"/>
        </w:rPr>
        <w:t>n</w:t>
      </w:r>
      <w:r w:rsidR="0098104B">
        <w:rPr>
          <w:i w:val="0"/>
          <w:sz w:val="20"/>
        </w:rPr>
        <w:t>ij</w:t>
      </w:r>
      <w:r w:rsidR="00CC27DD">
        <w:rPr>
          <w:i w:val="0"/>
          <w:sz w:val="20"/>
        </w:rPr>
        <w:t>e</w:t>
      </w:r>
      <w:r w:rsidR="0098104B">
        <w:rPr>
          <w:i w:val="0"/>
          <w:sz w:val="20"/>
        </w:rPr>
        <w:t>, Petrol..)</w:t>
      </w:r>
      <w:r w:rsidRPr="00E86859">
        <w:rPr>
          <w:i w:val="0"/>
          <w:sz w:val="20"/>
        </w:rPr>
        <w:t xml:space="preserve"> ali osebno na sedežu sklada, pri čemer mora biti v primeru osebne oddaje vloge na sedežu sklada, vloga oddana do posameznega roka, do 14. ure. </w:t>
      </w:r>
    </w:p>
    <w:p w:rsidR="00633883" w:rsidRPr="00C127BB" w:rsidRDefault="00180CE7" w:rsidP="00C0782E">
      <w:pPr>
        <w:pStyle w:val="Telobesedila-zamik"/>
        <w:numPr>
          <w:ilvl w:val="0"/>
          <w:numId w:val="45"/>
        </w:numPr>
        <w:spacing w:after="40"/>
        <w:ind w:left="714" w:hanging="357"/>
        <w:rPr>
          <w:rFonts w:cs="Arial"/>
          <w:b/>
          <w:sz w:val="20"/>
        </w:rPr>
      </w:pPr>
      <w:r w:rsidRPr="00E86859">
        <w:rPr>
          <w:i w:val="0"/>
          <w:sz w:val="20"/>
        </w:rPr>
        <w:t>Vlagatelj mora</w:t>
      </w:r>
      <w:r w:rsidR="0066267E">
        <w:rPr>
          <w:i w:val="0"/>
          <w:sz w:val="20"/>
        </w:rPr>
        <w:t xml:space="preserve"> </w:t>
      </w:r>
      <w:r w:rsidRPr="00E86859">
        <w:rPr>
          <w:i w:val="0"/>
          <w:sz w:val="20"/>
        </w:rPr>
        <w:t>vlogo oddati v zaprti in ustrezno opremljeni ovojnici z oznako »</w:t>
      </w:r>
      <w:r w:rsidRPr="00E86859">
        <w:rPr>
          <w:b/>
          <w:i w:val="0"/>
          <w:sz w:val="20"/>
        </w:rPr>
        <w:t xml:space="preserve">NE ODPIRAJ - vloga ANS </w:t>
      </w:r>
      <w:r w:rsidRPr="00837F41">
        <w:rPr>
          <w:rFonts w:cs="Arial"/>
          <w:i w:val="0"/>
          <w:sz w:val="20"/>
        </w:rPr>
        <w:t xml:space="preserve">(s pripisom: </w:t>
      </w:r>
      <w:r w:rsidRPr="00837F41">
        <w:rPr>
          <w:rFonts w:cs="Arial"/>
          <w:b/>
          <w:i w:val="0"/>
          <w:sz w:val="20"/>
        </w:rPr>
        <w:t>namen A1, B, A2 ali C</w:t>
      </w:r>
      <w:r w:rsidRPr="00837F41">
        <w:rPr>
          <w:rFonts w:cs="Arial"/>
          <w:i w:val="0"/>
          <w:sz w:val="20"/>
        </w:rPr>
        <w:t xml:space="preserve"> (izpolnite ustrezno))</w:t>
      </w:r>
      <w:r w:rsidRPr="00E86859">
        <w:rPr>
          <w:b/>
          <w:i w:val="0"/>
          <w:sz w:val="20"/>
        </w:rPr>
        <w:t>«</w:t>
      </w:r>
      <w:r w:rsidRPr="00E86859">
        <w:rPr>
          <w:i w:val="0"/>
          <w:sz w:val="20"/>
        </w:rPr>
        <w:t xml:space="preserve">, iz katere mora biti jasno razviden naziv in naslov vlagatelja ter datum in čas (ura in minuta) oddaje vloge označen s strani </w:t>
      </w:r>
      <w:r w:rsidR="0098104B">
        <w:rPr>
          <w:i w:val="0"/>
          <w:sz w:val="20"/>
        </w:rPr>
        <w:t>poštnega servisa</w:t>
      </w:r>
      <w:r w:rsidRPr="00E86859">
        <w:rPr>
          <w:i w:val="0"/>
          <w:sz w:val="20"/>
        </w:rPr>
        <w:t>, v kolikor se vloga odda priporočeno</w:t>
      </w:r>
      <w:r w:rsidR="0098104B">
        <w:rPr>
          <w:i w:val="0"/>
          <w:sz w:val="20"/>
        </w:rPr>
        <w:t>,</w:t>
      </w:r>
      <w:r w:rsidRPr="00E86859">
        <w:rPr>
          <w:i w:val="0"/>
          <w:sz w:val="20"/>
        </w:rPr>
        <w:t xml:space="preserve"> ali vložišča sklada, če je vloga oddana osebno na sedežu sklad</w:t>
      </w:r>
      <w:r w:rsidR="00EE0F56" w:rsidRPr="00E86859">
        <w:rPr>
          <w:i w:val="0"/>
          <w:sz w:val="20"/>
        </w:rPr>
        <w:t>a.</w:t>
      </w:r>
    </w:p>
    <w:p w:rsidR="00633883" w:rsidRPr="00E4235B" w:rsidRDefault="00633883" w:rsidP="00182861">
      <w:pPr>
        <w:jc w:val="both"/>
        <w:rPr>
          <w:rFonts w:ascii="Arial" w:hAnsi="Arial"/>
          <w:sz w:val="20"/>
        </w:rPr>
      </w:pPr>
    </w:p>
    <w:p w:rsidR="005340D2" w:rsidRPr="00E86859" w:rsidRDefault="001320AC" w:rsidP="00E2659F">
      <w:pPr>
        <w:pStyle w:val="Naslov3"/>
        <w:pBdr>
          <w:top w:val="single" w:sz="4" w:space="0" w:color="auto"/>
          <w:left w:val="single" w:sz="4" w:space="4" w:color="auto"/>
          <w:bottom w:val="single" w:sz="4" w:space="1" w:color="auto"/>
          <w:right w:val="single" w:sz="4" w:space="4" w:color="auto"/>
        </w:pBdr>
        <w:tabs>
          <w:tab w:val="clear" w:pos="720"/>
        </w:tabs>
        <w:ind w:left="360" w:hanging="360"/>
        <w:rPr>
          <w:i w:val="0"/>
          <w:sz w:val="20"/>
        </w:rPr>
      </w:pPr>
      <w:r w:rsidRPr="00E86859">
        <w:rPr>
          <w:i w:val="0"/>
          <w:sz w:val="20"/>
        </w:rPr>
        <w:t>SPLOŠNI POGOJI DODELJEVANJA</w:t>
      </w:r>
    </w:p>
    <w:p w:rsidR="005340D2" w:rsidRPr="00E4235B" w:rsidRDefault="005340D2" w:rsidP="00F81980">
      <w:pPr>
        <w:jc w:val="both"/>
        <w:rPr>
          <w:rFonts w:ascii="Arial" w:hAnsi="Arial"/>
          <w:sz w:val="20"/>
        </w:rPr>
      </w:pPr>
    </w:p>
    <w:p w:rsidR="005340D2" w:rsidRPr="00E53DFB" w:rsidRDefault="001320AC" w:rsidP="00C0782E">
      <w:pPr>
        <w:numPr>
          <w:ilvl w:val="0"/>
          <w:numId w:val="27"/>
        </w:numPr>
        <w:jc w:val="both"/>
        <w:rPr>
          <w:rFonts w:ascii="Arial" w:hAnsi="Arial"/>
          <w:color w:val="000000"/>
          <w:sz w:val="20"/>
        </w:rPr>
      </w:pPr>
      <w:r w:rsidRPr="00E86859">
        <w:rPr>
          <w:rFonts w:ascii="Arial" w:hAnsi="Arial"/>
          <w:b/>
          <w:sz w:val="20"/>
        </w:rPr>
        <w:t>Vlagatelji</w:t>
      </w:r>
      <w:r w:rsidRPr="001320AC">
        <w:rPr>
          <w:rFonts w:ascii="Arial" w:hAnsi="Arial"/>
          <w:b/>
          <w:sz w:val="20"/>
        </w:rPr>
        <w:t xml:space="preserve"> </w:t>
      </w:r>
      <w:r w:rsidRPr="00E86859">
        <w:rPr>
          <w:rFonts w:ascii="Arial" w:hAnsi="Arial"/>
          <w:sz w:val="20"/>
        </w:rPr>
        <w:t>projekta in upravičenci do sredstev po namenih</w:t>
      </w:r>
      <w:r w:rsidRPr="001320AC">
        <w:rPr>
          <w:rFonts w:ascii="Arial" w:hAnsi="Arial"/>
          <w:b/>
          <w:sz w:val="20"/>
        </w:rPr>
        <w:t xml:space="preserve"> A1, B in A2 </w:t>
      </w:r>
      <w:r w:rsidRPr="00CD5165">
        <w:rPr>
          <w:rFonts w:ascii="Arial" w:hAnsi="Arial"/>
          <w:sz w:val="20"/>
        </w:rPr>
        <w:t>so: velika (razen pri namenu A1), srednje velika, mala in mikro podjetja</w:t>
      </w:r>
      <w:r w:rsidRPr="001320AC">
        <w:rPr>
          <w:rFonts w:ascii="Arial" w:hAnsi="Arial"/>
          <w:b/>
          <w:sz w:val="20"/>
        </w:rPr>
        <w:t xml:space="preserve"> </w:t>
      </w:r>
      <w:r w:rsidRPr="001320AC">
        <w:rPr>
          <w:rFonts w:ascii="Arial" w:hAnsi="Arial"/>
          <w:sz w:val="20"/>
        </w:rPr>
        <w:t>(v nadaljevanju: vlagatelji</w:t>
      </w:r>
      <w:r w:rsidRPr="00347623">
        <w:rPr>
          <w:rFonts w:ascii="Arial" w:hAnsi="Arial"/>
          <w:sz w:val="20"/>
        </w:rPr>
        <w:t>),</w:t>
      </w:r>
      <w:r w:rsidR="00D96C33">
        <w:rPr>
          <w:rFonts w:ascii="Arial" w:hAnsi="Arial"/>
          <w:sz w:val="20"/>
        </w:rPr>
        <w:t xml:space="preserve"> </w:t>
      </w:r>
      <w:r w:rsidR="005340D2" w:rsidRPr="00E53DFB">
        <w:rPr>
          <w:rFonts w:ascii="Arial" w:hAnsi="Arial" w:cs="Arial"/>
          <w:iCs/>
          <w:sz w:val="20"/>
          <w:szCs w:val="20"/>
        </w:rPr>
        <w:t>in sicer:</w:t>
      </w:r>
    </w:p>
    <w:p w:rsidR="005340D2" w:rsidRPr="00E86859" w:rsidRDefault="001320AC" w:rsidP="00C0782E">
      <w:pPr>
        <w:pStyle w:val="Telobesedila-zamik"/>
        <w:numPr>
          <w:ilvl w:val="0"/>
          <w:numId w:val="45"/>
        </w:numPr>
        <w:spacing w:after="40"/>
        <w:ind w:left="714" w:hanging="357"/>
        <w:rPr>
          <w:i w:val="0"/>
          <w:color w:val="000000"/>
          <w:sz w:val="20"/>
        </w:rPr>
      </w:pPr>
      <w:r w:rsidRPr="00E86859">
        <w:rPr>
          <w:i w:val="0"/>
          <w:sz w:val="20"/>
        </w:rPr>
        <w:t xml:space="preserve">gospodarske družbe, samostojni podjetniki posamezniki in </w:t>
      </w:r>
      <w:r w:rsidRPr="003E7C0E">
        <w:rPr>
          <w:i w:val="0"/>
          <w:sz w:val="20"/>
        </w:rPr>
        <w:t>obrtniki, registrirani</w:t>
      </w:r>
      <w:r w:rsidRPr="00E86859">
        <w:rPr>
          <w:i w:val="0"/>
          <w:sz w:val="20"/>
        </w:rPr>
        <w:t xml:space="preserve"> z dejavnostjo po Zakonu o gospodarskih družbah (Ur. l. RS, št. 65/09 – </w:t>
      </w:r>
      <w:r w:rsidR="002835F2" w:rsidRPr="002835F2">
        <w:rPr>
          <w:i w:val="0"/>
          <w:sz w:val="20"/>
        </w:rPr>
        <w:t>ZGD-1-</w:t>
      </w:r>
      <w:r w:rsidR="002835F2" w:rsidRPr="00E86859">
        <w:rPr>
          <w:i w:val="0"/>
          <w:sz w:val="20"/>
        </w:rPr>
        <w:t>UPB3</w:t>
      </w:r>
      <w:r w:rsidRPr="00E86859">
        <w:rPr>
          <w:i w:val="0"/>
          <w:sz w:val="20"/>
        </w:rPr>
        <w:t xml:space="preserve"> s spr. in dop</w:t>
      </w:r>
      <w:r w:rsidR="002835F2">
        <w:rPr>
          <w:i w:val="0"/>
          <w:sz w:val="20"/>
        </w:rPr>
        <w:t>.</w:t>
      </w:r>
      <w:r w:rsidRPr="00E53DFB">
        <w:rPr>
          <w:i w:val="0"/>
          <w:sz w:val="20"/>
        </w:rPr>
        <w:t>),</w:t>
      </w:r>
      <w:r w:rsidRPr="00E86859">
        <w:rPr>
          <w:i w:val="0"/>
          <w:sz w:val="20"/>
        </w:rPr>
        <w:t xml:space="preserve"> </w:t>
      </w:r>
    </w:p>
    <w:p w:rsidR="005340D2" w:rsidRPr="00E86859" w:rsidRDefault="001320AC" w:rsidP="00C0782E">
      <w:pPr>
        <w:pStyle w:val="Telobesedila-zamik"/>
        <w:numPr>
          <w:ilvl w:val="0"/>
          <w:numId w:val="45"/>
        </w:numPr>
        <w:spacing w:after="40"/>
        <w:ind w:left="714" w:hanging="357"/>
        <w:rPr>
          <w:b/>
          <w:i w:val="0"/>
          <w:sz w:val="20"/>
        </w:rPr>
      </w:pPr>
      <w:r w:rsidRPr="00E86859">
        <w:rPr>
          <w:i w:val="0"/>
          <w:sz w:val="20"/>
        </w:rPr>
        <w:t>zadruge ter zadružne zveze po Zakonu o zadrugah (Ur. l. RS, št. 97/09</w:t>
      </w:r>
      <w:r w:rsidR="002A2875" w:rsidRPr="00E86859">
        <w:rPr>
          <w:i w:val="0"/>
          <w:sz w:val="20"/>
        </w:rPr>
        <w:t xml:space="preserve"> </w:t>
      </w:r>
      <w:r w:rsidR="002A2875" w:rsidRPr="002A2875">
        <w:rPr>
          <w:i w:val="0"/>
          <w:sz w:val="20"/>
        </w:rPr>
        <w:t xml:space="preserve">- </w:t>
      </w:r>
      <w:r w:rsidR="002A2875" w:rsidRPr="002A2875">
        <w:rPr>
          <w:rFonts w:cs="Arial"/>
          <w:i w:val="0"/>
          <w:sz w:val="20"/>
        </w:rPr>
        <w:t>ZZad-</w:t>
      </w:r>
      <w:r w:rsidR="002A2875" w:rsidRPr="00E86859">
        <w:rPr>
          <w:i w:val="0"/>
          <w:sz w:val="20"/>
        </w:rPr>
        <w:t>UPB2</w:t>
      </w:r>
      <w:r w:rsidRPr="00E86859">
        <w:rPr>
          <w:i w:val="0"/>
          <w:sz w:val="20"/>
        </w:rPr>
        <w:t>) ter</w:t>
      </w:r>
    </w:p>
    <w:p w:rsidR="00CE6F2C" w:rsidRPr="00E86859" w:rsidRDefault="001320AC" w:rsidP="00C0782E">
      <w:pPr>
        <w:pStyle w:val="Telobesedila-zamik"/>
        <w:numPr>
          <w:ilvl w:val="0"/>
          <w:numId w:val="45"/>
        </w:numPr>
        <w:spacing w:after="40"/>
        <w:ind w:left="714" w:hanging="357"/>
        <w:rPr>
          <w:b/>
          <w:i w:val="0"/>
          <w:sz w:val="20"/>
        </w:rPr>
      </w:pPr>
      <w:r w:rsidRPr="00E86859">
        <w:rPr>
          <w:i w:val="0"/>
          <w:sz w:val="20"/>
        </w:rPr>
        <w:t>kmetijska gospodarstva (Kmetijska gospodarstva morajo biti vpisana v evidenco kmetijskih gospodarstev, ki ga vodi pristojno ministrstvo za kmetijstvo in so lahko organizirana kot pravna oseba, samostojni podjetnik posameznik</w:t>
      </w:r>
      <w:r w:rsidR="00BE73D1" w:rsidRPr="00E86859">
        <w:rPr>
          <w:i w:val="0"/>
          <w:sz w:val="20"/>
        </w:rPr>
        <w:t xml:space="preserve"> </w:t>
      </w:r>
      <w:r w:rsidRPr="00E86859">
        <w:rPr>
          <w:i w:val="0"/>
          <w:sz w:val="20"/>
        </w:rPr>
        <w:t>ali</w:t>
      </w:r>
      <w:r w:rsidR="00BE73D1" w:rsidRPr="00E86859">
        <w:rPr>
          <w:i w:val="0"/>
          <w:sz w:val="20"/>
        </w:rPr>
        <w:t xml:space="preserve"> </w:t>
      </w:r>
      <w:r w:rsidRPr="00E86859">
        <w:rPr>
          <w:i w:val="0"/>
          <w:sz w:val="20"/>
        </w:rPr>
        <w:t>kmetija, ki ni pravna oseba ali samostojni podjetnik posameznik</w:t>
      </w:r>
      <w:r w:rsidR="00CD1634" w:rsidRPr="00E86859">
        <w:rPr>
          <w:i w:val="0"/>
          <w:sz w:val="20"/>
        </w:rPr>
        <w:t xml:space="preserve"> </w:t>
      </w:r>
      <w:r w:rsidRPr="00E86859">
        <w:rPr>
          <w:i w:val="0"/>
          <w:sz w:val="20"/>
        </w:rPr>
        <w:t xml:space="preserve">t.j. kmet. Vlagatelj, ki je </w:t>
      </w:r>
      <w:r w:rsidR="001A2C7E" w:rsidRPr="00E86859">
        <w:rPr>
          <w:i w:val="0"/>
          <w:sz w:val="20"/>
        </w:rPr>
        <w:t>kmet</w:t>
      </w:r>
      <w:r w:rsidRPr="00E86859">
        <w:rPr>
          <w:i w:val="0"/>
          <w:sz w:val="20"/>
        </w:rPr>
        <w:t>, mora imeti stalno prebivališče na ozemlju Republike Slovenije)</w:t>
      </w:r>
      <w:r w:rsidRPr="00E86859">
        <w:rPr>
          <w:b/>
          <w:i w:val="0"/>
          <w:sz w:val="20"/>
        </w:rPr>
        <w:t xml:space="preserve"> -</w:t>
      </w:r>
      <w:r w:rsidRPr="00E86859">
        <w:rPr>
          <w:i w:val="0"/>
          <w:sz w:val="20"/>
        </w:rPr>
        <w:t xml:space="preserve"> </w:t>
      </w:r>
      <w:r w:rsidRPr="00E86859">
        <w:rPr>
          <w:b/>
          <w:i w:val="0"/>
          <w:sz w:val="20"/>
        </w:rPr>
        <w:t>v primeru namena A1 in A2</w:t>
      </w:r>
      <w:r w:rsidRPr="00E86859">
        <w:rPr>
          <w:i w:val="0"/>
          <w:sz w:val="20"/>
        </w:rPr>
        <w:t>,</w:t>
      </w:r>
    </w:p>
    <w:p w:rsidR="00DE3391" w:rsidRPr="00E4235B" w:rsidRDefault="001320AC" w:rsidP="00CE6F2C">
      <w:pPr>
        <w:ind w:left="360"/>
        <w:jc w:val="both"/>
        <w:rPr>
          <w:rFonts w:ascii="Arial" w:hAnsi="Arial"/>
          <w:b/>
          <w:sz w:val="20"/>
        </w:rPr>
      </w:pPr>
      <w:r w:rsidRPr="001320AC">
        <w:rPr>
          <w:rFonts w:ascii="Arial" w:hAnsi="Arial"/>
          <w:sz w:val="20"/>
        </w:rPr>
        <w:t xml:space="preserve">ki dejavnost opravljajo v Republiki Sloveniji in projekt izvajajo na </w:t>
      </w:r>
      <w:r w:rsidR="0089501D" w:rsidRPr="003E7C0E">
        <w:rPr>
          <w:rFonts w:ascii="Arial" w:hAnsi="Arial"/>
          <w:sz w:val="20"/>
        </w:rPr>
        <w:t xml:space="preserve">narodnostno mešanih območjih </w:t>
      </w:r>
      <w:r w:rsidR="00EC0928" w:rsidRPr="003E7C0E">
        <w:rPr>
          <w:rFonts w:ascii="Arial" w:hAnsi="Arial"/>
          <w:sz w:val="20"/>
        </w:rPr>
        <w:t xml:space="preserve"> </w:t>
      </w:r>
      <w:r w:rsidR="0089501D" w:rsidRPr="003E7C0E">
        <w:rPr>
          <w:rFonts w:ascii="Arial" w:hAnsi="Arial"/>
          <w:sz w:val="20"/>
        </w:rPr>
        <w:t xml:space="preserve">in so navedena v točki </w:t>
      </w:r>
      <w:r w:rsidR="0089501D" w:rsidRPr="000033C0">
        <w:rPr>
          <w:rFonts w:ascii="Arial" w:hAnsi="Arial"/>
          <w:sz w:val="20"/>
        </w:rPr>
        <w:t>3. poglavja I.</w:t>
      </w:r>
      <w:r w:rsidR="0089501D" w:rsidRPr="003E7C0E">
        <w:rPr>
          <w:rFonts w:ascii="Arial" w:hAnsi="Arial"/>
          <w:sz w:val="20"/>
        </w:rPr>
        <w:t xml:space="preserve"> tega razpisa</w:t>
      </w:r>
      <w:r w:rsidRPr="003E7C0E">
        <w:rPr>
          <w:rFonts w:ascii="Arial" w:hAnsi="Arial"/>
          <w:sz w:val="20"/>
        </w:rPr>
        <w:t>.</w:t>
      </w:r>
    </w:p>
    <w:p w:rsidR="00E661B9" w:rsidRPr="00E4235B" w:rsidRDefault="001320AC" w:rsidP="00E661B9">
      <w:pPr>
        <w:ind w:left="360"/>
        <w:jc w:val="both"/>
        <w:rPr>
          <w:rFonts w:ascii="Arial" w:hAnsi="Arial"/>
          <w:b/>
          <w:sz w:val="20"/>
        </w:rPr>
      </w:pPr>
      <w:r w:rsidRPr="001320AC">
        <w:rPr>
          <w:rFonts w:ascii="Arial" w:hAnsi="Arial"/>
          <w:sz w:val="20"/>
        </w:rPr>
        <w:t>Velika podjetja, ki pri namenu A2 lahko kandidirajo</w:t>
      </w:r>
      <w:r w:rsidR="0098104B">
        <w:rPr>
          <w:rFonts w:ascii="Arial" w:hAnsi="Arial"/>
          <w:sz w:val="20"/>
        </w:rPr>
        <w:t>,</w:t>
      </w:r>
      <w:r w:rsidRPr="001320AC">
        <w:rPr>
          <w:rFonts w:ascii="Arial" w:hAnsi="Arial"/>
          <w:sz w:val="20"/>
        </w:rPr>
        <w:t xml:space="preserve"> so le tista velika podjetja, z manj kot 750 zaposlenih ter/ali 200 mio EUR prometa.</w:t>
      </w:r>
      <w:r w:rsidRPr="001320AC">
        <w:rPr>
          <w:rFonts w:ascii="Arial" w:hAnsi="Arial"/>
          <w:b/>
          <w:sz w:val="20"/>
        </w:rPr>
        <w:t xml:space="preserve"> </w:t>
      </w:r>
    </w:p>
    <w:p w:rsidR="00CC64DF" w:rsidRPr="00E4235B" w:rsidRDefault="001320AC" w:rsidP="00C0782E">
      <w:pPr>
        <w:numPr>
          <w:ilvl w:val="0"/>
          <w:numId w:val="24"/>
        </w:numPr>
        <w:jc w:val="both"/>
        <w:rPr>
          <w:rFonts w:ascii="Arial" w:hAnsi="Arial"/>
          <w:sz w:val="20"/>
        </w:rPr>
      </w:pPr>
      <w:r w:rsidRPr="001320AC">
        <w:rPr>
          <w:rFonts w:ascii="Arial" w:hAnsi="Arial"/>
          <w:sz w:val="20"/>
        </w:rPr>
        <w:t xml:space="preserve">Vlagatelji se morajo </w:t>
      </w:r>
      <w:r w:rsidRPr="001320AC">
        <w:rPr>
          <w:rFonts w:ascii="Arial" w:hAnsi="Arial"/>
          <w:b/>
          <w:sz w:val="20"/>
        </w:rPr>
        <w:t>pri namenu A2</w:t>
      </w:r>
      <w:r w:rsidRPr="001320AC">
        <w:rPr>
          <w:rFonts w:ascii="Arial" w:hAnsi="Arial"/>
          <w:sz w:val="20"/>
        </w:rPr>
        <w:t xml:space="preserve"> ukvarjati s predelavo</w:t>
      </w:r>
      <w:r w:rsidR="0098104B">
        <w:rPr>
          <w:rFonts w:ascii="Arial" w:hAnsi="Arial"/>
          <w:sz w:val="20"/>
        </w:rPr>
        <w:t xml:space="preserve"> in</w:t>
      </w:r>
      <w:r w:rsidRPr="001320AC">
        <w:rPr>
          <w:rFonts w:ascii="Arial" w:hAnsi="Arial"/>
          <w:sz w:val="20"/>
        </w:rPr>
        <w:t xml:space="preserve"> trženjem kmetijskih proizvodov, ki so navedeni v Prilogi I Pogodbe o ustanovitvi Evropskih skupnosti</w:t>
      </w:r>
      <w:r w:rsidR="003A2C55">
        <w:rPr>
          <w:rFonts w:ascii="Arial" w:hAnsi="Arial"/>
          <w:sz w:val="20"/>
        </w:rPr>
        <w:t xml:space="preserve"> </w:t>
      </w:r>
      <w:r w:rsidRPr="001320AC">
        <w:rPr>
          <w:rFonts w:ascii="Arial" w:hAnsi="Arial"/>
          <w:sz w:val="20"/>
        </w:rPr>
        <w:t>in/ali dopolnilnimi dejavnostmi. V kolikor pa gre za dopolnilno dejavnost na kmetijskem gospodarstvu pri namenu A2</w:t>
      </w:r>
      <w:r w:rsidRPr="001320AC">
        <w:rPr>
          <w:rFonts w:ascii="Arial" w:hAnsi="Arial"/>
          <w:b/>
          <w:sz w:val="20"/>
        </w:rPr>
        <w:t>,</w:t>
      </w:r>
      <w:r w:rsidRPr="001320AC">
        <w:rPr>
          <w:rFonts w:ascii="Arial" w:hAnsi="Arial"/>
          <w:sz w:val="20"/>
        </w:rPr>
        <w:t xml:space="preserve"> morajo vlagatelji izpolnjevati vse</w:t>
      </w:r>
      <w:r w:rsidRPr="001320AC">
        <w:rPr>
          <w:rFonts w:ascii="Arial" w:hAnsi="Arial"/>
          <w:color w:val="0000FF"/>
          <w:sz w:val="20"/>
        </w:rPr>
        <w:t xml:space="preserve"> </w:t>
      </w:r>
      <w:r w:rsidRPr="001320AC">
        <w:rPr>
          <w:rFonts w:ascii="Arial" w:hAnsi="Arial"/>
          <w:sz w:val="20"/>
        </w:rPr>
        <w:t>pogoje za opravljanje dopolnilne dejavnosti, v skladu z veljavno zakonodajo in Uredbo o vrsti, obsegu in pogojih za opravljanje dopolnilnih dejavnosti na kmetiji (Ur. l. RS, št. 61/05 s spr. in dop.)</w:t>
      </w:r>
      <w:r w:rsidRPr="001320AC">
        <w:rPr>
          <w:rFonts w:ascii="Arial" w:hAnsi="Arial"/>
          <w:b/>
          <w:sz w:val="20"/>
        </w:rPr>
        <w:t xml:space="preserve"> </w:t>
      </w:r>
      <w:r w:rsidRPr="001320AC">
        <w:rPr>
          <w:rFonts w:ascii="Arial" w:hAnsi="Arial"/>
          <w:sz w:val="20"/>
        </w:rPr>
        <w:t>ter dejavnost opravljati v okviru dopolnilne dejavnosti še vsaj 5 let po zaključenem projektu.</w:t>
      </w:r>
    </w:p>
    <w:p w:rsidR="00871895" w:rsidRPr="00845901" w:rsidRDefault="001320AC" w:rsidP="00C0782E">
      <w:pPr>
        <w:numPr>
          <w:ilvl w:val="0"/>
          <w:numId w:val="24"/>
        </w:numPr>
        <w:jc w:val="both"/>
        <w:rPr>
          <w:rFonts w:ascii="Arial" w:hAnsi="Arial"/>
          <w:sz w:val="20"/>
          <w:szCs w:val="20"/>
        </w:rPr>
      </w:pPr>
      <w:r w:rsidRPr="003E7C0E">
        <w:rPr>
          <w:rFonts w:ascii="Arial" w:hAnsi="Arial"/>
          <w:sz w:val="20"/>
        </w:rPr>
        <w:t xml:space="preserve">Vlagatelji projekta </w:t>
      </w:r>
      <w:r w:rsidRPr="003E7C0E">
        <w:rPr>
          <w:rFonts w:ascii="Arial" w:hAnsi="Arial"/>
          <w:b/>
          <w:sz w:val="20"/>
        </w:rPr>
        <w:t xml:space="preserve">v primeru namena C so </w:t>
      </w:r>
      <w:r w:rsidRPr="003E7C0E">
        <w:rPr>
          <w:rFonts w:ascii="Arial" w:hAnsi="Arial"/>
          <w:sz w:val="20"/>
        </w:rPr>
        <w:t>razvojne institucije, ki so registrirane za delovanje</w:t>
      </w:r>
      <w:r w:rsidR="003E7C0E" w:rsidRPr="003E7C0E">
        <w:rPr>
          <w:rFonts w:ascii="Arial" w:hAnsi="Arial"/>
          <w:sz w:val="20"/>
        </w:rPr>
        <w:t xml:space="preserve"> i</w:t>
      </w:r>
      <w:r w:rsidRPr="003E7C0E">
        <w:rPr>
          <w:rFonts w:ascii="Arial" w:hAnsi="Arial"/>
          <w:sz w:val="20"/>
        </w:rPr>
        <w:t>n imajo med drugim strokovno usposobljene kadre za opravljanje splošnih razvojnih nalog v regiji ter so vpisane v evidenco razvojnih institucij, ki jo vodi služba Ministrstva za gospodarski razvoj in tehnologijo</w:t>
      </w:r>
      <w:r w:rsidR="008515E7">
        <w:rPr>
          <w:rFonts w:ascii="Arial" w:hAnsi="Arial"/>
          <w:sz w:val="20"/>
        </w:rPr>
        <w:t xml:space="preserve"> </w:t>
      </w:r>
      <w:r w:rsidR="0098104B">
        <w:rPr>
          <w:rFonts w:ascii="Arial" w:hAnsi="Arial"/>
          <w:sz w:val="20"/>
          <w:szCs w:val="20"/>
        </w:rPr>
        <w:t xml:space="preserve">in jih </w:t>
      </w:r>
      <w:r w:rsidR="00845901" w:rsidRPr="00845901">
        <w:rPr>
          <w:rFonts w:ascii="Arial" w:hAnsi="Arial"/>
          <w:sz w:val="20"/>
          <w:szCs w:val="20"/>
        </w:rPr>
        <w:t>izbereta narodni skupnosti</w:t>
      </w:r>
      <w:r w:rsidRPr="00845901">
        <w:rPr>
          <w:rFonts w:ascii="Arial" w:hAnsi="Arial"/>
          <w:sz w:val="20"/>
          <w:szCs w:val="20"/>
        </w:rPr>
        <w:t xml:space="preserve"> (v nadaljevanju</w:t>
      </w:r>
      <w:r w:rsidRPr="008515E7">
        <w:rPr>
          <w:rFonts w:ascii="Arial" w:hAnsi="Arial"/>
          <w:sz w:val="20"/>
          <w:szCs w:val="20"/>
        </w:rPr>
        <w:t>:</w:t>
      </w:r>
      <w:r w:rsidR="008515E7">
        <w:rPr>
          <w:rFonts w:ascii="Arial" w:hAnsi="Arial"/>
          <w:sz w:val="20"/>
          <w:szCs w:val="20"/>
        </w:rPr>
        <w:t xml:space="preserve"> </w:t>
      </w:r>
      <w:r w:rsidRPr="008515E7">
        <w:rPr>
          <w:rFonts w:ascii="Arial" w:hAnsi="Arial"/>
          <w:sz w:val="20"/>
          <w:szCs w:val="20"/>
        </w:rPr>
        <w:t>vlagatelji).</w:t>
      </w:r>
      <w:r w:rsidRPr="00845901">
        <w:rPr>
          <w:rFonts w:ascii="Arial" w:hAnsi="Arial"/>
          <w:sz w:val="20"/>
          <w:szCs w:val="20"/>
        </w:rPr>
        <w:t xml:space="preserve"> Vlagatelji morajo pripraviti razvojno in investicijsko dokumentacijo za projekt, ki ga</w:t>
      </w:r>
      <w:r w:rsidR="003E7C0E" w:rsidRPr="00845901">
        <w:rPr>
          <w:rFonts w:ascii="Arial" w:hAnsi="Arial"/>
          <w:sz w:val="20"/>
          <w:szCs w:val="20"/>
        </w:rPr>
        <w:t xml:space="preserve"> bodo </w:t>
      </w:r>
      <w:r w:rsidRPr="00845901">
        <w:rPr>
          <w:rFonts w:ascii="Arial" w:hAnsi="Arial"/>
          <w:sz w:val="20"/>
          <w:szCs w:val="20"/>
        </w:rPr>
        <w:t>izvaja</w:t>
      </w:r>
      <w:r w:rsidR="003E7C0E" w:rsidRPr="00845901">
        <w:rPr>
          <w:rFonts w:ascii="Arial" w:hAnsi="Arial"/>
          <w:sz w:val="20"/>
          <w:szCs w:val="20"/>
        </w:rPr>
        <w:t xml:space="preserve">li </w:t>
      </w:r>
      <w:r w:rsidRPr="00845901">
        <w:rPr>
          <w:rFonts w:ascii="Arial" w:hAnsi="Arial"/>
          <w:sz w:val="20"/>
          <w:szCs w:val="20"/>
        </w:rPr>
        <w:t>na</w:t>
      </w:r>
      <w:r w:rsidR="003E7C0E" w:rsidRPr="00845901">
        <w:rPr>
          <w:rFonts w:ascii="Arial" w:hAnsi="Arial"/>
          <w:sz w:val="20"/>
          <w:szCs w:val="20"/>
        </w:rPr>
        <w:t xml:space="preserve"> </w:t>
      </w:r>
      <w:r w:rsidRPr="00845901">
        <w:rPr>
          <w:rFonts w:ascii="Arial" w:hAnsi="Arial"/>
          <w:sz w:val="20"/>
          <w:szCs w:val="20"/>
        </w:rPr>
        <w:t>narodnostno mešanih območjih in so navedena v točki 3. poglavja I. tega razpisa.</w:t>
      </w:r>
    </w:p>
    <w:p w:rsidR="00ED6722" w:rsidRPr="00E4235B" w:rsidDel="00ED6722" w:rsidRDefault="00BF302C" w:rsidP="00ED6722">
      <w:pPr>
        <w:tabs>
          <w:tab w:val="left" w:pos="360"/>
        </w:tabs>
        <w:autoSpaceDE w:val="0"/>
        <w:autoSpaceDN w:val="0"/>
        <w:adjustRightInd w:val="0"/>
        <w:ind w:left="360" w:hanging="360"/>
        <w:jc w:val="both"/>
        <w:rPr>
          <w:rFonts w:ascii="Arial" w:hAnsi="Arial"/>
          <w:sz w:val="20"/>
        </w:rPr>
      </w:pPr>
      <w:r w:rsidRPr="00845901">
        <w:rPr>
          <w:rFonts w:ascii="Arial" w:hAnsi="Arial"/>
          <w:sz w:val="20"/>
          <w:szCs w:val="20"/>
        </w:rPr>
        <w:t xml:space="preserve">4.  </w:t>
      </w:r>
      <w:r w:rsidR="001320AC" w:rsidRPr="00845901">
        <w:rPr>
          <w:rFonts w:ascii="Arial" w:hAnsi="Arial"/>
          <w:sz w:val="20"/>
          <w:szCs w:val="20"/>
        </w:rPr>
        <w:t xml:space="preserve">Za opredelitev </w:t>
      </w:r>
      <w:r w:rsidR="001320AC" w:rsidRPr="00845901">
        <w:rPr>
          <w:rFonts w:ascii="Arial" w:hAnsi="Arial"/>
          <w:b/>
          <w:sz w:val="20"/>
          <w:szCs w:val="20"/>
        </w:rPr>
        <w:t xml:space="preserve">velikosti vlagateljev se </w:t>
      </w:r>
      <w:r w:rsidR="001A2C7E" w:rsidRPr="00845901">
        <w:rPr>
          <w:rFonts w:ascii="Arial" w:hAnsi="Arial" w:cs="Arial"/>
          <w:b/>
          <w:sz w:val="20"/>
          <w:szCs w:val="20"/>
        </w:rPr>
        <w:t>upoštevajo določila</w:t>
      </w:r>
      <w:r w:rsidR="001320AC" w:rsidRPr="00845901">
        <w:rPr>
          <w:rFonts w:ascii="Arial" w:hAnsi="Arial"/>
          <w:b/>
          <w:sz w:val="20"/>
          <w:szCs w:val="20"/>
        </w:rPr>
        <w:t xml:space="preserve"> iz Priloge I Uredbe Komisije</w:t>
      </w:r>
      <w:r w:rsidR="001320AC" w:rsidRPr="003E7C0E">
        <w:rPr>
          <w:rFonts w:ascii="Arial" w:hAnsi="Arial"/>
          <w:b/>
          <w:sz w:val="20"/>
        </w:rPr>
        <w:t xml:space="preserve"> (ES) št. 800/2008</w:t>
      </w:r>
      <w:r w:rsidR="001320AC" w:rsidRPr="00CD5165">
        <w:rPr>
          <w:rFonts w:ascii="Arial" w:hAnsi="Arial"/>
          <w:sz w:val="20"/>
        </w:rPr>
        <w:t xml:space="preserve"> z dne 6.</w:t>
      </w:r>
      <w:r w:rsidR="001320AC" w:rsidRPr="001320AC">
        <w:rPr>
          <w:rFonts w:ascii="Arial" w:hAnsi="Arial"/>
          <w:sz w:val="20"/>
        </w:rPr>
        <w:t xml:space="preserve"> avgusta 2008 o razglasitvi nekaterih vrst pomoči za združljive s skupnim trgom z uporabo členov </w:t>
      </w:r>
      <w:smartTag w:uri="urn:schemas-microsoft-com:office:smarttags" w:element="metricconverter">
        <w:smartTagPr>
          <w:attr w:name="ProductID" w:val="87 in"/>
        </w:smartTagPr>
        <w:r w:rsidR="001320AC" w:rsidRPr="001320AC">
          <w:rPr>
            <w:rFonts w:ascii="Arial" w:hAnsi="Arial"/>
            <w:sz w:val="20"/>
          </w:rPr>
          <w:t>87 in</w:t>
        </w:r>
      </w:smartTag>
      <w:r w:rsidR="001320AC" w:rsidRPr="001320AC">
        <w:rPr>
          <w:rFonts w:ascii="Arial" w:hAnsi="Arial"/>
          <w:sz w:val="20"/>
        </w:rPr>
        <w:t xml:space="preserve"> 88 Pogodbe (Uredba o splošnih skupinskih izjemah) (UL L EU št. 214, z dne 9.8.2008, v nadaljevanju: Priloga I</w:t>
      </w:r>
      <w:r w:rsidR="00CC64DF" w:rsidRPr="00E4235B">
        <w:rPr>
          <w:rFonts w:ascii="Arial" w:hAnsi="Arial" w:cs="Arial"/>
          <w:sz w:val="20"/>
          <w:szCs w:val="20"/>
        </w:rPr>
        <w:t>)</w:t>
      </w:r>
      <w:r w:rsidR="00ED6722" w:rsidRPr="00E4235B">
        <w:rPr>
          <w:rFonts w:ascii="Arial" w:hAnsi="Arial" w:cs="Arial"/>
          <w:sz w:val="20"/>
          <w:szCs w:val="20"/>
        </w:rPr>
        <w:t xml:space="preserve">. </w:t>
      </w:r>
      <w:r w:rsidR="00ED6722" w:rsidRPr="00E4235B">
        <w:rPr>
          <w:rFonts w:ascii="Arial" w:hAnsi="Arial" w:cs="Arial"/>
          <w:b/>
          <w:sz w:val="20"/>
          <w:szCs w:val="20"/>
        </w:rPr>
        <w:t xml:space="preserve">Podrobnejšo opredelitev </w:t>
      </w:r>
      <w:r w:rsidR="00CD5165">
        <w:rPr>
          <w:rFonts w:ascii="Arial" w:hAnsi="Arial" w:cs="Arial"/>
          <w:b/>
          <w:sz w:val="20"/>
          <w:szCs w:val="20"/>
        </w:rPr>
        <w:t>najdete v posameznem Povabilu k oddaji vloge</w:t>
      </w:r>
      <w:r w:rsidR="00ED6722" w:rsidRPr="00E4235B">
        <w:rPr>
          <w:rFonts w:ascii="Arial" w:hAnsi="Arial" w:cs="Arial"/>
          <w:b/>
          <w:sz w:val="20"/>
          <w:szCs w:val="20"/>
        </w:rPr>
        <w:t>.</w:t>
      </w:r>
      <w:r w:rsidR="00ED6722" w:rsidRPr="00E4235B">
        <w:rPr>
          <w:rFonts w:ascii="Arial" w:hAnsi="Arial" w:cs="Arial"/>
          <w:sz w:val="20"/>
          <w:szCs w:val="20"/>
        </w:rPr>
        <w:t xml:space="preserve"> </w:t>
      </w:r>
      <w:r w:rsidR="001320AC" w:rsidRPr="001320AC">
        <w:rPr>
          <w:rFonts w:ascii="Arial" w:hAnsi="Arial"/>
          <w:sz w:val="20"/>
        </w:rPr>
        <w:t xml:space="preserve"> </w:t>
      </w:r>
    </w:p>
    <w:p w:rsidR="006967D8" w:rsidRPr="00E4235B" w:rsidRDefault="001320AC" w:rsidP="00F77531">
      <w:pPr>
        <w:autoSpaceDE w:val="0"/>
        <w:autoSpaceDN w:val="0"/>
        <w:adjustRightInd w:val="0"/>
        <w:ind w:left="360"/>
        <w:jc w:val="both"/>
        <w:rPr>
          <w:rFonts w:ascii="Arial" w:hAnsi="Arial"/>
          <w:sz w:val="20"/>
        </w:rPr>
      </w:pPr>
      <w:r w:rsidRPr="001320AC">
        <w:rPr>
          <w:rFonts w:ascii="Arial" w:hAnsi="Arial"/>
          <w:sz w:val="20"/>
        </w:rPr>
        <w:t xml:space="preserve">Ob tem sklad opozarja na 6. člen Priloge I, ki pravi, da se podatki za podjetje, ki ima partnerska ali povezana podjetja, </w:t>
      </w:r>
      <w:r w:rsidRPr="001320AC">
        <w:rPr>
          <w:rFonts w:ascii="Arial" w:hAnsi="Arial"/>
          <w:color w:val="000000"/>
          <w:sz w:val="20"/>
        </w:rPr>
        <w:t>tudi glede števila zaposlenih, določijo na podlagi računovodskih izkazov in drugih podatkov podjetja ali na podlagi konsolidiranih zaključnih računov podjetja ali konsolidiranih zaključnih računov podjetja, v katerega je podjetje vključeno za namene konsolidacije, če ti obstajajo.</w:t>
      </w:r>
    </w:p>
    <w:p w:rsidR="00142143" w:rsidRPr="00E4235B" w:rsidRDefault="001320AC" w:rsidP="00F77531">
      <w:pPr>
        <w:ind w:left="360"/>
        <w:jc w:val="both"/>
        <w:rPr>
          <w:rFonts w:ascii="Arial" w:hAnsi="Arial"/>
          <w:sz w:val="20"/>
        </w:rPr>
      </w:pPr>
      <w:r w:rsidRPr="008A2889">
        <w:rPr>
          <w:rFonts w:ascii="Arial" w:hAnsi="Arial"/>
          <w:b/>
          <w:sz w:val="20"/>
        </w:rPr>
        <w:t>Za povezane družbe</w:t>
      </w:r>
      <w:r w:rsidRPr="00CD5165">
        <w:rPr>
          <w:rFonts w:ascii="Arial" w:hAnsi="Arial"/>
          <w:sz w:val="20"/>
        </w:rPr>
        <w:t xml:space="preserve"> se štejejo tudi podjetja, ki</w:t>
      </w:r>
      <w:r w:rsidRPr="001320AC">
        <w:rPr>
          <w:rFonts w:ascii="Arial" w:hAnsi="Arial"/>
          <w:sz w:val="20"/>
        </w:rPr>
        <w:t xml:space="preserve"> so povezana prek lastniških deležev fizičnih oseb glede na določila Uredbe o splošnih skupinskih izjemah.</w:t>
      </w:r>
    </w:p>
    <w:p w:rsidR="00142143" w:rsidRPr="00A521B8" w:rsidRDefault="00142143" w:rsidP="00F77531">
      <w:pPr>
        <w:ind w:left="360"/>
        <w:jc w:val="both"/>
        <w:rPr>
          <w:rFonts w:ascii="Arial" w:hAnsi="Arial"/>
          <w:b/>
          <w:sz w:val="10"/>
        </w:rPr>
      </w:pPr>
    </w:p>
    <w:p w:rsidR="005340D2" w:rsidRPr="00E4235B" w:rsidRDefault="001320AC" w:rsidP="00F77531">
      <w:pPr>
        <w:ind w:left="360"/>
        <w:jc w:val="both"/>
        <w:rPr>
          <w:rFonts w:ascii="Arial" w:hAnsi="Arial"/>
          <w:b/>
          <w:sz w:val="20"/>
        </w:rPr>
      </w:pPr>
      <w:r w:rsidRPr="001320AC">
        <w:rPr>
          <w:rFonts w:ascii="Arial" w:hAnsi="Arial"/>
          <w:b/>
          <w:sz w:val="20"/>
        </w:rPr>
        <w:t>Dodatna pojasnila vlagateljem glede opredelitve velikosti podjetja so v posameznem Povabilu k oddaji vloge.</w:t>
      </w:r>
    </w:p>
    <w:p w:rsidR="008C661A" w:rsidRDefault="008C661A" w:rsidP="00F81980">
      <w:pPr>
        <w:jc w:val="both"/>
        <w:rPr>
          <w:rFonts w:ascii="Arial" w:hAnsi="Arial"/>
          <w:sz w:val="20"/>
        </w:rPr>
      </w:pPr>
    </w:p>
    <w:p w:rsidR="00824479" w:rsidRPr="00E4235B" w:rsidRDefault="00824479" w:rsidP="00F81980">
      <w:pPr>
        <w:jc w:val="both"/>
        <w:rPr>
          <w:rFonts w:ascii="Arial" w:hAnsi="Arial"/>
          <w:sz w:val="20"/>
        </w:rPr>
      </w:pPr>
    </w:p>
    <w:p w:rsidR="000E6065" w:rsidRPr="000D3634" w:rsidRDefault="001320AC" w:rsidP="00E2659F">
      <w:pPr>
        <w:pStyle w:val="Naslov3"/>
        <w:pBdr>
          <w:top w:val="single" w:sz="4" w:space="1" w:color="auto"/>
          <w:left w:val="single" w:sz="4" w:space="4" w:color="auto"/>
          <w:bottom w:val="single" w:sz="4" w:space="1" w:color="auto"/>
          <w:right w:val="single" w:sz="4" w:space="4" w:color="auto"/>
        </w:pBdr>
        <w:tabs>
          <w:tab w:val="clear" w:pos="720"/>
          <w:tab w:val="num" w:pos="360"/>
        </w:tabs>
        <w:rPr>
          <w:i w:val="0"/>
          <w:sz w:val="20"/>
        </w:rPr>
      </w:pPr>
      <w:r w:rsidRPr="000D3634">
        <w:rPr>
          <w:i w:val="0"/>
          <w:sz w:val="20"/>
        </w:rPr>
        <w:t>POSEBNI POGOJI DODELJEVANJA</w:t>
      </w:r>
    </w:p>
    <w:p w:rsidR="00815614" w:rsidRPr="00E4235B" w:rsidRDefault="00815614" w:rsidP="00815614">
      <w:pPr>
        <w:jc w:val="both"/>
        <w:rPr>
          <w:rFonts w:ascii="Arial" w:hAnsi="Arial"/>
          <w:sz w:val="20"/>
        </w:rPr>
      </w:pPr>
    </w:p>
    <w:p w:rsidR="00B031C0" w:rsidRPr="002A525F" w:rsidRDefault="001320AC" w:rsidP="00C0782E">
      <w:pPr>
        <w:pStyle w:val="Telobesedila-zamik2"/>
        <w:numPr>
          <w:ilvl w:val="0"/>
          <w:numId w:val="17"/>
        </w:numPr>
        <w:tabs>
          <w:tab w:val="clear" w:pos="720"/>
          <w:tab w:val="num" w:pos="360"/>
        </w:tabs>
        <w:ind w:left="360"/>
        <w:rPr>
          <w:rFonts w:cs="Arial"/>
          <w:i w:val="0"/>
          <w:sz w:val="20"/>
        </w:rPr>
      </w:pPr>
      <w:r w:rsidRPr="00C70F6F">
        <w:rPr>
          <w:b/>
          <w:i w:val="0"/>
          <w:color w:val="auto"/>
          <w:sz w:val="20"/>
        </w:rPr>
        <w:t>Vsa dokazila se morajo glasiti na vlagatelja in prijavljeni projekt</w:t>
      </w:r>
      <w:r w:rsidRPr="000D3634">
        <w:rPr>
          <w:b/>
          <w:i w:val="0"/>
          <w:color w:val="auto"/>
          <w:sz w:val="20"/>
        </w:rPr>
        <w:t>.</w:t>
      </w:r>
    </w:p>
    <w:p w:rsidR="00786A0C" w:rsidRPr="00C37235" w:rsidRDefault="001320AC" w:rsidP="00C0782E">
      <w:pPr>
        <w:pStyle w:val="Telobesedila-zamik2"/>
        <w:numPr>
          <w:ilvl w:val="0"/>
          <w:numId w:val="17"/>
        </w:numPr>
        <w:tabs>
          <w:tab w:val="clear" w:pos="720"/>
          <w:tab w:val="num" w:pos="360"/>
        </w:tabs>
        <w:ind w:left="360"/>
        <w:rPr>
          <w:i w:val="0"/>
          <w:sz w:val="20"/>
        </w:rPr>
      </w:pPr>
      <w:r w:rsidRPr="00EA6BB2">
        <w:rPr>
          <w:i w:val="0"/>
          <w:color w:val="auto"/>
          <w:sz w:val="20"/>
        </w:rPr>
        <w:t xml:space="preserve">Vloge morajo biti v slovenskem jeziku, finančni zahtevek </w:t>
      </w:r>
      <w:r w:rsidR="00CA4D0F">
        <w:rPr>
          <w:i w:val="0"/>
          <w:color w:val="auto"/>
          <w:sz w:val="20"/>
        </w:rPr>
        <w:t xml:space="preserve">izražen </w:t>
      </w:r>
      <w:r w:rsidRPr="00C37235">
        <w:rPr>
          <w:i w:val="0"/>
          <w:color w:val="auto"/>
          <w:sz w:val="20"/>
        </w:rPr>
        <w:t>v skupni evropski valuti (EUR).</w:t>
      </w:r>
    </w:p>
    <w:p w:rsidR="00EA6BB2" w:rsidRPr="00C26039" w:rsidRDefault="001320AC" w:rsidP="00C0782E">
      <w:pPr>
        <w:pStyle w:val="Telobesedila-zamik2"/>
        <w:numPr>
          <w:ilvl w:val="0"/>
          <w:numId w:val="17"/>
        </w:numPr>
        <w:tabs>
          <w:tab w:val="clear" w:pos="720"/>
          <w:tab w:val="num" w:pos="360"/>
        </w:tabs>
        <w:ind w:left="360"/>
        <w:rPr>
          <w:i w:val="0"/>
          <w:color w:val="auto"/>
          <w:sz w:val="20"/>
        </w:rPr>
      </w:pPr>
      <w:r w:rsidRPr="00C37235">
        <w:rPr>
          <w:b/>
          <w:i w:val="0"/>
          <w:color w:val="auto"/>
          <w:sz w:val="20"/>
        </w:rPr>
        <w:t>Vlagatelju je lahko po javnem razpisu odobren največ en projekt oziroma vloga.</w:t>
      </w:r>
      <w:r w:rsidR="00C26039">
        <w:rPr>
          <w:b/>
          <w:i w:val="0"/>
          <w:color w:val="auto"/>
          <w:sz w:val="20"/>
        </w:rPr>
        <w:t xml:space="preserve"> </w:t>
      </w:r>
      <w:r w:rsidR="00C26039" w:rsidRPr="00C26039">
        <w:rPr>
          <w:i w:val="0"/>
          <w:color w:val="auto"/>
          <w:sz w:val="20"/>
        </w:rPr>
        <w:t>Lokacija projekta je lahko samo v eni občini.</w:t>
      </w:r>
    </w:p>
    <w:p w:rsidR="00DA728E" w:rsidRPr="00C37235" w:rsidRDefault="001320AC" w:rsidP="00C0782E">
      <w:pPr>
        <w:pStyle w:val="Telobesedila-zamik2"/>
        <w:numPr>
          <w:ilvl w:val="0"/>
          <w:numId w:val="17"/>
        </w:numPr>
        <w:tabs>
          <w:tab w:val="clear" w:pos="720"/>
          <w:tab w:val="num" w:pos="360"/>
        </w:tabs>
        <w:ind w:left="360"/>
        <w:rPr>
          <w:b/>
          <w:i w:val="0"/>
          <w:color w:val="auto"/>
          <w:sz w:val="20"/>
        </w:rPr>
      </w:pPr>
      <w:r w:rsidRPr="00EA6BB2">
        <w:rPr>
          <w:i w:val="0"/>
          <w:color w:val="auto"/>
          <w:sz w:val="20"/>
        </w:rPr>
        <w:t>Vlagatelj mora pri projektu izkazati zaprto finančno konstrukcijo</w:t>
      </w:r>
      <w:r w:rsidR="00EA6BB2" w:rsidRPr="00EA6BB2">
        <w:rPr>
          <w:i w:val="0"/>
          <w:color w:val="auto"/>
          <w:sz w:val="20"/>
        </w:rPr>
        <w:t xml:space="preserve"> </w:t>
      </w:r>
      <w:r w:rsidRPr="00EA6BB2">
        <w:rPr>
          <w:i w:val="0"/>
          <w:color w:val="auto"/>
          <w:sz w:val="20"/>
        </w:rPr>
        <w:t xml:space="preserve">in za dodeljena sredstva izkazovati sposobnost izpolnjevanja obveznosti ves čas trajanja pogodbenega razmerja, </w:t>
      </w:r>
      <w:r w:rsidRPr="00C37235">
        <w:rPr>
          <w:i w:val="0"/>
          <w:color w:val="auto"/>
          <w:sz w:val="20"/>
        </w:rPr>
        <w:t>kar dokazuje z ustrezno investicijsko dokumentacijo o projektu.</w:t>
      </w:r>
    </w:p>
    <w:p w:rsidR="002D36F1" w:rsidRPr="00E4235B" w:rsidRDefault="00FE0F8F" w:rsidP="00C0782E">
      <w:pPr>
        <w:pStyle w:val="Telobesedila-zamik2"/>
        <w:numPr>
          <w:ilvl w:val="0"/>
          <w:numId w:val="17"/>
        </w:numPr>
        <w:tabs>
          <w:tab w:val="clear" w:pos="720"/>
          <w:tab w:val="num" w:pos="360"/>
        </w:tabs>
        <w:ind w:left="360"/>
        <w:rPr>
          <w:rFonts w:cs="Arial"/>
          <w:b/>
          <w:i w:val="0"/>
          <w:color w:val="auto"/>
          <w:sz w:val="20"/>
        </w:rPr>
      </w:pPr>
      <w:r w:rsidRPr="00C37235">
        <w:rPr>
          <w:rFonts w:cs="Arial"/>
          <w:i w:val="0"/>
          <w:color w:val="auto"/>
          <w:sz w:val="20"/>
        </w:rPr>
        <w:t>Sredstva, pridobljena po tem javne</w:t>
      </w:r>
      <w:r w:rsidRPr="00AE5615">
        <w:rPr>
          <w:rFonts w:cs="Arial"/>
          <w:i w:val="0"/>
          <w:color w:val="auto"/>
          <w:sz w:val="20"/>
        </w:rPr>
        <w:t>m razpisu, se lahko kombinirajo z drugimi sredstvi (tudi javna sredstva)</w:t>
      </w:r>
      <w:r w:rsidRPr="00AE5615">
        <w:rPr>
          <w:rFonts w:cs="Arial"/>
          <w:i w:val="0"/>
          <w:iCs/>
          <w:color w:val="auto"/>
          <w:sz w:val="20"/>
        </w:rPr>
        <w:t xml:space="preserve">, </w:t>
      </w:r>
      <w:r w:rsidRPr="00AE5615">
        <w:rPr>
          <w:rFonts w:cs="Arial"/>
          <w:i w:val="0"/>
          <w:color w:val="auto"/>
          <w:sz w:val="20"/>
        </w:rPr>
        <w:t>vendar le do najvišje dovoljene višine državne pomoči</w:t>
      </w:r>
      <w:r w:rsidR="00A32AB0" w:rsidRPr="00AE5615">
        <w:rPr>
          <w:rFonts w:cs="Arial"/>
          <w:i w:val="0"/>
          <w:color w:val="auto"/>
          <w:sz w:val="20"/>
        </w:rPr>
        <w:t>.</w:t>
      </w:r>
      <w:r w:rsidR="00D35CE0" w:rsidRPr="00E4235B">
        <w:rPr>
          <w:rFonts w:cs="Arial"/>
          <w:sz w:val="20"/>
        </w:rPr>
        <w:t xml:space="preserve"> </w:t>
      </w:r>
      <w:r w:rsidR="001320AC" w:rsidRPr="001320AC">
        <w:rPr>
          <w:i w:val="0"/>
          <w:color w:val="auto"/>
          <w:sz w:val="20"/>
        </w:rPr>
        <w:t>V kolikor je vlagatelj v fazi pridobivanja ali je prejel sredstva državnih pomoči za isti projekt ali sredstva iz morebitnega drugega javnega vira, mora navesti vir, višino prejetih sredstev in številko sheme, po kateri bo oziroma je pridobil ta sredstva ter predložiti ustrezen sklep oziroma odločbo, iz katere je razviden prejem teh sredstev. V kolikor pa ta sredstva prejme kadarkoli kasneje v času trajanja projekta, pa je o tem nemudoma dolžan obvestiti sklad.</w:t>
      </w:r>
    </w:p>
    <w:p w:rsidR="00DA728E" w:rsidRPr="00420569" w:rsidRDefault="001320AC" w:rsidP="00C0782E">
      <w:pPr>
        <w:pStyle w:val="Telobesedila-zamik2"/>
        <w:numPr>
          <w:ilvl w:val="0"/>
          <w:numId w:val="17"/>
        </w:numPr>
        <w:tabs>
          <w:tab w:val="clear" w:pos="720"/>
          <w:tab w:val="num" w:pos="360"/>
        </w:tabs>
        <w:ind w:left="360"/>
        <w:rPr>
          <w:rFonts w:cs="Arial"/>
          <w:b/>
          <w:i w:val="0"/>
          <w:color w:val="auto"/>
          <w:sz w:val="20"/>
        </w:rPr>
      </w:pPr>
      <w:r w:rsidRPr="008B35AE">
        <w:rPr>
          <w:i w:val="0"/>
          <w:color w:val="auto"/>
          <w:sz w:val="20"/>
        </w:rPr>
        <w:t>Vlagatelj mora podati izjavo, da za prijavljeni projekt ni pridobil drugih javnih sredstev, ni prejel sredstev državnih pomoči za reševanje in prestrukturiranje podjetij v težavah in da ni v fazi pridobivanja drugih javnih sredstev pri projektu oz</w:t>
      </w:r>
      <w:r w:rsidR="00136C7B">
        <w:rPr>
          <w:i w:val="0"/>
          <w:color w:val="auto"/>
          <w:sz w:val="20"/>
        </w:rPr>
        <w:t xml:space="preserve">iroma </w:t>
      </w:r>
      <w:r w:rsidRPr="008B35AE">
        <w:rPr>
          <w:i w:val="0"/>
          <w:color w:val="auto"/>
          <w:sz w:val="20"/>
        </w:rPr>
        <w:t>pomoči za reševanje in prestrukturiranje podjetij v težavah, oz</w:t>
      </w:r>
      <w:r w:rsidR="008B35AE">
        <w:rPr>
          <w:i w:val="0"/>
          <w:color w:val="auto"/>
          <w:sz w:val="20"/>
        </w:rPr>
        <w:t xml:space="preserve">iroma </w:t>
      </w:r>
      <w:r w:rsidRPr="008B35AE">
        <w:rPr>
          <w:i w:val="0"/>
          <w:color w:val="auto"/>
          <w:sz w:val="20"/>
        </w:rPr>
        <w:t>da je tako pomoč</w:t>
      </w:r>
      <w:r w:rsidR="008B35AE">
        <w:rPr>
          <w:i w:val="0"/>
          <w:color w:val="auto"/>
          <w:sz w:val="20"/>
        </w:rPr>
        <w:t xml:space="preserve"> </w:t>
      </w:r>
      <w:r w:rsidRPr="008B35AE">
        <w:rPr>
          <w:i w:val="0"/>
          <w:color w:val="auto"/>
          <w:sz w:val="20"/>
        </w:rPr>
        <w:t xml:space="preserve">prejel ter uspešno zaključil </w:t>
      </w:r>
      <w:r w:rsidRPr="00DB56BC">
        <w:rPr>
          <w:i w:val="0"/>
          <w:color w:val="auto"/>
          <w:sz w:val="20"/>
        </w:rPr>
        <w:t>prestrukturiranje</w:t>
      </w:r>
      <w:r w:rsidR="00E51B83">
        <w:rPr>
          <w:i w:val="0"/>
          <w:color w:val="auto"/>
          <w:sz w:val="20"/>
        </w:rPr>
        <w:t xml:space="preserve"> </w:t>
      </w:r>
      <w:r w:rsidRPr="00DB56BC">
        <w:rPr>
          <w:i w:val="0"/>
          <w:color w:val="auto"/>
          <w:sz w:val="20"/>
        </w:rPr>
        <w:t>(v primeru namena C se določila smiselno upoštevajo</w:t>
      </w:r>
      <w:r w:rsidRPr="00DB56BC">
        <w:rPr>
          <w:rFonts w:cs="Arial"/>
          <w:i w:val="0"/>
          <w:color w:val="auto"/>
          <w:sz w:val="20"/>
        </w:rPr>
        <w:t>).</w:t>
      </w:r>
    </w:p>
    <w:p w:rsidR="00420569" w:rsidRPr="00DB56BC" w:rsidRDefault="00420569" w:rsidP="00C0782E">
      <w:pPr>
        <w:pStyle w:val="Telobesedila-zamik2"/>
        <w:numPr>
          <w:ilvl w:val="0"/>
          <w:numId w:val="17"/>
        </w:numPr>
        <w:tabs>
          <w:tab w:val="clear" w:pos="720"/>
          <w:tab w:val="num" w:pos="360"/>
        </w:tabs>
        <w:ind w:left="360"/>
        <w:rPr>
          <w:rFonts w:cs="Arial"/>
          <w:b/>
          <w:i w:val="0"/>
          <w:color w:val="auto"/>
          <w:sz w:val="20"/>
        </w:rPr>
      </w:pPr>
      <w:r w:rsidRPr="00D707C1">
        <w:rPr>
          <w:i w:val="0"/>
          <w:color w:val="auto"/>
          <w:sz w:val="20"/>
        </w:rPr>
        <w:t>Vlagatelj mora biti registriran oziroma</w:t>
      </w:r>
      <w:r w:rsidRPr="001320AC">
        <w:rPr>
          <w:i w:val="0"/>
          <w:color w:val="auto"/>
          <w:sz w:val="20"/>
        </w:rPr>
        <w:t xml:space="preserve"> imeti vsa </w:t>
      </w:r>
      <w:r w:rsidRPr="0042577F">
        <w:rPr>
          <w:b/>
          <w:i w:val="0"/>
          <w:color w:val="auto"/>
          <w:sz w:val="20"/>
        </w:rPr>
        <w:t>ustrezna dovoljenja za izvedbo projekta ter dejavnosti, ki je predmet projekta</w:t>
      </w:r>
      <w:r w:rsidRPr="001320AC">
        <w:rPr>
          <w:i w:val="0"/>
          <w:color w:val="auto"/>
          <w:sz w:val="20"/>
        </w:rPr>
        <w:t xml:space="preserve"> ter (odvisno od narave del) po zaključku projekta pridobiti uporabno dovoljenje, kar bo sklad preverjal pri izvajanju rednih pregledov.</w:t>
      </w:r>
    </w:p>
    <w:p w:rsidR="00786A0C" w:rsidRPr="00603D56" w:rsidRDefault="001320AC" w:rsidP="00C0782E">
      <w:pPr>
        <w:pStyle w:val="Telobesedila-zamik2"/>
        <w:numPr>
          <w:ilvl w:val="0"/>
          <w:numId w:val="17"/>
        </w:numPr>
        <w:tabs>
          <w:tab w:val="clear" w:pos="720"/>
          <w:tab w:val="num" w:pos="360"/>
        </w:tabs>
        <w:ind w:left="360"/>
        <w:rPr>
          <w:b/>
          <w:i w:val="0"/>
          <w:sz w:val="20"/>
        </w:rPr>
      </w:pPr>
      <w:r w:rsidRPr="00136C7B">
        <w:rPr>
          <w:b/>
          <w:i w:val="0"/>
          <w:color w:val="auto"/>
          <w:sz w:val="20"/>
        </w:rPr>
        <w:t>Nameni</w:t>
      </w:r>
      <w:r w:rsidRPr="00603D56">
        <w:rPr>
          <w:b/>
          <w:i w:val="0"/>
          <w:color w:val="auto"/>
          <w:sz w:val="20"/>
        </w:rPr>
        <w:t xml:space="preserve"> dodeljevanja sredstev, upravičeni in neupravičeni stroški ter dodatni pogoji v okviru posameznih namenov investiranj so:</w:t>
      </w:r>
    </w:p>
    <w:p w:rsidR="00CF3E1A" w:rsidRPr="00CF3E1A" w:rsidRDefault="00CF3E1A" w:rsidP="00CF3E1A">
      <w:pPr>
        <w:pStyle w:val="Telobesedila-zamik2"/>
        <w:rPr>
          <w:rFonts w:cs="Arial"/>
          <w:b/>
          <w:sz w:val="10"/>
          <w:szCs w:val="10"/>
        </w:rPr>
      </w:pPr>
    </w:p>
    <w:p w:rsidR="00A5470F" w:rsidRPr="00E4235B" w:rsidRDefault="001320AC" w:rsidP="00C0782E">
      <w:pPr>
        <w:numPr>
          <w:ilvl w:val="0"/>
          <w:numId w:val="25"/>
        </w:numPr>
        <w:tabs>
          <w:tab w:val="clear" w:pos="525"/>
          <w:tab w:val="num" w:pos="360"/>
          <w:tab w:val="num" w:pos="630"/>
        </w:tabs>
        <w:jc w:val="both"/>
        <w:rPr>
          <w:rFonts w:ascii="Arial" w:hAnsi="Arial"/>
          <w:b/>
          <w:sz w:val="20"/>
        </w:rPr>
      </w:pPr>
      <w:r w:rsidRPr="00603D56">
        <w:rPr>
          <w:rFonts w:ascii="Arial" w:hAnsi="Arial"/>
          <w:b/>
          <w:sz w:val="20"/>
        </w:rPr>
        <w:t>NAMEN A</w:t>
      </w:r>
      <w:r w:rsidRPr="001320AC">
        <w:rPr>
          <w:rFonts w:ascii="Arial" w:hAnsi="Arial"/>
          <w:b/>
          <w:sz w:val="20"/>
        </w:rPr>
        <w:t xml:space="preserve">1 – </w:t>
      </w:r>
      <w:r w:rsidRPr="001320AC">
        <w:rPr>
          <w:rFonts w:ascii="Arial" w:hAnsi="Arial"/>
          <w:i/>
          <w:sz w:val="20"/>
        </w:rPr>
        <w:t>projekti primarne pridelave v kmetijstvu</w:t>
      </w:r>
    </w:p>
    <w:p w:rsidR="00786A0C" w:rsidRDefault="001320AC" w:rsidP="00C0782E">
      <w:pPr>
        <w:pStyle w:val="p"/>
        <w:numPr>
          <w:ilvl w:val="0"/>
          <w:numId w:val="39"/>
        </w:numPr>
        <w:ind w:left="567" w:right="11" w:hanging="567"/>
        <w:rPr>
          <w:b/>
          <w:i/>
          <w:color w:val="auto"/>
          <w:sz w:val="20"/>
        </w:rPr>
      </w:pPr>
      <w:r w:rsidRPr="001320AC">
        <w:rPr>
          <w:b/>
          <w:sz w:val="20"/>
        </w:rPr>
        <w:t>Predmet podpore</w:t>
      </w:r>
      <w:r w:rsidR="001E4966">
        <w:rPr>
          <w:b/>
          <w:sz w:val="20"/>
        </w:rPr>
        <w:t>,</w:t>
      </w:r>
      <w:r w:rsidRPr="001320AC">
        <w:rPr>
          <w:b/>
          <w:sz w:val="20"/>
        </w:rPr>
        <w:t xml:space="preserve"> na katere se lahko nanašajo projekti</w:t>
      </w:r>
      <w:r w:rsidR="001E4966">
        <w:rPr>
          <w:b/>
          <w:sz w:val="20"/>
        </w:rPr>
        <w:t>,</w:t>
      </w:r>
      <w:r w:rsidRPr="001320AC">
        <w:rPr>
          <w:b/>
          <w:sz w:val="20"/>
        </w:rPr>
        <w:t xml:space="preserve"> so naslednja področja:</w:t>
      </w:r>
    </w:p>
    <w:p w:rsidR="00A5470F" w:rsidRPr="00F7595C" w:rsidRDefault="001320AC" w:rsidP="00C0782E">
      <w:pPr>
        <w:numPr>
          <w:ilvl w:val="0"/>
          <w:numId w:val="6"/>
        </w:numPr>
        <w:tabs>
          <w:tab w:val="clear" w:pos="2136"/>
          <w:tab w:val="num" w:pos="810"/>
        </w:tabs>
        <w:ind w:left="810" w:hanging="270"/>
        <w:jc w:val="both"/>
        <w:rPr>
          <w:rFonts w:ascii="Arial" w:hAnsi="Arial"/>
          <w:sz w:val="20"/>
        </w:rPr>
      </w:pPr>
      <w:r w:rsidRPr="00E86859">
        <w:rPr>
          <w:rFonts w:ascii="Arial" w:hAnsi="Arial"/>
          <w:sz w:val="20"/>
        </w:rPr>
        <w:t>gradnja, nakup ali posodabljanje kmetijskih gospodarstev z živinorejsko in rastlinsko proizvodnjo</w:t>
      </w:r>
      <w:r w:rsidRPr="00F7595C">
        <w:rPr>
          <w:rFonts w:ascii="Arial" w:hAnsi="Arial"/>
          <w:sz w:val="20"/>
        </w:rPr>
        <w:t xml:space="preserve"> </w:t>
      </w:r>
      <w:r w:rsidRPr="00E86859">
        <w:rPr>
          <w:rFonts w:ascii="Arial" w:hAnsi="Arial"/>
          <w:sz w:val="20"/>
        </w:rPr>
        <w:t>ter</w:t>
      </w:r>
    </w:p>
    <w:p w:rsidR="00CC19AB" w:rsidRPr="00F7595C" w:rsidRDefault="001320AC" w:rsidP="00C0782E">
      <w:pPr>
        <w:numPr>
          <w:ilvl w:val="0"/>
          <w:numId w:val="6"/>
        </w:numPr>
        <w:tabs>
          <w:tab w:val="clear" w:pos="2136"/>
          <w:tab w:val="num" w:pos="810"/>
        </w:tabs>
        <w:ind w:left="810" w:hanging="270"/>
        <w:jc w:val="both"/>
        <w:rPr>
          <w:rFonts w:ascii="Arial" w:hAnsi="Arial"/>
          <w:sz w:val="20"/>
        </w:rPr>
      </w:pPr>
      <w:r w:rsidRPr="00E86859">
        <w:rPr>
          <w:rFonts w:ascii="Arial" w:hAnsi="Arial"/>
          <w:sz w:val="20"/>
        </w:rPr>
        <w:t>urejanje</w:t>
      </w:r>
      <w:r w:rsidRPr="00E86859">
        <w:rPr>
          <w:rFonts w:ascii="Arial" w:hAnsi="Arial"/>
          <w:color w:val="222222"/>
          <w:sz w:val="20"/>
        </w:rPr>
        <w:t xml:space="preserve"> </w:t>
      </w:r>
      <w:r w:rsidRPr="00E86859">
        <w:rPr>
          <w:rFonts w:ascii="Arial" w:hAnsi="Arial"/>
          <w:sz w:val="20"/>
        </w:rPr>
        <w:t>pašnikov, kmetijskih zemljišč in dostopov.</w:t>
      </w:r>
    </w:p>
    <w:p w:rsidR="00786A0C" w:rsidRDefault="001320AC" w:rsidP="00C0782E">
      <w:pPr>
        <w:pStyle w:val="p"/>
        <w:numPr>
          <w:ilvl w:val="0"/>
          <w:numId w:val="39"/>
        </w:numPr>
        <w:ind w:left="567" w:right="11" w:hanging="567"/>
        <w:rPr>
          <w:b/>
          <w:sz w:val="20"/>
        </w:rPr>
      </w:pPr>
      <w:r w:rsidRPr="001320AC">
        <w:rPr>
          <w:b/>
          <w:sz w:val="20"/>
        </w:rPr>
        <w:t>Upravičeni in neupravičeni stroški</w:t>
      </w:r>
      <w:r w:rsidR="00C37235">
        <w:rPr>
          <w:b/>
          <w:sz w:val="20"/>
        </w:rPr>
        <w:t xml:space="preserve"> </w:t>
      </w:r>
      <w:r w:rsidRPr="001320AC">
        <w:rPr>
          <w:sz w:val="20"/>
        </w:rPr>
        <w:t xml:space="preserve">za </w:t>
      </w:r>
      <w:r w:rsidRPr="001320AC">
        <w:rPr>
          <w:b/>
          <w:sz w:val="20"/>
        </w:rPr>
        <w:t>namen A1</w:t>
      </w:r>
    </w:p>
    <w:p w:rsidR="00A5470F" w:rsidRPr="00A521B8" w:rsidRDefault="00A5470F" w:rsidP="00A5470F">
      <w:pPr>
        <w:ind w:left="810"/>
        <w:jc w:val="both"/>
        <w:rPr>
          <w:rFonts w:ascii="Arial" w:hAnsi="Arial"/>
          <w:sz w:val="10"/>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0"/>
      </w:tblGrid>
      <w:tr w:rsidR="00A5470F" w:rsidRPr="00E4235B" w:rsidTr="00111DDD">
        <w:tc>
          <w:tcPr>
            <w:tcW w:w="9450" w:type="dxa"/>
            <w:shd w:val="clear" w:color="auto" w:fill="E0E0E0"/>
          </w:tcPr>
          <w:p w:rsidR="00A5470F" w:rsidRPr="00A521B8" w:rsidRDefault="001320AC" w:rsidP="001E29FC">
            <w:pPr>
              <w:jc w:val="both"/>
              <w:rPr>
                <w:rFonts w:ascii="Arial" w:hAnsi="Arial"/>
                <w:b/>
                <w:sz w:val="18"/>
              </w:rPr>
            </w:pPr>
            <w:r w:rsidRPr="001320AC">
              <w:rPr>
                <w:rFonts w:ascii="Arial" w:hAnsi="Arial"/>
                <w:b/>
                <w:sz w:val="18"/>
              </w:rPr>
              <w:t xml:space="preserve">Upravičeni stroški </w:t>
            </w:r>
            <w:r w:rsidRPr="008515E7">
              <w:rPr>
                <w:rFonts w:ascii="Arial" w:hAnsi="Arial"/>
                <w:sz w:val="18"/>
              </w:rPr>
              <w:t xml:space="preserve">projekta </w:t>
            </w:r>
            <w:r w:rsidRPr="008515E7">
              <w:rPr>
                <w:rFonts w:ascii="Arial" w:hAnsi="Arial"/>
                <w:b/>
                <w:sz w:val="18"/>
              </w:rPr>
              <w:t xml:space="preserve">(brez DDV) </w:t>
            </w:r>
            <w:r w:rsidRPr="008515E7">
              <w:rPr>
                <w:rFonts w:ascii="Arial" w:hAnsi="Arial"/>
                <w:sz w:val="18"/>
              </w:rPr>
              <w:t>za namen A1</w:t>
            </w:r>
            <w:r w:rsidRPr="001320AC">
              <w:rPr>
                <w:rFonts w:ascii="Arial" w:hAnsi="Arial"/>
                <w:b/>
                <w:sz w:val="18"/>
              </w:rPr>
              <w:t xml:space="preserve"> lahko nastajajo po </w:t>
            </w:r>
            <w:r w:rsidRPr="001320AC">
              <w:rPr>
                <w:rFonts w:ascii="Arial" w:hAnsi="Arial"/>
                <w:b/>
                <w:sz w:val="18"/>
                <w:u w:val="single"/>
              </w:rPr>
              <w:t xml:space="preserve">datumu izdaje </w:t>
            </w:r>
            <w:r w:rsidR="007A0F33" w:rsidRPr="00A521B8">
              <w:rPr>
                <w:rFonts w:ascii="Arial" w:hAnsi="Arial" w:cs="Arial"/>
                <w:b/>
                <w:sz w:val="18"/>
                <w:szCs w:val="18"/>
                <w:u w:val="single"/>
              </w:rPr>
              <w:t>pozitivne Odločbe</w:t>
            </w:r>
            <w:r w:rsidR="00955F91" w:rsidRPr="00A521B8">
              <w:rPr>
                <w:rFonts w:ascii="Arial" w:hAnsi="Arial" w:cs="Arial"/>
                <w:b/>
                <w:sz w:val="18"/>
                <w:szCs w:val="18"/>
                <w:u w:val="single"/>
              </w:rPr>
              <w:t xml:space="preserve"> sklad</w:t>
            </w:r>
            <w:r w:rsidR="00A5470F" w:rsidRPr="00A521B8">
              <w:rPr>
                <w:rFonts w:ascii="Arial" w:hAnsi="Arial" w:cs="Arial"/>
                <w:b/>
                <w:sz w:val="18"/>
                <w:szCs w:val="18"/>
                <w:u w:val="single"/>
              </w:rPr>
              <w:t>a</w:t>
            </w:r>
            <w:r w:rsidRPr="001320AC">
              <w:rPr>
                <w:rFonts w:ascii="Arial" w:hAnsi="Arial"/>
                <w:b/>
                <w:sz w:val="18"/>
                <w:u w:val="single"/>
              </w:rPr>
              <w:t xml:space="preserve"> o </w:t>
            </w:r>
            <w:r w:rsidR="00A32AB0" w:rsidRPr="00A521B8">
              <w:rPr>
                <w:rFonts w:ascii="Arial" w:hAnsi="Arial" w:cs="Arial"/>
                <w:b/>
                <w:sz w:val="18"/>
                <w:szCs w:val="18"/>
                <w:u w:val="single"/>
              </w:rPr>
              <w:t>dodelitvi</w:t>
            </w:r>
            <w:r w:rsidRPr="001320AC">
              <w:rPr>
                <w:rFonts w:ascii="Arial" w:hAnsi="Arial"/>
                <w:b/>
                <w:sz w:val="18"/>
                <w:u w:val="single"/>
              </w:rPr>
              <w:t xml:space="preserve"> sredstev </w:t>
            </w:r>
            <w:r w:rsidRPr="001320AC">
              <w:rPr>
                <w:rFonts w:ascii="Arial" w:hAnsi="Arial"/>
                <w:b/>
                <w:sz w:val="18"/>
              </w:rPr>
              <w:t>in so:</w:t>
            </w:r>
          </w:p>
          <w:p w:rsidR="00915BB0" w:rsidRPr="00915BB0" w:rsidRDefault="00915BB0" w:rsidP="000E62FD">
            <w:pPr>
              <w:jc w:val="center"/>
              <w:rPr>
                <w:rFonts w:ascii="Arial" w:hAnsi="Arial"/>
                <w:i/>
                <w:sz w:val="4"/>
                <w:szCs w:val="4"/>
              </w:rPr>
            </w:pPr>
          </w:p>
          <w:p w:rsidR="000E62FD" w:rsidRPr="00A521B8" w:rsidRDefault="001320AC" w:rsidP="000E62FD">
            <w:pPr>
              <w:jc w:val="center"/>
              <w:rPr>
                <w:rFonts w:ascii="Arial" w:hAnsi="Arial"/>
                <w:b/>
                <w:sz w:val="18"/>
              </w:rPr>
            </w:pPr>
            <w:r w:rsidRPr="001320AC">
              <w:rPr>
                <w:rFonts w:ascii="Arial" w:hAnsi="Arial"/>
                <w:i/>
                <w:sz w:val="18"/>
              </w:rPr>
              <w:t xml:space="preserve">V kolikor je bil projekt pred tem že začet, le ta ni več upravičen </w:t>
            </w:r>
            <w:r w:rsidRPr="006318CE">
              <w:rPr>
                <w:rFonts w:ascii="Arial" w:hAnsi="Arial"/>
                <w:i/>
                <w:sz w:val="18"/>
              </w:rPr>
              <w:t>do pomoči.</w:t>
            </w:r>
            <w:r w:rsidRPr="001320AC">
              <w:rPr>
                <w:rFonts w:ascii="Arial" w:hAnsi="Arial"/>
                <w:i/>
                <w:sz w:val="18"/>
              </w:rPr>
              <w:t xml:space="preserve"> Za začetek projekta se upošteva datum, ko je bila sklenjena prva obvezujoča zaveza za začetek aktivnosti na projektu.</w:t>
            </w:r>
          </w:p>
        </w:tc>
      </w:tr>
      <w:tr w:rsidR="00A5470F" w:rsidRPr="00E4235B" w:rsidTr="00111DDD">
        <w:trPr>
          <w:trHeight w:val="475"/>
        </w:trPr>
        <w:tc>
          <w:tcPr>
            <w:tcW w:w="9450" w:type="dxa"/>
          </w:tcPr>
          <w:p w:rsidR="000C622F" w:rsidRPr="00A521B8" w:rsidRDefault="001320AC" w:rsidP="000C622F">
            <w:pPr>
              <w:tabs>
                <w:tab w:val="num" w:pos="612"/>
              </w:tabs>
              <w:jc w:val="center"/>
              <w:rPr>
                <w:rFonts w:ascii="Arial" w:hAnsi="Arial"/>
                <w:sz w:val="18"/>
              </w:rPr>
            </w:pPr>
            <w:r w:rsidRPr="001320AC">
              <w:rPr>
                <w:rFonts w:ascii="Arial" w:hAnsi="Arial"/>
                <w:i/>
                <w:sz w:val="18"/>
                <w:bdr w:val="single" w:sz="4" w:space="0" w:color="auto"/>
              </w:rPr>
              <w:t xml:space="preserve">OPOMBA: Nepremičnine morajo biti </w:t>
            </w:r>
            <w:r w:rsidRPr="001320AC">
              <w:rPr>
                <w:rFonts w:ascii="Arial" w:hAnsi="Arial" w:cs="Arial"/>
                <w:i/>
                <w:sz w:val="18"/>
                <w:szCs w:val="18"/>
                <w:bdr w:val="single" w:sz="4" w:space="0" w:color="auto"/>
              </w:rPr>
              <w:t xml:space="preserve">praviloma </w:t>
            </w:r>
            <w:r w:rsidRPr="001320AC">
              <w:rPr>
                <w:rFonts w:ascii="Arial" w:hAnsi="Arial"/>
                <w:i/>
                <w:sz w:val="18"/>
                <w:bdr w:val="single" w:sz="4" w:space="0" w:color="auto"/>
              </w:rPr>
              <w:t xml:space="preserve">ob nakupu </w:t>
            </w:r>
            <w:r w:rsidRPr="001320AC">
              <w:rPr>
                <w:rFonts w:ascii="Arial" w:hAnsi="Arial" w:cs="Arial"/>
                <w:i/>
                <w:sz w:val="18"/>
                <w:szCs w:val="18"/>
                <w:bdr w:val="single" w:sz="4" w:space="0" w:color="auto"/>
              </w:rPr>
              <w:t>v celoti</w:t>
            </w:r>
            <w:r w:rsidRPr="001320AC">
              <w:rPr>
                <w:rFonts w:ascii="Arial" w:hAnsi="Arial"/>
                <w:i/>
                <w:sz w:val="18"/>
                <w:bdr w:val="single" w:sz="4" w:space="0" w:color="auto"/>
              </w:rPr>
              <w:t xml:space="preserve"> bremen</w:t>
            </w:r>
            <w:r w:rsidRPr="001320AC">
              <w:rPr>
                <w:rFonts w:ascii="Arial" w:hAnsi="Arial" w:cs="Arial"/>
                <w:i/>
                <w:sz w:val="18"/>
                <w:szCs w:val="18"/>
                <w:bdr w:val="single" w:sz="4" w:space="0" w:color="auto"/>
              </w:rPr>
              <w:t xml:space="preserve"> proste</w:t>
            </w:r>
            <w:r w:rsidR="002036F6">
              <w:rPr>
                <w:rFonts w:ascii="Arial" w:hAnsi="Arial" w:cs="Arial"/>
                <w:i/>
                <w:sz w:val="18"/>
                <w:szCs w:val="18"/>
                <w:bdr w:val="single" w:sz="4" w:space="0" w:color="auto"/>
              </w:rPr>
              <w:t xml:space="preserve"> (</w:t>
            </w:r>
            <w:r w:rsidR="001E4966">
              <w:rPr>
                <w:rFonts w:ascii="Arial" w:hAnsi="Arial" w:cs="Arial"/>
                <w:i/>
                <w:sz w:val="18"/>
                <w:szCs w:val="18"/>
                <w:bdr w:val="single" w:sz="4" w:space="0" w:color="auto"/>
              </w:rPr>
              <w:t xml:space="preserve">izjema so </w:t>
            </w:r>
            <w:r w:rsidR="001E4966" w:rsidRPr="008515E7">
              <w:rPr>
                <w:rFonts w:ascii="Arial" w:hAnsi="Arial" w:cs="Arial"/>
                <w:i/>
                <w:sz w:val="18"/>
                <w:szCs w:val="18"/>
                <w:bdr w:val="single" w:sz="4" w:space="0" w:color="auto"/>
              </w:rPr>
              <w:t>kakšne</w:t>
            </w:r>
            <w:r w:rsidR="002036F6" w:rsidRPr="008515E7">
              <w:rPr>
                <w:rFonts w:ascii="Arial" w:hAnsi="Arial" w:cs="Arial"/>
                <w:i/>
                <w:sz w:val="18"/>
                <w:szCs w:val="18"/>
                <w:bdr w:val="single" w:sz="4" w:space="0" w:color="auto"/>
              </w:rPr>
              <w:t xml:space="preserve"> </w:t>
            </w:r>
            <w:r w:rsidR="002036F6" w:rsidRPr="00047898">
              <w:rPr>
                <w:rFonts w:ascii="Arial" w:hAnsi="Arial" w:cs="Arial"/>
                <w:i/>
                <w:sz w:val="18"/>
                <w:szCs w:val="18"/>
                <w:bdr w:val="single" w:sz="4" w:space="0" w:color="auto"/>
              </w:rPr>
              <w:t>služnost</w:t>
            </w:r>
            <w:r w:rsidR="001E4966" w:rsidRPr="00047898">
              <w:rPr>
                <w:rFonts w:ascii="Arial" w:hAnsi="Arial" w:cs="Arial"/>
                <w:i/>
                <w:sz w:val="18"/>
                <w:szCs w:val="18"/>
                <w:bdr w:val="single" w:sz="4" w:space="0" w:color="auto"/>
              </w:rPr>
              <w:t>i</w:t>
            </w:r>
            <w:r w:rsidR="002036F6" w:rsidRPr="00047898">
              <w:rPr>
                <w:rFonts w:ascii="Arial" w:hAnsi="Arial" w:cs="Arial"/>
                <w:i/>
                <w:sz w:val="18"/>
                <w:szCs w:val="18"/>
                <w:bdr w:val="single" w:sz="4" w:space="0" w:color="auto"/>
              </w:rPr>
              <w:t>,..)</w:t>
            </w:r>
            <w:r w:rsidRPr="00047898">
              <w:rPr>
                <w:rFonts w:ascii="Arial" w:hAnsi="Arial"/>
                <w:sz w:val="18"/>
                <w:bdr w:val="single" w:sz="4" w:space="0" w:color="auto"/>
              </w:rPr>
              <w:t>.</w:t>
            </w:r>
            <w:r w:rsidRPr="001320AC">
              <w:rPr>
                <w:rFonts w:ascii="Arial" w:hAnsi="Arial"/>
                <w:sz w:val="18"/>
                <w:bdr w:val="single" w:sz="4" w:space="0" w:color="auto"/>
              </w:rPr>
              <w:t xml:space="preserve">     </w:t>
            </w:r>
          </w:p>
          <w:p w:rsidR="000C622F" w:rsidRPr="00BE0BBF" w:rsidRDefault="000C622F" w:rsidP="000C622F">
            <w:pPr>
              <w:tabs>
                <w:tab w:val="num" w:pos="612"/>
              </w:tabs>
              <w:jc w:val="center"/>
              <w:rPr>
                <w:rFonts w:ascii="Arial" w:hAnsi="Arial"/>
                <w:sz w:val="18"/>
              </w:rPr>
            </w:pPr>
          </w:p>
          <w:p w:rsidR="00A5470F" w:rsidRPr="00A521B8" w:rsidRDefault="001320AC" w:rsidP="00C0782E">
            <w:pPr>
              <w:numPr>
                <w:ilvl w:val="0"/>
                <w:numId w:val="26"/>
              </w:numPr>
              <w:tabs>
                <w:tab w:val="num" w:pos="612"/>
              </w:tabs>
              <w:jc w:val="both"/>
              <w:rPr>
                <w:rFonts w:ascii="Arial" w:hAnsi="Arial"/>
                <w:sz w:val="18"/>
              </w:rPr>
            </w:pPr>
            <w:r w:rsidRPr="001320AC">
              <w:rPr>
                <w:rFonts w:ascii="Arial" w:hAnsi="Arial"/>
                <w:sz w:val="18"/>
              </w:rPr>
              <w:t>stroški adaptacije hlevov zaradi prilagajanja novo uvedenega standarda dobrega počutja živali, temelječega na zakonodaji Skupnosti;</w:t>
            </w:r>
          </w:p>
          <w:p w:rsidR="00A5470F" w:rsidRPr="00A521B8" w:rsidRDefault="001320AC" w:rsidP="00C0782E">
            <w:pPr>
              <w:numPr>
                <w:ilvl w:val="0"/>
                <w:numId w:val="26"/>
              </w:numPr>
              <w:tabs>
                <w:tab w:val="num" w:pos="612"/>
              </w:tabs>
              <w:autoSpaceDE w:val="0"/>
              <w:autoSpaceDN w:val="0"/>
              <w:adjustRightInd w:val="0"/>
              <w:jc w:val="both"/>
              <w:rPr>
                <w:rFonts w:ascii="Arial" w:hAnsi="Arial"/>
                <w:sz w:val="18"/>
              </w:rPr>
            </w:pPr>
            <w:r w:rsidRPr="001320AC">
              <w:rPr>
                <w:rFonts w:ascii="Arial" w:hAnsi="Arial"/>
                <w:sz w:val="18"/>
              </w:rPr>
              <w:t>stroški novogradnje in adaptacije hlevov;</w:t>
            </w:r>
          </w:p>
          <w:p w:rsidR="00A5470F" w:rsidRPr="00A521B8" w:rsidRDefault="001320AC" w:rsidP="00C0782E">
            <w:pPr>
              <w:pStyle w:val="p"/>
              <w:numPr>
                <w:ilvl w:val="0"/>
                <w:numId w:val="26"/>
              </w:numPr>
              <w:tabs>
                <w:tab w:val="num" w:pos="612"/>
              </w:tabs>
              <w:spacing w:before="0" w:after="0"/>
              <w:ind w:right="11"/>
              <w:rPr>
                <w:color w:val="auto"/>
                <w:sz w:val="18"/>
              </w:rPr>
            </w:pPr>
            <w:r w:rsidRPr="001320AC">
              <w:rPr>
                <w:color w:val="auto"/>
                <w:sz w:val="18"/>
              </w:rPr>
              <w:t>stroški nakupa in montaže tehnološke opreme (za krmljenje, molžo, izločke…);</w:t>
            </w:r>
          </w:p>
          <w:p w:rsidR="00A5470F" w:rsidRPr="00A521B8" w:rsidRDefault="001320AC" w:rsidP="00C0782E">
            <w:pPr>
              <w:pStyle w:val="p"/>
              <w:numPr>
                <w:ilvl w:val="0"/>
                <w:numId w:val="26"/>
              </w:numPr>
              <w:tabs>
                <w:tab w:val="num" w:pos="612"/>
              </w:tabs>
              <w:spacing w:before="0" w:after="0"/>
              <w:ind w:right="11"/>
              <w:rPr>
                <w:color w:val="auto"/>
                <w:sz w:val="18"/>
              </w:rPr>
            </w:pPr>
            <w:r w:rsidRPr="001320AC">
              <w:rPr>
                <w:color w:val="auto"/>
                <w:sz w:val="18"/>
              </w:rPr>
              <w:t>nakup materiala, opreme in stroški novogradnje oziroma adaptacije pomožnih živinorejskih objektov (adaptacija gnojnih jam in gnojišč zaradi izpolnjevanja standarda Nitratna direktiva ni mogoča. V sklopu novogradnje hlevov se lahko sofinancira novogradnja gnojišč in gnojnih jam);</w:t>
            </w:r>
          </w:p>
          <w:p w:rsidR="00A5470F" w:rsidRPr="00A521B8" w:rsidRDefault="001320AC" w:rsidP="00C0782E">
            <w:pPr>
              <w:pStyle w:val="p"/>
              <w:numPr>
                <w:ilvl w:val="0"/>
                <w:numId w:val="26"/>
              </w:numPr>
              <w:tabs>
                <w:tab w:val="num" w:pos="612"/>
              </w:tabs>
              <w:spacing w:before="0" w:after="0"/>
              <w:ind w:right="11"/>
              <w:rPr>
                <w:color w:val="auto"/>
                <w:sz w:val="18"/>
              </w:rPr>
            </w:pPr>
            <w:r w:rsidRPr="001320AC">
              <w:rPr>
                <w:color w:val="auto"/>
                <w:sz w:val="18"/>
              </w:rPr>
              <w:t>stroški nakupa kmetijske mehanizacije in opreme, vključno z računalniško programsko opremo;</w:t>
            </w:r>
          </w:p>
          <w:p w:rsidR="00A5470F" w:rsidRPr="00A521B8" w:rsidRDefault="001320AC" w:rsidP="00C0782E">
            <w:pPr>
              <w:pStyle w:val="p"/>
              <w:numPr>
                <w:ilvl w:val="0"/>
                <w:numId w:val="26"/>
              </w:numPr>
              <w:tabs>
                <w:tab w:val="num" w:pos="612"/>
              </w:tabs>
              <w:spacing w:before="0" w:after="0"/>
              <w:ind w:right="11"/>
              <w:rPr>
                <w:color w:val="auto"/>
                <w:sz w:val="18"/>
              </w:rPr>
            </w:pPr>
            <w:r w:rsidRPr="001320AC">
              <w:rPr>
                <w:color w:val="auto"/>
                <w:sz w:val="18"/>
              </w:rPr>
              <w:t>stroški nakupa kmetijskih zemljišč v vrednosti do 10% celotnega projekta, če je nakup kmetijskega zemljišča sestavni del celotnega projekta</w:t>
            </w:r>
            <w:r w:rsidR="001E4966">
              <w:rPr>
                <w:color w:val="auto"/>
                <w:sz w:val="18"/>
              </w:rPr>
              <w:t>;</w:t>
            </w:r>
          </w:p>
          <w:p w:rsidR="00A5470F" w:rsidRPr="00A521B8" w:rsidRDefault="001320AC" w:rsidP="00C0782E">
            <w:pPr>
              <w:pStyle w:val="p"/>
              <w:numPr>
                <w:ilvl w:val="0"/>
                <w:numId w:val="26"/>
              </w:numPr>
              <w:tabs>
                <w:tab w:val="num" w:pos="612"/>
              </w:tabs>
              <w:spacing w:before="0" w:after="0"/>
              <w:ind w:right="11"/>
              <w:rPr>
                <w:color w:val="auto"/>
                <w:sz w:val="18"/>
              </w:rPr>
            </w:pPr>
            <w:r w:rsidRPr="001320AC">
              <w:rPr>
                <w:color w:val="auto"/>
                <w:sz w:val="18"/>
              </w:rPr>
              <w:t>stroški prve postavitve ekstenzivnih trajnih nasadov ali postavitve oziroma prestrukturiranja (zamenjave sort) obstoječih intenzivnih trajnih nasadov (priprava zemljišča in postavitev opore in ograje, nakup večletnega sadilnega materiala, postavitev mrež proti toči …);</w:t>
            </w:r>
          </w:p>
          <w:p w:rsidR="00A5470F" w:rsidRPr="00A521B8" w:rsidRDefault="001320AC" w:rsidP="00C0782E">
            <w:pPr>
              <w:pStyle w:val="p"/>
              <w:numPr>
                <w:ilvl w:val="0"/>
                <w:numId w:val="26"/>
              </w:numPr>
              <w:tabs>
                <w:tab w:val="num" w:pos="612"/>
              </w:tabs>
              <w:spacing w:before="0" w:after="0"/>
              <w:ind w:right="11"/>
              <w:rPr>
                <w:color w:val="auto"/>
                <w:sz w:val="18"/>
              </w:rPr>
            </w:pPr>
            <w:r w:rsidRPr="001320AC">
              <w:rPr>
                <w:color w:val="auto"/>
                <w:sz w:val="18"/>
              </w:rPr>
              <w:t>stroški nakupa in postavitve steklenjaka, rastlinjaka ali plastenjaka, tunela ali tople grede s pripadajočo opremo;</w:t>
            </w:r>
          </w:p>
          <w:p w:rsidR="00A5470F" w:rsidRPr="00A521B8" w:rsidRDefault="001320AC" w:rsidP="00C0782E">
            <w:pPr>
              <w:pStyle w:val="p"/>
              <w:numPr>
                <w:ilvl w:val="0"/>
                <w:numId w:val="26"/>
              </w:numPr>
              <w:tabs>
                <w:tab w:val="num" w:pos="612"/>
              </w:tabs>
              <w:spacing w:before="0" w:after="0"/>
              <w:ind w:right="11"/>
              <w:rPr>
                <w:color w:val="auto"/>
                <w:sz w:val="18"/>
              </w:rPr>
            </w:pPr>
            <w:r w:rsidRPr="001320AC">
              <w:rPr>
                <w:color w:val="auto"/>
                <w:sz w:val="18"/>
              </w:rPr>
              <w:t>stroški nakupa in postavitve mrež proti toči;</w:t>
            </w:r>
          </w:p>
          <w:p w:rsidR="00A5470F" w:rsidRPr="00A521B8" w:rsidRDefault="001320AC" w:rsidP="00C0782E">
            <w:pPr>
              <w:pStyle w:val="p"/>
              <w:numPr>
                <w:ilvl w:val="0"/>
                <w:numId w:val="26"/>
              </w:numPr>
              <w:tabs>
                <w:tab w:val="num" w:pos="612"/>
              </w:tabs>
              <w:spacing w:before="0" w:after="0"/>
              <w:ind w:right="11"/>
              <w:rPr>
                <w:color w:val="auto"/>
                <w:sz w:val="18"/>
              </w:rPr>
            </w:pPr>
            <w:r w:rsidRPr="001320AC">
              <w:rPr>
                <w:color w:val="auto"/>
                <w:sz w:val="18"/>
              </w:rPr>
              <w:t>stroški nakupa opreme za ureditev pašnikov in obor (oprema za ograditev in pregraditev pašnika na pašne čredinke, pašni aparat, ureditev napajališč …);</w:t>
            </w:r>
          </w:p>
          <w:p w:rsidR="00A5470F" w:rsidRPr="00A521B8" w:rsidRDefault="001320AC" w:rsidP="00C0782E">
            <w:pPr>
              <w:pStyle w:val="p"/>
              <w:numPr>
                <w:ilvl w:val="0"/>
                <w:numId w:val="26"/>
              </w:numPr>
              <w:tabs>
                <w:tab w:val="num" w:pos="612"/>
              </w:tabs>
              <w:spacing w:before="0" w:after="0"/>
              <w:ind w:right="11"/>
              <w:rPr>
                <w:color w:val="auto"/>
                <w:sz w:val="18"/>
              </w:rPr>
            </w:pPr>
            <w:r w:rsidRPr="001320AC">
              <w:rPr>
                <w:color w:val="auto"/>
                <w:sz w:val="18"/>
              </w:rPr>
              <w:t>stroški izvedbe agromelioracijskih del, razen</w:t>
            </w:r>
            <w:r w:rsidR="0041249C">
              <w:rPr>
                <w:color w:val="auto"/>
                <w:sz w:val="18"/>
              </w:rPr>
              <w:t xml:space="preserve"> </w:t>
            </w:r>
            <w:r w:rsidRPr="001320AC">
              <w:rPr>
                <w:color w:val="auto"/>
                <w:sz w:val="18"/>
              </w:rPr>
              <w:t>drenažn</w:t>
            </w:r>
            <w:r w:rsidR="00EC0928">
              <w:rPr>
                <w:color w:val="auto"/>
                <w:sz w:val="18"/>
              </w:rPr>
              <w:t xml:space="preserve">a </w:t>
            </w:r>
            <w:r w:rsidRPr="001320AC">
              <w:rPr>
                <w:color w:val="auto"/>
                <w:sz w:val="18"/>
              </w:rPr>
              <w:t>del</w:t>
            </w:r>
            <w:r w:rsidR="00EC0928">
              <w:rPr>
                <w:color w:val="auto"/>
                <w:sz w:val="18"/>
              </w:rPr>
              <w:t>a</w:t>
            </w:r>
            <w:r w:rsidR="0041249C">
              <w:rPr>
                <w:color w:val="auto"/>
                <w:sz w:val="18"/>
              </w:rPr>
              <w:t xml:space="preserve"> in </w:t>
            </w:r>
            <w:r w:rsidRPr="001320AC">
              <w:rPr>
                <w:color w:val="auto"/>
                <w:sz w:val="18"/>
              </w:rPr>
              <w:t>material</w:t>
            </w:r>
            <w:r w:rsidR="0041249C">
              <w:rPr>
                <w:color w:val="auto"/>
                <w:sz w:val="18"/>
              </w:rPr>
              <w:t xml:space="preserve"> </w:t>
            </w:r>
            <w:r w:rsidRPr="001320AC">
              <w:rPr>
                <w:color w:val="auto"/>
                <w:sz w:val="18"/>
              </w:rPr>
              <w:t>za drenažo,</w:t>
            </w:r>
            <w:r w:rsidR="0041249C">
              <w:rPr>
                <w:color w:val="auto"/>
                <w:sz w:val="18"/>
              </w:rPr>
              <w:t xml:space="preserve"> ali </w:t>
            </w:r>
            <w:r w:rsidRPr="001320AC">
              <w:rPr>
                <w:color w:val="auto"/>
                <w:sz w:val="18"/>
              </w:rPr>
              <w:t>oprem</w:t>
            </w:r>
            <w:r w:rsidR="0041249C">
              <w:rPr>
                <w:color w:val="auto"/>
                <w:sz w:val="18"/>
              </w:rPr>
              <w:t>o</w:t>
            </w:r>
            <w:r w:rsidRPr="001320AC">
              <w:rPr>
                <w:color w:val="auto"/>
                <w:sz w:val="18"/>
              </w:rPr>
              <w:t xml:space="preserve"> za namakanje in namakaln</w:t>
            </w:r>
            <w:r w:rsidR="0041249C">
              <w:rPr>
                <w:color w:val="auto"/>
                <w:sz w:val="18"/>
              </w:rPr>
              <w:t xml:space="preserve">a </w:t>
            </w:r>
            <w:r w:rsidRPr="001320AC">
              <w:rPr>
                <w:color w:val="auto"/>
                <w:sz w:val="18"/>
              </w:rPr>
              <w:t>del</w:t>
            </w:r>
            <w:r w:rsidR="0041249C">
              <w:rPr>
                <w:color w:val="auto"/>
                <w:sz w:val="18"/>
              </w:rPr>
              <w:t>a</w:t>
            </w:r>
            <w:r w:rsidRPr="001320AC">
              <w:rPr>
                <w:color w:val="auto"/>
                <w:sz w:val="18"/>
              </w:rPr>
              <w:t>,</w:t>
            </w:r>
            <w:r w:rsidR="0041249C">
              <w:rPr>
                <w:color w:val="auto"/>
                <w:sz w:val="18"/>
              </w:rPr>
              <w:t xml:space="preserve"> razen če tak projekt </w:t>
            </w:r>
            <w:r w:rsidRPr="001320AC">
              <w:rPr>
                <w:color w:val="auto"/>
                <w:sz w:val="18"/>
              </w:rPr>
              <w:t>vodi k zmanjšanju prejšnje uporabe vode za najmanj 25%;</w:t>
            </w:r>
          </w:p>
          <w:p w:rsidR="00A5470F" w:rsidRPr="00A521B8" w:rsidRDefault="001320AC" w:rsidP="00C0782E">
            <w:pPr>
              <w:pStyle w:val="p"/>
              <w:numPr>
                <w:ilvl w:val="0"/>
                <w:numId w:val="26"/>
              </w:numPr>
              <w:tabs>
                <w:tab w:val="num" w:pos="612"/>
              </w:tabs>
              <w:spacing w:before="0" w:after="0"/>
              <w:ind w:right="11"/>
              <w:rPr>
                <w:color w:val="auto"/>
                <w:sz w:val="18"/>
              </w:rPr>
            </w:pPr>
            <w:r w:rsidRPr="00E86859">
              <w:rPr>
                <w:color w:val="auto"/>
                <w:sz w:val="18"/>
              </w:rPr>
              <w:t>splošni</w:t>
            </w:r>
            <w:r w:rsidRPr="001320AC">
              <w:rPr>
                <w:color w:val="auto"/>
                <w:sz w:val="18"/>
              </w:rPr>
              <w:t xml:space="preserve"> stroški, povezani s pripravo in izvedbo projekta (honorarji arhitektov, inženirjev in svetovalcev, stroški študije za izvedljivost, projektne dokumentacije, nakup patentov in licenc …);</w:t>
            </w:r>
          </w:p>
          <w:p w:rsidR="00A5470F" w:rsidRPr="00A521B8" w:rsidRDefault="001320AC" w:rsidP="006B7FCF">
            <w:pPr>
              <w:pStyle w:val="Glava"/>
              <w:numPr>
                <w:ilvl w:val="0"/>
                <w:numId w:val="26"/>
              </w:numPr>
              <w:tabs>
                <w:tab w:val="clear" w:pos="4536"/>
                <w:tab w:val="clear" w:pos="9072"/>
                <w:tab w:val="num" w:pos="612"/>
              </w:tabs>
              <w:jc w:val="both"/>
              <w:rPr>
                <w:rFonts w:ascii="Arial" w:hAnsi="Arial"/>
                <w:sz w:val="18"/>
              </w:rPr>
            </w:pPr>
            <w:r w:rsidRPr="001320AC">
              <w:rPr>
                <w:rFonts w:ascii="Arial" w:hAnsi="Arial"/>
                <w:sz w:val="18"/>
              </w:rPr>
              <w:t xml:space="preserve">nakup rabljene kmetijske mehanizacije in/ali opreme, ki ne sme biti predhodno že sofinancirana s strani javnih virov (države, EU, lokalne skupnosti) oziroma višina državne pomoči ne sme presegati najvišjega dovoljenega odstotka državne pomoči. V primeru nakupa rabljene opreme in/ali kmetijske mehanizacije je </w:t>
            </w:r>
            <w:r w:rsidRPr="00687291">
              <w:rPr>
                <w:rFonts w:ascii="Arial" w:hAnsi="Arial"/>
                <w:sz w:val="18"/>
              </w:rPr>
              <w:t>potrebno preveriti in navesti ter pridobiti podatke s strani prodajalca o že prejetih</w:t>
            </w:r>
            <w:r w:rsidR="006B7FCF" w:rsidRPr="00687291">
              <w:rPr>
                <w:rFonts w:ascii="Arial" w:hAnsi="Arial"/>
                <w:sz w:val="18"/>
              </w:rPr>
              <w:t xml:space="preserve"> državnih </w:t>
            </w:r>
            <w:r w:rsidRPr="00687291">
              <w:rPr>
                <w:rFonts w:ascii="Arial" w:hAnsi="Arial"/>
                <w:sz w:val="18"/>
              </w:rPr>
              <w:t xml:space="preserve">pomočeh. Rabljena kmetijska mehanizacija in/ali oprema je lahko stara </w:t>
            </w:r>
            <w:r w:rsidRPr="00687291">
              <w:rPr>
                <w:rFonts w:ascii="Arial" w:hAnsi="Arial"/>
                <w:b/>
                <w:sz w:val="18"/>
              </w:rPr>
              <w:t xml:space="preserve">največ 5 let </w:t>
            </w:r>
            <w:r w:rsidRPr="00687291">
              <w:rPr>
                <w:rFonts w:ascii="Arial" w:hAnsi="Arial"/>
                <w:sz w:val="18"/>
              </w:rPr>
              <w:t>pred objavo javnega razpisa (upošteva se datum proizvodnje). Do nakupa rabljene kmetijske mehanizacije in/ali opreme je upravičen</w:t>
            </w:r>
            <w:r w:rsidR="00B060AA" w:rsidRPr="00687291">
              <w:rPr>
                <w:rFonts w:ascii="Arial" w:hAnsi="Arial"/>
                <w:sz w:val="18"/>
              </w:rPr>
              <w:t xml:space="preserve"> </w:t>
            </w:r>
            <w:r w:rsidRPr="00687291">
              <w:rPr>
                <w:rFonts w:ascii="Arial" w:hAnsi="Arial"/>
                <w:sz w:val="18"/>
              </w:rPr>
              <w:t xml:space="preserve">le </w:t>
            </w:r>
            <w:r w:rsidR="0000752D" w:rsidRPr="00687291">
              <w:rPr>
                <w:rFonts w:ascii="Arial" w:hAnsi="Arial"/>
                <w:sz w:val="18"/>
              </w:rPr>
              <w:t>kmet</w:t>
            </w:r>
            <w:r w:rsidR="00A5470F" w:rsidRPr="00687291">
              <w:rPr>
                <w:rFonts w:ascii="Arial" w:hAnsi="Arial" w:cs="Arial"/>
                <w:sz w:val="18"/>
                <w:szCs w:val="18"/>
              </w:rPr>
              <w:t>.</w:t>
            </w:r>
            <w:r w:rsidR="00D54537" w:rsidRPr="00A521B8">
              <w:rPr>
                <w:rFonts w:ascii="Arial" w:hAnsi="Arial" w:cs="Arial"/>
                <w:sz w:val="18"/>
                <w:szCs w:val="18"/>
              </w:rPr>
              <w:t xml:space="preserve"> </w:t>
            </w:r>
            <w:r w:rsidRPr="001320AC">
              <w:rPr>
                <w:rFonts w:ascii="Arial" w:hAnsi="Arial"/>
                <w:sz w:val="18"/>
              </w:rPr>
              <w:t xml:space="preserve"> </w:t>
            </w:r>
          </w:p>
        </w:tc>
      </w:tr>
      <w:tr w:rsidR="00CC19AB" w:rsidRPr="00E4235B" w:rsidTr="00111DDD">
        <w:trPr>
          <w:trHeight w:val="138"/>
        </w:trPr>
        <w:tc>
          <w:tcPr>
            <w:tcW w:w="9450" w:type="dxa"/>
            <w:shd w:val="clear" w:color="auto" w:fill="E0E0E0"/>
          </w:tcPr>
          <w:p w:rsidR="00CC19AB" w:rsidRPr="00A521B8" w:rsidRDefault="001320AC" w:rsidP="00CC19AB">
            <w:pPr>
              <w:tabs>
                <w:tab w:val="num" w:pos="612"/>
              </w:tabs>
              <w:jc w:val="both"/>
              <w:rPr>
                <w:rFonts w:ascii="Arial" w:hAnsi="Arial"/>
                <w:sz w:val="18"/>
              </w:rPr>
            </w:pPr>
            <w:r w:rsidRPr="001320AC">
              <w:rPr>
                <w:rFonts w:ascii="Arial" w:hAnsi="Arial"/>
                <w:b/>
                <w:sz w:val="18"/>
              </w:rPr>
              <w:t>Neupravičeni stroški za namen A1 so:</w:t>
            </w:r>
          </w:p>
        </w:tc>
      </w:tr>
      <w:tr w:rsidR="00CC19AB" w:rsidRPr="00E4235B" w:rsidTr="00111DDD">
        <w:trPr>
          <w:trHeight w:val="475"/>
        </w:trPr>
        <w:tc>
          <w:tcPr>
            <w:tcW w:w="9450" w:type="dxa"/>
          </w:tcPr>
          <w:p w:rsidR="00784409" w:rsidRPr="00A521B8" w:rsidRDefault="001320AC" w:rsidP="000176CF">
            <w:pPr>
              <w:numPr>
                <w:ilvl w:val="0"/>
                <w:numId w:val="26"/>
              </w:numPr>
              <w:tabs>
                <w:tab w:val="num" w:pos="612"/>
              </w:tabs>
              <w:jc w:val="both"/>
              <w:rPr>
                <w:rFonts w:ascii="Arial" w:hAnsi="Arial"/>
                <w:sz w:val="18"/>
              </w:rPr>
            </w:pPr>
            <w:r w:rsidRPr="001320AC">
              <w:rPr>
                <w:rFonts w:ascii="Arial" w:hAnsi="Arial"/>
                <w:sz w:val="18"/>
              </w:rPr>
              <w:t xml:space="preserve">davki, razne takse in režijski stroški; zavarovanja; refinanciranje obresti in </w:t>
            </w:r>
            <w:r w:rsidRPr="00C37235">
              <w:rPr>
                <w:rFonts w:ascii="Arial" w:hAnsi="Arial"/>
                <w:sz w:val="18"/>
              </w:rPr>
              <w:t xml:space="preserve">nadomeščanje starih posojil </w:t>
            </w:r>
            <w:r w:rsidR="00C37235" w:rsidRPr="00C37235">
              <w:rPr>
                <w:rFonts w:ascii="Arial" w:hAnsi="Arial"/>
                <w:sz w:val="18"/>
              </w:rPr>
              <w:t>in</w:t>
            </w:r>
            <w:r w:rsidRPr="001320AC">
              <w:rPr>
                <w:rFonts w:ascii="Arial" w:hAnsi="Arial"/>
                <w:sz w:val="18"/>
              </w:rPr>
              <w:t xml:space="preserve"> </w:t>
            </w:r>
            <w:r w:rsidR="00E162B8" w:rsidRPr="008B35AE">
              <w:rPr>
                <w:rFonts w:ascii="Arial" w:hAnsi="Arial" w:cs="Arial"/>
                <w:iCs/>
                <w:sz w:val="18"/>
                <w:szCs w:val="18"/>
              </w:rPr>
              <w:t>zakupov</w:t>
            </w:r>
            <w:r w:rsidRPr="008B35AE">
              <w:rPr>
                <w:rFonts w:ascii="Arial" w:hAnsi="Arial"/>
                <w:sz w:val="18"/>
              </w:rPr>
              <w:t xml:space="preserve">; že izvedena dela, razen za izdelavo projektne dokumentacije; </w:t>
            </w:r>
            <w:r w:rsidR="008E1250">
              <w:rPr>
                <w:rFonts w:ascii="Arial" w:hAnsi="Arial"/>
                <w:sz w:val="18"/>
              </w:rPr>
              <w:t xml:space="preserve">stroški za </w:t>
            </w:r>
            <w:r w:rsidRPr="008B35AE">
              <w:rPr>
                <w:rFonts w:ascii="Arial" w:hAnsi="Arial"/>
                <w:sz w:val="18"/>
              </w:rPr>
              <w:t xml:space="preserve">preproste </w:t>
            </w:r>
            <w:r w:rsidR="008C1267">
              <w:rPr>
                <w:rFonts w:ascii="Arial" w:hAnsi="Arial"/>
                <w:sz w:val="18"/>
              </w:rPr>
              <w:t xml:space="preserve">projekte </w:t>
            </w:r>
            <w:r w:rsidRPr="008B35AE">
              <w:rPr>
                <w:rFonts w:ascii="Arial" w:hAnsi="Arial"/>
                <w:sz w:val="18"/>
              </w:rPr>
              <w:t xml:space="preserve">za nadomestitev; </w:t>
            </w:r>
            <w:r w:rsidR="0041249C">
              <w:rPr>
                <w:rFonts w:ascii="Arial" w:hAnsi="Arial"/>
                <w:sz w:val="18"/>
              </w:rPr>
              <w:t xml:space="preserve">stroški </w:t>
            </w:r>
            <w:r w:rsidRPr="008B35AE">
              <w:rPr>
                <w:rFonts w:ascii="Arial" w:hAnsi="Arial"/>
                <w:sz w:val="18"/>
              </w:rPr>
              <w:t>za proizvodnjo</w:t>
            </w:r>
            <w:r w:rsidRPr="001320AC">
              <w:rPr>
                <w:rFonts w:ascii="Arial" w:hAnsi="Arial"/>
                <w:sz w:val="18"/>
              </w:rPr>
              <w:t xml:space="preserve"> </w:t>
            </w:r>
            <w:r w:rsidR="000176CF">
              <w:rPr>
                <w:rFonts w:ascii="Arial" w:hAnsi="Arial"/>
                <w:sz w:val="18"/>
              </w:rPr>
              <w:t>izdelkov</w:t>
            </w:r>
            <w:r w:rsidRPr="001320AC">
              <w:rPr>
                <w:rFonts w:ascii="Arial" w:hAnsi="Arial"/>
                <w:sz w:val="18"/>
              </w:rPr>
              <w:t>, ki posnemajo ali nadomeščajo mleko in mlečne proizvode; drenažna dela ali oprema za namakanje in namakalna dela, razen, če taka naložba vodi k zmanjšanju prejšnje uporabe vode za najmanj 25%; nakup živali in samostojen nakup kmetijskih zemljišč; nakup in zasaditev enoletnih rastlin; stroški nadzora; investicije v naložbe trgovine; nakup proizvodnih pravic;  nakup rabljene kmetijske mehanizacije in/ali opreme za</w:t>
            </w:r>
            <w:r w:rsidRPr="001320AC">
              <w:rPr>
                <w:rFonts w:ascii="Arial" w:hAnsi="Arial"/>
                <w:b/>
                <w:sz w:val="18"/>
              </w:rPr>
              <w:t xml:space="preserve"> pravne osebe in s.p.</w:t>
            </w:r>
            <w:r w:rsidRPr="001320AC">
              <w:rPr>
                <w:rFonts w:ascii="Arial" w:hAnsi="Arial"/>
                <w:sz w:val="18"/>
              </w:rPr>
              <w:t xml:space="preserve"> </w:t>
            </w:r>
          </w:p>
        </w:tc>
      </w:tr>
    </w:tbl>
    <w:p w:rsidR="00786A0C" w:rsidRDefault="001320AC" w:rsidP="00C0782E">
      <w:pPr>
        <w:pStyle w:val="p"/>
        <w:numPr>
          <w:ilvl w:val="0"/>
          <w:numId w:val="39"/>
        </w:numPr>
        <w:ind w:left="567" w:right="11" w:hanging="567"/>
        <w:rPr>
          <w:b/>
          <w:sz w:val="20"/>
        </w:rPr>
      </w:pPr>
      <w:r w:rsidRPr="001320AC">
        <w:rPr>
          <w:b/>
          <w:sz w:val="20"/>
        </w:rPr>
        <w:t xml:space="preserve">Dodatni pogoji za namen A1 </w:t>
      </w:r>
    </w:p>
    <w:p w:rsidR="00E73492" w:rsidRPr="00E4235B" w:rsidRDefault="001320AC" w:rsidP="00C0782E">
      <w:pPr>
        <w:numPr>
          <w:ilvl w:val="0"/>
          <w:numId w:val="34"/>
        </w:numPr>
        <w:jc w:val="both"/>
        <w:rPr>
          <w:rFonts w:ascii="Arial" w:hAnsi="Arial"/>
          <w:sz w:val="20"/>
        </w:rPr>
      </w:pPr>
      <w:r w:rsidRPr="001320AC">
        <w:rPr>
          <w:rFonts w:ascii="Arial" w:hAnsi="Arial"/>
          <w:sz w:val="20"/>
        </w:rPr>
        <w:t>Z odobrenim projektom mora vlagatelj</w:t>
      </w:r>
      <w:r w:rsidR="003419C6">
        <w:rPr>
          <w:rFonts w:ascii="Arial" w:hAnsi="Arial"/>
          <w:sz w:val="20"/>
        </w:rPr>
        <w:t xml:space="preserve"> </w:t>
      </w:r>
      <w:r w:rsidR="003419C6">
        <w:rPr>
          <w:rFonts w:ascii="Arial" w:hAnsi="Arial" w:cs="Arial"/>
          <w:iCs/>
          <w:sz w:val="20"/>
          <w:szCs w:val="20"/>
        </w:rPr>
        <w:t xml:space="preserve">oziroma upravičenec </w:t>
      </w:r>
      <w:r w:rsidRPr="001320AC">
        <w:rPr>
          <w:rFonts w:ascii="Arial" w:hAnsi="Arial"/>
          <w:sz w:val="20"/>
        </w:rPr>
        <w:t xml:space="preserve">2 leti po zaključku projekta prispevati k izpolnjevanju vsaj enega od naštetih </w:t>
      </w:r>
      <w:r w:rsidRPr="00133EA4">
        <w:rPr>
          <w:rFonts w:ascii="Arial" w:hAnsi="Arial"/>
          <w:sz w:val="20"/>
        </w:rPr>
        <w:t>specifičnih ciljev tega</w:t>
      </w:r>
      <w:r w:rsidRPr="001320AC">
        <w:rPr>
          <w:rFonts w:ascii="Arial" w:hAnsi="Arial"/>
          <w:sz w:val="20"/>
        </w:rPr>
        <w:t xml:space="preserve"> ukrepa, kar mora biti razvidno iz vloge, opisa projekta, poslovnega načrta oziroma investicijskega programa</w:t>
      </w:r>
      <w:r w:rsidR="008D3D15">
        <w:rPr>
          <w:rFonts w:ascii="Arial" w:hAnsi="Arial"/>
          <w:sz w:val="20"/>
        </w:rPr>
        <w:t>:</w:t>
      </w:r>
    </w:p>
    <w:p w:rsidR="00E73492" w:rsidRPr="00E4235B" w:rsidRDefault="001320AC" w:rsidP="00C0782E">
      <w:pPr>
        <w:numPr>
          <w:ilvl w:val="0"/>
          <w:numId w:val="6"/>
        </w:numPr>
        <w:tabs>
          <w:tab w:val="clear" w:pos="2136"/>
          <w:tab w:val="num" w:pos="810"/>
        </w:tabs>
        <w:ind w:left="810" w:hanging="270"/>
        <w:jc w:val="both"/>
        <w:rPr>
          <w:rFonts w:ascii="Arial" w:hAnsi="Arial"/>
          <w:sz w:val="20"/>
        </w:rPr>
      </w:pPr>
      <w:r w:rsidRPr="001320AC">
        <w:rPr>
          <w:rFonts w:ascii="Arial" w:hAnsi="Arial"/>
          <w:sz w:val="20"/>
        </w:rPr>
        <w:t xml:space="preserve">zmanjšanje proizvodnih stroškov, </w:t>
      </w:r>
    </w:p>
    <w:p w:rsidR="00E73492" w:rsidRPr="00E4235B" w:rsidRDefault="001320AC" w:rsidP="00C0782E">
      <w:pPr>
        <w:numPr>
          <w:ilvl w:val="0"/>
          <w:numId w:val="6"/>
        </w:numPr>
        <w:tabs>
          <w:tab w:val="clear" w:pos="2136"/>
          <w:tab w:val="num" w:pos="810"/>
        </w:tabs>
        <w:ind w:left="810" w:hanging="270"/>
        <w:jc w:val="both"/>
        <w:rPr>
          <w:rFonts w:ascii="Arial" w:hAnsi="Arial"/>
          <w:sz w:val="20"/>
        </w:rPr>
      </w:pPr>
      <w:r w:rsidRPr="001320AC">
        <w:rPr>
          <w:rFonts w:ascii="Arial" w:hAnsi="Arial"/>
          <w:sz w:val="20"/>
        </w:rPr>
        <w:t>izboljšanje in preusmeritev proizvodnje,</w:t>
      </w:r>
    </w:p>
    <w:p w:rsidR="00E73492" w:rsidRPr="00E4235B" w:rsidRDefault="001320AC" w:rsidP="00C0782E">
      <w:pPr>
        <w:numPr>
          <w:ilvl w:val="0"/>
          <w:numId w:val="6"/>
        </w:numPr>
        <w:tabs>
          <w:tab w:val="clear" w:pos="2136"/>
          <w:tab w:val="num" w:pos="810"/>
        </w:tabs>
        <w:ind w:left="810" w:hanging="270"/>
        <w:jc w:val="both"/>
        <w:rPr>
          <w:rFonts w:ascii="Arial" w:hAnsi="Arial"/>
          <w:sz w:val="20"/>
        </w:rPr>
      </w:pPr>
      <w:r w:rsidRPr="001320AC">
        <w:rPr>
          <w:rFonts w:ascii="Arial" w:hAnsi="Arial"/>
          <w:sz w:val="20"/>
        </w:rPr>
        <w:t xml:space="preserve">izboljšanje kakovosti, </w:t>
      </w:r>
    </w:p>
    <w:p w:rsidR="00E73492" w:rsidRPr="00E4235B" w:rsidRDefault="001320AC" w:rsidP="00C0782E">
      <w:pPr>
        <w:numPr>
          <w:ilvl w:val="0"/>
          <w:numId w:val="6"/>
        </w:numPr>
        <w:tabs>
          <w:tab w:val="clear" w:pos="2136"/>
          <w:tab w:val="num" w:pos="810"/>
        </w:tabs>
        <w:ind w:left="810" w:hanging="270"/>
        <w:jc w:val="both"/>
        <w:rPr>
          <w:rFonts w:ascii="Arial" w:hAnsi="Arial"/>
          <w:sz w:val="20"/>
        </w:rPr>
      </w:pPr>
      <w:r w:rsidRPr="001320AC">
        <w:rPr>
          <w:rFonts w:ascii="Arial" w:hAnsi="Arial"/>
          <w:sz w:val="20"/>
        </w:rPr>
        <w:t>ohranjanje in izboljšanje naravnega okolja ali izboljšanje higienskih razmer ali standardov za dobro počutje živali.</w:t>
      </w:r>
    </w:p>
    <w:p w:rsidR="00E73492" w:rsidRPr="00E4235B" w:rsidRDefault="001320AC" w:rsidP="00E73492">
      <w:pPr>
        <w:ind w:left="360"/>
        <w:jc w:val="both"/>
        <w:rPr>
          <w:rFonts w:ascii="Arial" w:hAnsi="Arial"/>
          <w:sz w:val="20"/>
        </w:rPr>
      </w:pPr>
      <w:r w:rsidRPr="00136C7B">
        <w:rPr>
          <w:rFonts w:ascii="Arial" w:hAnsi="Arial"/>
          <w:sz w:val="20"/>
        </w:rPr>
        <w:t>Pomoč se lahko</w:t>
      </w:r>
      <w:r w:rsidRPr="001320AC">
        <w:rPr>
          <w:rFonts w:ascii="Arial" w:hAnsi="Arial"/>
          <w:sz w:val="20"/>
        </w:rPr>
        <w:t xml:space="preserve"> dodeli, če se s tem upravičencu omogoči, da doseže novo uvedene minimalne standarde glede okolja, higiene in dobrega počutja živali.</w:t>
      </w:r>
    </w:p>
    <w:p w:rsidR="00E73492" w:rsidRPr="00E4235B" w:rsidRDefault="001320AC" w:rsidP="00C0782E">
      <w:pPr>
        <w:numPr>
          <w:ilvl w:val="0"/>
          <w:numId w:val="34"/>
        </w:numPr>
        <w:tabs>
          <w:tab w:val="left" w:pos="810"/>
        </w:tabs>
        <w:jc w:val="both"/>
        <w:rPr>
          <w:rFonts w:ascii="Arial" w:hAnsi="Arial"/>
          <w:sz w:val="20"/>
        </w:rPr>
      </w:pPr>
      <w:r w:rsidRPr="001320AC">
        <w:rPr>
          <w:rFonts w:ascii="Arial" w:hAnsi="Arial"/>
          <w:sz w:val="20"/>
        </w:rPr>
        <w:t>Projekt mora biti v skladu z veljavnimi Standardi Skupnosti.</w:t>
      </w:r>
    </w:p>
    <w:p w:rsidR="00806C64" w:rsidRPr="00E4235B" w:rsidRDefault="001320AC" w:rsidP="00C0782E">
      <w:pPr>
        <w:numPr>
          <w:ilvl w:val="0"/>
          <w:numId w:val="34"/>
        </w:numPr>
        <w:jc w:val="both"/>
        <w:rPr>
          <w:rFonts w:ascii="Arial" w:hAnsi="Arial"/>
          <w:sz w:val="20"/>
        </w:rPr>
      </w:pPr>
      <w:r w:rsidRPr="001320AC">
        <w:rPr>
          <w:rFonts w:ascii="Arial" w:hAnsi="Arial"/>
          <w:b/>
          <w:sz w:val="20"/>
        </w:rPr>
        <w:t>Do spodbud ni upravičen vlagatelj, ki:</w:t>
      </w:r>
      <w:r w:rsidRPr="001320AC">
        <w:rPr>
          <w:rFonts w:ascii="Arial" w:hAnsi="Arial"/>
          <w:sz w:val="20"/>
        </w:rPr>
        <w:t xml:space="preserve">  </w:t>
      </w:r>
    </w:p>
    <w:p w:rsidR="00806C64" w:rsidRPr="00E4235B" w:rsidRDefault="001320AC" w:rsidP="00C0782E">
      <w:pPr>
        <w:numPr>
          <w:ilvl w:val="1"/>
          <w:numId w:val="34"/>
        </w:numPr>
        <w:tabs>
          <w:tab w:val="clear" w:pos="1327"/>
          <w:tab w:val="num" w:pos="630"/>
        </w:tabs>
        <w:ind w:left="630" w:hanging="270"/>
        <w:jc w:val="both"/>
        <w:rPr>
          <w:rFonts w:ascii="Arial" w:hAnsi="Arial"/>
          <w:sz w:val="20"/>
        </w:rPr>
      </w:pPr>
      <w:r w:rsidRPr="001320AC">
        <w:rPr>
          <w:rFonts w:ascii="Arial" w:hAnsi="Arial"/>
          <w:sz w:val="20"/>
        </w:rPr>
        <w:t xml:space="preserve">deluje na področju ribištva, ribogojstva in na področju proizvodnje proizvodov, ki posnemajo ali nadomeščajo mleko in mlečne proizvode, kot je določeno v Uredbi Komisije (ES); </w:t>
      </w:r>
    </w:p>
    <w:p w:rsidR="00806C64" w:rsidRPr="00E4235B" w:rsidRDefault="001320AC" w:rsidP="00C0782E">
      <w:pPr>
        <w:numPr>
          <w:ilvl w:val="1"/>
          <w:numId w:val="34"/>
        </w:numPr>
        <w:tabs>
          <w:tab w:val="clear" w:pos="1327"/>
          <w:tab w:val="num" w:pos="630"/>
        </w:tabs>
        <w:ind w:left="630" w:hanging="270"/>
        <w:jc w:val="both"/>
        <w:rPr>
          <w:rFonts w:ascii="Arial" w:hAnsi="Arial"/>
          <w:sz w:val="20"/>
        </w:rPr>
      </w:pPr>
      <w:r w:rsidRPr="001320AC">
        <w:rPr>
          <w:rFonts w:ascii="Arial" w:hAnsi="Arial"/>
          <w:sz w:val="20"/>
        </w:rPr>
        <w:t>posluje ali ima registrirano dejavnost na področju ribištva in ribogojstva po opredelitvi Uredbe Sveta (ES) št. 104/2000 z dne 17. decembra 1999 o skupni ureditvi trgov za ribiške proizvode in proizvode iz ribogojstva (UL L št. 17, z dne 21. 1. 2000).</w:t>
      </w:r>
    </w:p>
    <w:p w:rsidR="00980AFB" w:rsidRPr="000033C0" w:rsidRDefault="001320AC" w:rsidP="003235B2">
      <w:pPr>
        <w:ind w:left="360"/>
        <w:jc w:val="both"/>
        <w:rPr>
          <w:rFonts w:ascii="Arial" w:hAnsi="Arial"/>
          <w:sz w:val="20"/>
        </w:rPr>
      </w:pPr>
      <w:r w:rsidRPr="001320AC">
        <w:rPr>
          <w:rFonts w:ascii="Arial" w:hAnsi="Arial"/>
          <w:b/>
          <w:sz w:val="20"/>
        </w:rPr>
        <w:t>Ostala določila</w:t>
      </w:r>
      <w:r w:rsidRPr="001320AC">
        <w:rPr>
          <w:rFonts w:ascii="Arial" w:hAnsi="Arial"/>
          <w:sz w:val="20"/>
        </w:rPr>
        <w:t xml:space="preserve"> glede </w:t>
      </w:r>
      <w:r w:rsidRPr="001320AC">
        <w:rPr>
          <w:rFonts w:ascii="Arial" w:hAnsi="Arial"/>
          <w:b/>
          <w:sz w:val="20"/>
        </w:rPr>
        <w:t>neupravičenosti vlagatelja</w:t>
      </w:r>
      <w:r w:rsidRPr="001320AC">
        <w:rPr>
          <w:rFonts w:ascii="Arial" w:hAnsi="Arial"/>
          <w:sz w:val="20"/>
        </w:rPr>
        <w:t xml:space="preserve"> do spodbud so</w:t>
      </w:r>
      <w:r w:rsidRPr="001320AC">
        <w:rPr>
          <w:rFonts w:ascii="Arial" w:hAnsi="Arial"/>
          <w:b/>
          <w:sz w:val="20"/>
        </w:rPr>
        <w:t xml:space="preserve"> </w:t>
      </w:r>
      <w:r w:rsidRPr="001320AC">
        <w:rPr>
          <w:rFonts w:ascii="Arial" w:hAnsi="Arial"/>
          <w:sz w:val="20"/>
        </w:rPr>
        <w:t xml:space="preserve">navedena </w:t>
      </w:r>
      <w:r w:rsidRPr="001320AC">
        <w:rPr>
          <w:rFonts w:ascii="Arial" w:hAnsi="Arial"/>
          <w:b/>
          <w:sz w:val="20"/>
        </w:rPr>
        <w:t xml:space="preserve">v točki </w:t>
      </w:r>
      <w:r w:rsidR="003235B2" w:rsidRPr="000033C0">
        <w:rPr>
          <w:rFonts w:ascii="Arial" w:hAnsi="Arial" w:cs="Arial"/>
          <w:b/>
          <w:sz w:val="20"/>
          <w:szCs w:val="20"/>
        </w:rPr>
        <w:t>1</w:t>
      </w:r>
      <w:r w:rsidR="008D3D15">
        <w:rPr>
          <w:rFonts w:ascii="Arial" w:hAnsi="Arial" w:cs="Arial"/>
          <w:b/>
          <w:sz w:val="20"/>
          <w:szCs w:val="20"/>
        </w:rPr>
        <w:t>1</w:t>
      </w:r>
      <w:r w:rsidRPr="000033C0">
        <w:rPr>
          <w:rFonts w:ascii="Arial" w:hAnsi="Arial"/>
          <w:b/>
          <w:sz w:val="20"/>
        </w:rPr>
        <w:t xml:space="preserve">. </w:t>
      </w:r>
      <w:r w:rsidRPr="000033C0">
        <w:rPr>
          <w:rFonts w:ascii="Arial" w:hAnsi="Arial"/>
          <w:sz w:val="20"/>
        </w:rPr>
        <w:t>v nadaljevanju tega poglavja.</w:t>
      </w:r>
    </w:p>
    <w:p w:rsidR="003235B2" w:rsidRPr="000033C0" w:rsidRDefault="003235B2" w:rsidP="003235B2">
      <w:pPr>
        <w:ind w:left="360"/>
        <w:jc w:val="both"/>
        <w:rPr>
          <w:rFonts w:ascii="Arial" w:hAnsi="Arial"/>
          <w:sz w:val="10"/>
        </w:rPr>
      </w:pPr>
    </w:p>
    <w:p w:rsidR="00786A0C" w:rsidRPr="000033C0" w:rsidRDefault="001320AC" w:rsidP="00C0782E">
      <w:pPr>
        <w:numPr>
          <w:ilvl w:val="0"/>
          <w:numId w:val="25"/>
        </w:numPr>
        <w:tabs>
          <w:tab w:val="clear" w:pos="525"/>
          <w:tab w:val="num" w:pos="360"/>
          <w:tab w:val="num" w:pos="630"/>
        </w:tabs>
        <w:jc w:val="both"/>
        <w:rPr>
          <w:rFonts w:ascii="Arial" w:hAnsi="Arial"/>
          <w:b/>
          <w:sz w:val="20"/>
        </w:rPr>
      </w:pPr>
      <w:r w:rsidRPr="000033C0">
        <w:rPr>
          <w:rFonts w:ascii="Arial" w:hAnsi="Arial"/>
          <w:b/>
          <w:sz w:val="20"/>
        </w:rPr>
        <w:t xml:space="preserve">NAMENA B in A2 – </w:t>
      </w:r>
      <w:r w:rsidRPr="000033C0">
        <w:rPr>
          <w:rFonts w:ascii="Arial" w:hAnsi="Arial"/>
          <w:i/>
          <w:sz w:val="20"/>
        </w:rPr>
        <w:t>projekti podjetništva in projekti kmetijske predelave trženja in dopolnilnih dejavnosti</w:t>
      </w:r>
    </w:p>
    <w:p w:rsidR="00786A0C" w:rsidRPr="000033C0" w:rsidRDefault="001320AC" w:rsidP="00C0782E">
      <w:pPr>
        <w:pStyle w:val="p"/>
        <w:numPr>
          <w:ilvl w:val="0"/>
          <w:numId w:val="40"/>
        </w:numPr>
        <w:ind w:left="567" w:right="11" w:hanging="567"/>
        <w:rPr>
          <w:sz w:val="20"/>
        </w:rPr>
      </w:pPr>
      <w:r w:rsidRPr="000033C0">
        <w:rPr>
          <w:b/>
          <w:sz w:val="20"/>
        </w:rPr>
        <w:t>Nameni dodeljevanja sredstev</w:t>
      </w:r>
      <w:r w:rsidRPr="000033C0">
        <w:rPr>
          <w:sz w:val="20"/>
        </w:rPr>
        <w:t>:</w:t>
      </w:r>
    </w:p>
    <w:p w:rsidR="00A5470F" w:rsidRPr="000033C0" w:rsidRDefault="001320AC" w:rsidP="007720CE">
      <w:pPr>
        <w:ind w:left="360"/>
        <w:jc w:val="both"/>
        <w:rPr>
          <w:rFonts w:ascii="Arial" w:hAnsi="Arial"/>
          <w:sz w:val="20"/>
        </w:rPr>
      </w:pPr>
      <w:r w:rsidRPr="000033C0">
        <w:rPr>
          <w:rFonts w:ascii="Arial" w:hAnsi="Arial"/>
          <w:sz w:val="20"/>
        </w:rPr>
        <w:t>Sredstva se dodeljujejo začetnim projektom v osnovna opredmetena in neopredmetena sredstva pri: vzpostavitvi novega obrata, širitvi obstoječega obrata, diverzifikaciji izdelkov obrata z novimi dodatnimi izdelki in bistveni spremembi proizvodnega procesa v obstoječem obratu.</w:t>
      </w:r>
    </w:p>
    <w:p w:rsidR="00786A0C" w:rsidRPr="000033C0" w:rsidRDefault="001320AC" w:rsidP="00C0782E">
      <w:pPr>
        <w:pStyle w:val="p"/>
        <w:numPr>
          <w:ilvl w:val="0"/>
          <w:numId w:val="40"/>
        </w:numPr>
        <w:ind w:left="567" w:right="11" w:hanging="567"/>
        <w:rPr>
          <w:sz w:val="20"/>
        </w:rPr>
      </w:pPr>
      <w:r w:rsidRPr="000033C0">
        <w:rPr>
          <w:b/>
          <w:sz w:val="20"/>
        </w:rPr>
        <w:t>Upravičeni in neupravičeni stroški</w:t>
      </w:r>
      <w:r w:rsidR="00C37235" w:rsidRPr="000033C0">
        <w:rPr>
          <w:b/>
          <w:sz w:val="20"/>
        </w:rPr>
        <w:t xml:space="preserve"> </w:t>
      </w:r>
      <w:r w:rsidRPr="000033C0">
        <w:rPr>
          <w:sz w:val="20"/>
        </w:rPr>
        <w:t xml:space="preserve">za </w:t>
      </w:r>
      <w:r w:rsidRPr="000033C0">
        <w:rPr>
          <w:b/>
          <w:sz w:val="20"/>
        </w:rPr>
        <w:t>namena</w:t>
      </w:r>
      <w:r w:rsidRPr="000033C0">
        <w:rPr>
          <w:sz w:val="20"/>
        </w:rPr>
        <w:t xml:space="preserve"> </w:t>
      </w:r>
      <w:r w:rsidRPr="000033C0">
        <w:rPr>
          <w:b/>
          <w:sz w:val="20"/>
        </w:rPr>
        <w:t>B in A2</w:t>
      </w:r>
      <w:r w:rsidRPr="000033C0">
        <w:rPr>
          <w:sz w:val="20"/>
        </w:rPr>
        <w:t>.</w:t>
      </w:r>
    </w:p>
    <w:p w:rsidR="00AB7D4B" w:rsidRPr="000033C0" w:rsidRDefault="00AB7D4B" w:rsidP="00A5470F">
      <w:pPr>
        <w:rPr>
          <w:rFonts w:ascii="Arial" w:hAnsi="Arial"/>
          <w:sz w:val="10"/>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090CC5" w:rsidRPr="00E4235B" w:rsidTr="00111DDD">
        <w:tc>
          <w:tcPr>
            <w:tcW w:w="9360" w:type="dxa"/>
            <w:gridSpan w:val="2"/>
            <w:shd w:val="clear" w:color="auto" w:fill="E0E0E0"/>
          </w:tcPr>
          <w:p w:rsidR="00915BB0" w:rsidRPr="000033C0" w:rsidRDefault="001320AC" w:rsidP="00915BB0">
            <w:pPr>
              <w:rPr>
                <w:rFonts w:ascii="Arial" w:hAnsi="Arial"/>
                <w:b/>
                <w:sz w:val="18"/>
                <w:u w:val="single"/>
              </w:rPr>
            </w:pPr>
            <w:r w:rsidRPr="000033C0">
              <w:rPr>
                <w:rFonts w:ascii="Arial" w:hAnsi="Arial"/>
                <w:b/>
                <w:sz w:val="18"/>
              </w:rPr>
              <w:t xml:space="preserve">Upravičeni stroški </w:t>
            </w:r>
            <w:r w:rsidRPr="008515E7">
              <w:rPr>
                <w:rFonts w:ascii="Arial" w:hAnsi="Arial"/>
                <w:sz w:val="18"/>
              </w:rPr>
              <w:t xml:space="preserve">projekta </w:t>
            </w:r>
            <w:r w:rsidRPr="008515E7">
              <w:rPr>
                <w:rFonts w:ascii="Arial" w:hAnsi="Arial"/>
                <w:b/>
                <w:sz w:val="18"/>
              </w:rPr>
              <w:t xml:space="preserve">(brez DDV) </w:t>
            </w:r>
            <w:r w:rsidRPr="008515E7">
              <w:rPr>
                <w:rFonts w:ascii="Arial" w:hAnsi="Arial"/>
                <w:sz w:val="18"/>
              </w:rPr>
              <w:t xml:space="preserve">za namena </w:t>
            </w:r>
            <w:r w:rsidRPr="008515E7">
              <w:rPr>
                <w:rFonts w:ascii="Arial" w:hAnsi="Arial"/>
                <w:b/>
                <w:sz w:val="18"/>
              </w:rPr>
              <w:t>B in A2 lahko nastajajo</w:t>
            </w:r>
            <w:r w:rsidRPr="000033C0">
              <w:rPr>
                <w:rFonts w:ascii="Arial" w:hAnsi="Arial"/>
                <w:b/>
                <w:sz w:val="18"/>
              </w:rPr>
              <w:t xml:space="preserve"> </w:t>
            </w:r>
            <w:r w:rsidRPr="000033C0">
              <w:rPr>
                <w:rFonts w:ascii="Arial" w:hAnsi="Arial"/>
                <w:b/>
                <w:sz w:val="18"/>
                <w:u w:val="single"/>
              </w:rPr>
              <w:t xml:space="preserve">po datumu vložitve vloge na javni razpis </w:t>
            </w:r>
            <w:r w:rsidR="00915BB0" w:rsidRPr="000033C0">
              <w:rPr>
                <w:rFonts w:ascii="Arial" w:hAnsi="Arial"/>
                <w:b/>
                <w:sz w:val="18"/>
                <w:u w:val="single"/>
              </w:rPr>
              <w:t>in so:</w:t>
            </w:r>
          </w:p>
          <w:p w:rsidR="00915BB0" w:rsidRPr="000033C0" w:rsidRDefault="00915BB0" w:rsidP="00E86859">
            <w:pPr>
              <w:jc w:val="center"/>
              <w:rPr>
                <w:rFonts w:ascii="Arial" w:hAnsi="Arial"/>
                <w:i/>
                <w:sz w:val="4"/>
              </w:rPr>
            </w:pPr>
          </w:p>
          <w:p w:rsidR="00090CC5" w:rsidRPr="00A521B8" w:rsidRDefault="008E1250" w:rsidP="00915BB0">
            <w:pPr>
              <w:jc w:val="center"/>
              <w:rPr>
                <w:rFonts w:ascii="Arial" w:hAnsi="Arial"/>
                <w:b/>
                <w:i/>
                <w:sz w:val="18"/>
              </w:rPr>
            </w:pPr>
            <w:r>
              <w:rPr>
                <w:rFonts w:ascii="Arial" w:hAnsi="Arial"/>
                <w:i/>
                <w:sz w:val="18"/>
              </w:rPr>
              <w:t>(</w:t>
            </w:r>
            <w:r w:rsidR="00915BB0" w:rsidRPr="000033C0">
              <w:rPr>
                <w:rFonts w:ascii="Arial" w:hAnsi="Arial"/>
                <w:i/>
                <w:sz w:val="18"/>
              </w:rPr>
              <w:t xml:space="preserve">V kolikor je bil projekt pred tem že začet (npr. </w:t>
            </w:r>
            <w:r w:rsidR="00915BB0" w:rsidRPr="000033C0">
              <w:rPr>
                <w:rFonts w:ascii="Arial" w:hAnsi="Arial"/>
                <w:b/>
                <w:i/>
                <w:sz w:val="18"/>
              </w:rPr>
              <w:t xml:space="preserve">sklenitev pogodbe, avans, plačilo are,  naročanje opreme, </w:t>
            </w:r>
            <w:r w:rsidR="00915BB0" w:rsidRPr="000033C0">
              <w:rPr>
                <w:rFonts w:ascii="Arial" w:hAnsi="Arial"/>
                <w:i/>
                <w:sz w:val="18"/>
              </w:rPr>
              <w:t>itd.)</w:t>
            </w:r>
            <w:r w:rsidR="008519FE">
              <w:rPr>
                <w:rFonts w:ascii="Arial" w:hAnsi="Arial"/>
                <w:i/>
                <w:sz w:val="18"/>
              </w:rPr>
              <w:t>,</w:t>
            </w:r>
            <w:r w:rsidR="00915BB0" w:rsidRPr="000033C0">
              <w:rPr>
                <w:rFonts w:ascii="Arial" w:hAnsi="Arial"/>
                <w:i/>
                <w:sz w:val="18"/>
              </w:rPr>
              <w:t xml:space="preserve"> le ta ne bo več upravičen do pomoči. Za začetek projekta se šteje trenutek, ko je bila sklenjena prva obvezujoča zaveza za začetek aktivnosti na projektu. </w:t>
            </w:r>
            <w:r w:rsidR="00915BB0" w:rsidRPr="000033C0">
              <w:rPr>
                <w:rFonts w:ascii="Arial" w:hAnsi="Arial"/>
                <w:b/>
                <w:i/>
                <w:sz w:val="18"/>
              </w:rPr>
              <w:t>Pridobljeno gradbeno dovoljenje še</w:t>
            </w:r>
            <w:r w:rsidR="00915BB0" w:rsidRPr="000033C0">
              <w:rPr>
                <w:rFonts w:ascii="Arial" w:hAnsi="Arial"/>
                <w:i/>
                <w:sz w:val="18"/>
              </w:rPr>
              <w:t xml:space="preserve"> </w:t>
            </w:r>
            <w:r w:rsidR="00915BB0" w:rsidRPr="000033C0">
              <w:rPr>
                <w:rFonts w:ascii="Arial" w:hAnsi="Arial"/>
                <w:b/>
                <w:i/>
                <w:sz w:val="18"/>
              </w:rPr>
              <w:t>ne predstavlja začetka del</w:t>
            </w:r>
            <w:r w:rsidR="00915BB0" w:rsidRPr="000033C0">
              <w:rPr>
                <w:rFonts w:ascii="Arial" w:hAnsi="Arial"/>
                <w:i/>
                <w:sz w:val="18"/>
              </w:rPr>
              <w:t>.</w:t>
            </w:r>
            <w:r>
              <w:rPr>
                <w:rFonts w:ascii="Arial" w:hAnsi="Arial"/>
                <w:i/>
                <w:sz w:val="18"/>
              </w:rPr>
              <w:t>)</w:t>
            </w:r>
          </w:p>
        </w:tc>
      </w:tr>
      <w:tr w:rsidR="00A5470F" w:rsidRPr="00E4235B" w:rsidTr="00111DDD">
        <w:tc>
          <w:tcPr>
            <w:tcW w:w="4320" w:type="dxa"/>
            <w:shd w:val="clear" w:color="auto" w:fill="E0E0E0"/>
          </w:tcPr>
          <w:p w:rsidR="00A5470F" w:rsidRPr="00A521B8" w:rsidRDefault="001320AC" w:rsidP="001E29FC">
            <w:pPr>
              <w:jc w:val="center"/>
              <w:rPr>
                <w:rFonts w:ascii="Arial" w:hAnsi="Arial"/>
                <w:b/>
                <w:sz w:val="18"/>
              </w:rPr>
            </w:pPr>
            <w:r w:rsidRPr="001320AC">
              <w:rPr>
                <w:rFonts w:ascii="Arial" w:hAnsi="Arial"/>
                <w:b/>
                <w:sz w:val="18"/>
              </w:rPr>
              <w:t>velikih podjetjih</w:t>
            </w:r>
          </w:p>
        </w:tc>
        <w:tc>
          <w:tcPr>
            <w:tcW w:w="5040" w:type="dxa"/>
            <w:shd w:val="clear" w:color="auto" w:fill="E0E0E0"/>
          </w:tcPr>
          <w:p w:rsidR="00A5470F" w:rsidRPr="00A521B8" w:rsidRDefault="001320AC" w:rsidP="001E29FC">
            <w:pPr>
              <w:jc w:val="center"/>
              <w:rPr>
                <w:rFonts w:ascii="Arial" w:hAnsi="Arial"/>
                <w:b/>
                <w:sz w:val="18"/>
              </w:rPr>
            </w:pPr>
            <w:r w:rsidRPr="001320AC">
              <w:rPr>
                <w:rFonts w:ascii="Arial" w:hAnsi="Arial"/>
                <w:b/>
                <w:sz w:val="18"/>
              </w:rPr>
              <w:t>mikro, malih in srednje velikih podjetjih</w:t>
            </w:r>
          </w:p>
        </w:tc>
      </w:tr>
      <w:tr w:rsidR="00A5470F" w:rsidRPr="00E4235B" w:rsidTr="00111DDD">
        <w:tc>
          <w:tcPr>
            <w:tcW w:w="9360" w:type="dxa"/>
            <w:gridSpan w:val="2"/>
          </w:tcPr>
          <w:p w:rsidR="00A5470F" w:rsidRPr="00A521B8" w:rsidRDefault="001320AC" w:rsidP="009A4334">
            <w:pPr>
              <w:pStyle w:val="Glava"/>
              <w:tabs>
                <w:tab w:val="clear" w:pos="4536"/>
                <w:tab w:val="clear" w:pos="9072"/>
              </w:tabs>
              <w:jc w:val="center"/>
              <w:rPr>
                <w:rFonts w:ascii="Arial" w:hAnsi="Arial"/>
                <w:sz w:val="18"/>
              </w:rPr>
            </w:pPr>
            <w:r w:rsidRPr="001320AC">
              <w:rPr>
                <w:rFonts w:ascii="Arial" w:hAnsi="Arial"/>
                <w:sz w:val="18"/>
              </w:rPr>
              <w:t>nakup nepremičnin, tj. objektov s pripadajočimi zemljišči, ter poslovnih prostorov (</w:t>
            </w:r>
            <w:r w:rsidRPr="001320AC">
              <w:rPr>
                <w:rFonts w:ascii="Arial" w:hAnsi="Arial"/>
                <w:b/>
                <w:sz w:val="18"/>
              </w:rPr>
              <w:t>nepremičnine</w:t>
            </w:r>
            <w:r w:rsidRPr="001320AC">
              <w:rPr>
                <w:rFonts w:ascii="Arial" w:hAnsi="Arial"/>
                <w:sz w:val="18"/>
              </w:rPr>
              <w:t xml:space="preserve"> morajo biti </w:t>
            </w:r>
            <w:r w:rsidR="007A0F33" w:rsidRPr="00A521B8">
              <w:rPr>
                <w:rFonts w:ascii="Arial" w:hAnsi="Arial" w:cs="Arial"/>
                <w:b/>
                <w:iCs/>
                <w:sz w:val="18"/>
                <w:szCs w:val="18"/>
              </w:rPr>
              <w:t>praviloma</w:t>
            </w:r>
            <w:r w:rsidR="0019041A" w:rsidRPr="00A521B8">
              <w:rPr>
                <w:rFonts w:ascii="Arial" w:hAnsi="Arial" w:cs="Arial"/>
                <w:iCs/>
                <w:sz w:val="18"/>
                <w:szCs w:val="18"/>
              </w:rPr>
              <w:t xml:space="preserve"> </w:t>
            </w:r>
            <w:r w:rsidRPr="001320AC">
              <w:rPr>
                <w:rFonts w:ascii="Arial" w:hAnsi="Arial"/>
                <w:sz w:val="18"/>
              </w:rPr>
              <w:t xml:space="preserve">ob nakupu </w:t>
            </w:r>
            <w:r w:rsidRPr="001320AC">
              <w:rPr>
                <w:rFonts w:ascii="Arial" w:hAnsi="Arial"/>
                <w:b/>
                <w:sz w:val="18"/>
              </w:rPr>
              <w:t>v celoti</w:t>
            </w:r>
            <w:r w:rsidRPr="001320AC">
              <w:rPr>
                <w:rFonts w:ascii="Arial" w:hAnsi="Arial"/>
                <w:sz w:val="18"/>
              </w:rPr>
              <w:t xml:space="preserve"> </w:t>
            </w:r>
            <w:r w:rsidRPr="001320AC">
              <w:rPr>
                <w:rFonts w:ascii="Arial" w:hAnsi="Arial"/>
                <w:b/>
                <w:sz w:val="18"/>
              </w:rPr>
              <w:t>hipotekarnih bremen</w:t>
            </w:r>
            <w:r w:rsidR="009A4334" w:rsidRPr="00A521B8">
              <w:rPr>
                <w:rFonts w:ascii="Arial" w:hAnsi="Arial" w:cs="Arial"/>
                <w:b/>
                <w:iCs/>
                <w:sz w:val="18"/>
                <w:szCs w:val="18"/>
              </w:rPr>
              <w:t xml:space="preserve"> proste</w:t>
            </w:r>
            <w:r w:rsidRPr="001320AC">
              <w:rPr>
                <w:rFonts w:ascii="Arial" w:hAnsi="Arial"/>
                <w:sz w:val="18"/>
              </w:rPr>
              <w:t>)</w:t>
            </w:r>
          </w:p>
        </w:tc>
      </w:tr>
      <w:tr w:rsidR="00A5470F" w:rsidRPr="00E4235B" w:rsidTr="00111DDD">
        <w:tc>
          <w:tcPr>
            <w:tcW w:w="9360" w:type="dxa"/>
            <w:gridSpan w:val="2"/>
          </w:tcPr>
          <w:p w:rsidR="00A5470F" w:rsidRPr="00A521B8" w:rsidRDefault="001320AC" w:rsidP="001E29FC">
            <w:pPr>
              <w:pStyle w:val="Glava"/>
              <w:tabs>
                <w:tab w:val="clear" w:pos="4536"/>
                <w:tab w:val="clear" w:pos="9072"/>
              </w:tabs>
              <w:jc w:val="center"/>
              <w:rPr>
                <w:rFonts w:ascii="Arial" w:hAnsi="Arial"/>
                <w:sz w:val="18"/>
              </w:rPr>
            </w:pPr>
            <w:r w:rsidRPr="001320AC">
              <w:rPr>
                <w:rFonts w:ascii="Arial" w:hAnsi="Arial"/>
                <w:sz w:val="18"/>
              </w:rPr>
              <w:t>gradnja in obnova objektov (pripravljalna dela na zemljiščih in objektih, rušitvena dela, zidarska dela, obrtniška dela, ipd. ter stroški nadzora, ki so lahko do največ vključno 1% vrednosti upravičenih gradbenih del) in komunalno ter infrastrukturno urejanje zemljišč. Pri posameznih gradbenih in obrtniških delih se upoštevajo stroški dobave gotovih elementov (naku</w:t>
            </w:r>
            <w:r w:rsidR="006374D7">
              <w:rPr>
                <w:rFonts w:ascii="Arial" w:hAnsi="Arial"/>
                <w:sz w:val="18"/>
              </w:rPr>
              <w:t>p in prevoz) in njihova montaža</w:t>
            </w:r>
            <w:r w:rsidRPr="001320AC">
              <w:rPr>
                <w:rFonts w:ascii="Arial" w:hAnsi="Arial"/>
                <w:sz w:val="18"/>
              </w:rPr>
              <w:t xml:space="preserve"> </w:t>
            </w:r>
          </w:p>
        </w:tc>
      </w:tr>
      <w:tr w:rsidR="00A5470F" w:rsidRPr="00E4235B" w:rsidTr="00111DDD">
        <w:tc>
          <w:tcPr>
            <w:tcW w:w="9360" w:type="dxa"/>
            <w:gridSpan w:val="2"/>
          </w:tcPr>
          <w:p w:rsidR="00C37235" w:rsidRPr="00C37235" w:rsidRDefault="00C37235" w:rsidP="001E29FC">
            <w:pPr>
              <w:pStyle w:val="Glava"/>
              <w:tabs>
                <w:tab w:val="clear" w:pos="4536"/>
                <w:tab w:val="clear" w:pos="9072"/>
              </w:tabs>
              <w:jc w:val="center"/>
              <w:rPr>
                <w:rFonts w:ascii="Arial" w:hAnsi="Arial"/>
                <w:sz w:val="8"/>
                <w:szCs w:val="8"/>
              </w:rPr>
            </w:pPr>
          </w:p>
          <w:p w:rsidR="00A5470F" w:rsidRDefault="001320AC" w:rsidP="001E29FC">
            <w:pPr>
              <w:pStyle w:val="Glava"/>
              <w:tabs>
                <w:tab w:val="clear" w:pos="4536"/>
                <w:tab w:val="clear" w:pos="9072"/>
              </w:tabs>
              <w:jc w:val="center"/>
              <w:rPr>
                <w:rFonts w:ascii="Arial" w:hAnsi="Arial"/>
                <w:sz w:val="18"/>
              </w:rPr>
            </w:pPr>
            <w:r w:rsidRPr="001320AC">
              <w:rPr>
                <w:rFonts w:ascii="Arial" w:hAnsi="Arial"/>
                <w:sz w:val="18"/>
              </w:rPr>
              <w:t>nakup strojev in opreme (z montažo ter prevozom)</w:t>
            </w:r>
          </w:p>
          <w:p w:rsidR="00C37235" w:rsidRPr="00C37235" w:rsidRDefault="00C37235" w:rsidP="001E29FC">
            <w:pPr>
              <w:pStyle w:val="Glava"/>
              <w:tabs>
                <w:tab w:val="clear" w:pos="4536"/>
                <w:tab w:val="clear" w:pos="9072"/>
              </w:tabs>
              <w:jc w:val="center"/>
              <w:rPr>
                <w:rFonts w:ascii="Arial" w:hAnsi="Arial"/>
                <w:sz w:val="8"/>
                <w:szCs w:val="8"/>
              </w:rPr>
            </w:pPr>
          </w:p>
        </w:tc>
      </w:tr>
      <w:tr w:rsidR="00A5470F" w:rsidRPr="00E4235B" w:rsidTr="00111DDD">
        <w:tc>
          <w:tcPr>
            <w:tcW w:w="4320" w:type="dxa"/>
          </w:tcPr>
          <w:p w:rsidR="00A5470F" w:rsidRPr="00C37235" w:rsidRDefault="00C37235" w:rsidP="00C37235">
            <w:pPr>
              <w:rPr>
                <w:rFonts w:ascii="Arial" w:hAnsi="Arial"/>
                <w:sz w:val="18"/>
              </w:rPr>
            </w:pPr>
            <w:r w:rsidRPr="00C37235">
              <w:rPr>
                <w:rFonts w:ascii="Arial" w:hAnsi="Arial"/>
                <w:sz w:val="18"/>
              </w:rPr>
              <w:t>nematerialne naložbe, ki pomenijo prenos tehnologije z nakupom patentiranih pravic in licenc</w:t>
            </w:r>
            <w:r w:rsidR="001320AC" w:rsidRPr="00C37235">
              <w:rPr>
                <w:rFonts w:ascii="Arial" w:hAnsi="Arial"/>
                <w:sz w:val="18"/>
              </w:rPr>
              <w:t xml:space="preserve"> </w:t>
            </w:r>
            <w:r w:rsidR="001320AC" w:rsidRPr="00C26039">
              <w:rPr>
                <w:rFonts w:ascii="Arial" w:hAnsi="Arial"/>
                <w:b/>
                <w:sz w:val="18"/>
              </w:rPr>
              <w:t>do 50%</w:t>
            </w:r>
            <w:r w:rsidR="001320AC" w:rsidRPr="00C37235">
              <w:rPr>
                <w:rFonts w:ascii="Arial" w:hAnsi="Arial"/>
                <w:sz w:val="18"/>
              </w:rPr>
              <w:t xml:space="preserve">  upravičenih stroškov celotnega projekta</w:t>
            </w:r>
          </w:p>
        </w:tc>
        <w:tc>
          <w:tcPr>
            <w:tcW w:w="5040" w:type="dxa"/>
          </w:tcPr>
          <w:p w:rsidR="00A5470F" w:rsidRPr="00C37235" w:rsidRDefault="001320AC" w:rsidP="000033C0">
            <w:pPr>
              <w:rPr>
                <w:rFonts w:ascii="Arial" w:hAnsi="Arial"/>
                <w:sz w:val="18"/>
              </w:rPr>
            </w:pPr>
            <w:r w:rsidRPr="00C37235">
              <w:rPr>
                <w:rFonts w:ascii="Arial" w:hAnsi="Arial"/>
                <w:sz w:val="18"/>
              </w:rPr>
              <w:t>nematerialne naložbe</w:t>
            </w:r>
            <w:r w:rsidR="00C37235" w:rsidRPr="00C37235">
              <w:rPr>
                <w:rFonts w:ascii="Arial" w:hAnsi="Arial"/>
                <w:sz w:val="18"/>
              </w:rPr>
              <w:t xml:space="preserve">, ki pomenijo </w:t>
            </w:r>
            <w:r w:rsidRPr="00C37235">
              <w:rPr>
                <w:rFonts w:ascii="Arial" w:hAnsi="Arial"/>
                <w:sz w:val="18"/>
              </w:rPr>
              <w:t>prenos tehnologije z nakupom patentiranih pravic</w:t>
            </w:r>
            <w:r w:rsidR="00C37235" w:rsidRPr="00C37235">
              <w:rPr>
                <w:rFonts w:ascii="Arial" w:hAnsi="Arial"/>
                <w:sz w:val="18"/>
              </w:rPr>
              <w:t xml:space="preserve"> in </w:t>
            </w:r>
            <w:r w:rsidRPr="00C37235">
              <w:rPr>
                <w:rFonts w:ascii="Arial" w:hAnsi="Arial"/>
                <w:sz w:val="18"/>
              </w:rPr>
              <w:t>licenc</w:t>
            </w:r>
            <w:r w:rsidR="00C37235" w:rsidRPr="00C37235">
              <w:rPr>
                <w:rFonts w:ascii="Arial" w:hAnsi="Arial"/>
                <w:sz w:val="18"/>
              </w:rPr>
              <w:t xml:space="preserve"> </w:t>
            </w:r>
            <w:r w:rsidRPr="00C26039">
              <w:rPr>
                <w:rFonts w:ascii="Arial" w:hAnsi="Arial"/>
                <w:b/>
                <w:sz w:val="18"/>
              </w:rPr>
              <w:t>do 100%</w:t>
            </w:r>
            <w:r w:rsidR="000033C0">
              <w:rPr>
                <w:rFonts w:ascii="Arial" w:hAnsi="Arial"/>
                <w:b/>
                <w:sz w:val="18"/>
              </w:rPr>
              <w:t xml:space="preserve"> </w:t>
            </w:r>
            <w:r w:rsidRPr="00C37235">
              <w:rPr>
                <w:rFonts w:ascii="Arial" w:hAnsi="Arial"/>
                <w:sz w:val="18"/>
              </w:rPr>
              <w:t xml:space="preserve">upravičenih stroškov celotnega projekta </w:t>
            </w:r>
          </w:p>
        </w:tc>
      </w:tr>
      <w:tr w:rsidR="00A5470F" w:rsidRPr="00E4235B" w:rsidTr="00111DDD">
        <w:tc>
          <w:tcPr>
            <w:tcW w:w="4320" w:type="dxa"/>
            <w:tcBorders>
              <w:bottom w:val="single" w:sz="4" w:space="0" w:color="auto"/>
            </w:tcBorders>
          </w:tcPr>
          <w:p w:rsidR="00A5470F" w:rsidRPr="00A521B8" w:rsidRDefault="001320AC" w:rsidP="001E29FC">
            <w:pPr>
              <w:rPr>
                <w:rFonts w:ascii="Arial" w:hAnsi="Arial"/>
                <w:sz w:val="18"/>
              </w:rPr>
            </w:pPr>
            <w:r w:rsidRPr="001320AC">
              <w:rPr>
                <w:rFonts w:ascii="Arial" w:hAnsi="Arial"/>
                <w:sz w:val="18"/>
              </w:rPr>
              <w:t xml:space="preserve">Nabavljena </w:t>
            </w:r>
            <w:r w:rsidRPr="001320AC">
              <w:rPr>
                <w:rFonts w:ascii="Arial" w:hAnsi="Arial"/>
                <w:b/>
                <w:sz w:val="18"/>
              </w:rPr>
              <w:t>osnovna sredstva morajo biti nova.</w:t>
            </w:r>
          </w:p>
        </w:tc>
        <w:tc>
          <w:tcPr>
            <w:tcW w:w="5040" w:type="dxa"/>
          </w:tcPr>
          <w:p w:rsidR="00A5470F" w:rsidRPr="00A521B8" w:rsidRDefault="001320AC" w:rsidP="001E29FC">
            <w:pPr>
              <w:rPr>
                <w:rFonts w:ascii="Arial" w:hAnsi="Arial"/>
                <w:sz w:val="18"/>
              </w:rPr>
            </w:pPr>
            <w:r w:rsidRPr="001320AC">
              <w:rPr>
                <w:rFonts w:ascii="Arial" w:hAnsi="Arial"/>
                <w:sz w:val="18"/>
              </w:rPr>
              <w:t xml:space="preserve">nabavljena </w:t>
            </w:r>
            <w:r w:rsidRPr="001320AC">
              <w:rPr>
                <w:rFonts w:ascii="Arial" w:hAnsi="Arial"/>
                <w:b/>
                <w:sz w:val="18"/>
              </w:rPr>
              <w:t xml:space="preserve">osnovna sredstva, tj. stroji in oprema, so lahko rabljena, vendar ne starejša kot 5 let pred objavo javnega razpisa </w:t>
            </w:r>
            <w:r w:rsidRPr="001320AC">
              <w:rPr>
                <w:rFonts w:ascii="Arial" w:hAnsi="Arial"/>
                <w:sz w:val="18"/>
              </w:rPr>
              <w:t>(pri starosti se upošteva leto proizvodnje) in datum objave javnega razpisa</w:t>
            </w:r>
            <w:r w:rsidRPr="001320AC">
              <w:rPr>
                <w:rFonts w:ascii="Arial" w:hAnsi="Arial"/>
                <w:b/>
                <w:sz w:val="18"/>
              </w:rPr>
              <w:t xml:space="preserve"> </w:t>
            </w:r>
            <w:r w:rsidRPr="001320AC">
              <w:rPr>
                <w:rFonts w:ascii="Arial" w:hAnsi="Arial"/>
                <w:sz w:val="18"/>
              </w:rPr>
              <w:t xml:space="preserve"> </w:t>
            </w:r>
          </w:p>
        </w:tc>
      </w:tr>
      <w:tr w:rsidR="00090CC5" w:rsidRPr="00E4235B" w:rsidTr="00111DDD">
        <w:tc>
          <w:tcPr>
            <w:tcW w:w="9360" w:type="dxa"/>
            <w:gridSpan w:val="2"/>
            <w:tcBorders>
              <w:bottom w:val="single" w:sz="4" w:space="0" w:color="auto"/>
            </w:tcBorders>
          </w:tcPr>
          <w:p w:rsidR="00C51C24" w:rsidRPr="00A521B8" w:rsidRDefault="001320AC" w:rsidP="005D7D1F">
            <w:pPr>
              <w:jc w:val="center"/>
              <w:rPr>
                <w:rFonts w:ascii="Arial" w:hAnsi="Arial"/>
                <w:sz w:val="18"/>
              </w:rPr>
            </w:pPr>
            <w:r w:rsidRPr="001320AC">
              <w:rPr>
                <w:rFonts w:ascii="Arial" w:hAnsi="Arial"/>
                <w:sz w:val="18"/>
              </w:rPr>
              <w:t>OPOMBE k upravičenim stroškom:</w:t>
            </w:r>
          </w:p>
          <w:p w:rsidR="00C51C24" w:rsidRPr="00E86859" w:rsidRDefault="00C51C24" w:rsidP="005D7D1F">
            <w:pPr>
              <w:jc w:val="center"/>
              <w:rPr>
                <w:rFonts w:ascii="Arial" w:hAnsi="Arial"/>
                <w:sz w:val="10"/>
              </w:rPr>
            </w:pPr>
          </w:p>
          <w:p w:rsidR="00C51C24" w:rsidRPr="00A521B8" w:rsidRDefault="001320AC" w:rsidP="00C0782E">
            <w:pPr>
              <w:numPr>
                <w:ilvl w:val="0"/>
                <w:numId w:val="26"/>
              </w:numPr>
              <w:jc w:val="both"/>
              <w:rPr>
                <w:rFonts w:ascii="Arial" w:hAnsi="Arial"/>
                <w:sz w:val="18"/>
              </w:rPr>
            </w:pPr>
            <w:r w:rsidRPr="001320AC">
              <w:rPr>
                <w:rFonts w:ascii="Arial" w:hAnsi="Arial"/>
                <w:sz w:val="18"/>
              </w:rPr>
              <w:t xml:space="preserve">v primeru, da se projekt izvaja na nepremičnini v lasti drugih pravnih ali fizičnih oseb, mora imeti vlagatelj za opravljanje dejavnosti v njej dolgoročno najemno pogodbo (z veljavnostjo najmanj do dokončnega vračila posojila) in soglasje lastnika k izvedbi projekta; </w:t>
            </w:r>
          </w:p>
          <w:p w:rsidR="00C51C24" w:rsidRPr="00A521B8" w:rsidRDefault="001320AC" w:rsidP="00C0782E">
            <w:pPr>
              <w:numPr>
                <w:ilvl w:val="0"/>
                <w:numId w:val="26"/>
              </w:numPr>
              <w:jc w:val="both"/>
              <w:rPr>
                <w:rFonts w:ascii="Arial" w:hAnsi="Arial"/>
                <w:sz w:val="18"/>
              </w:rPr>
            </w:pPr>
            <w:r w:rsidRPr="001320AC">
              <w:rPr>
                <w:rFonts w:ascii="Arial" w:hAnsi="Arial"/>
                <w:sz w:val="18"/>
              </w:rPr>
              <w:t>v primeru, da gre za nakup rabljenih strojev, opreme ali nepremičnin, mora prodajalec podati izjavo, da slednji v preteklih petih letih pred objavo javnega razpisa niso bili kupljeni s pomočjo nepovratnih sredstev ali javnih virov oz. izjavo o že prejetih javnih virih in državnih pomočeh pri projektu;</w:t>
            </w:r>
          </w:p>
          <w:p w:rsidR="00090CC5" w:rsidRPr="00A521B8" w:rsidRDefault="001320AC" w:rsidP="00C0782E">
            <w:pPr>
              <w:numPr>
                <w:ilvl w:val="0"/>
                <w:numId w:val="26"/>
              </w:numPr>
              <w:jc w:val="both"/>
              <w:rPr>
                <w:rFonts w:ascii="Arial" w:hAnsi="Arial"/>
                <w:sz w:val="18"/>
              </w:rPr>
            </w:pPr>
            <w:r w:rsidRPr="001320AC">
              <w:rPr>
                <w:rFonts w:ascii="Arial" w:hAnsi="Arial"/>
                <w:sz w:val="18"/>
              </w:rPr>
              <w:t xml:space="preserve">v primeru prevzema je treba vrednost osnovnih sredstev, pridobljenih z regionalno državno pomočjo,  dodeljeno še pred nakupom, odšteti od vrednosti sredstev, ki so predmet nakupa </w:t>
            </w:r>
          </w:p>
        </w:tc>
      </w:tr>
      <w:tr w:rsidR="00090CC5" w:rsidRPr="00E4235B" w:rsidTr="00111DDD">
        <w:tc>
          <w:tcPr>
            <w:tcW w:w="9360" w:type="dxa"/>
            <w:gridSpan w:val="2"/>
            <w:shd w:val="clear" w:color="auto" w:fill="E0E0E0"/>
          </w:tcPr>
          <w:p w:rsidR="00090CC5" w:rsidRPr="00C26039" w:rsidRDefault="001320AC" w:rsidP="001E29FC">
            <w:pPr>
              <w:rPr>
                <w:rFonts w:ascii="Arial" w:hAnsi="Arial"/>
                <w:sz w:val="18"/>
              </w:rPr>
            </w:pPr>
            <w:r w:rsidRPr="00C26039">
              <w:rPr>
                <w:rFonts w:ascii="Arial" w:hAnsi="Arial"/>
                <w:b/>
                <w:sz w:val="18"/>
              </w:rPr>
              <w:t>Neupravičeni stroški za namena B in A2 so:</w:t>
            </w:r>
          </w:p>
        </w:tc>
      </w:tr>
      <w:tr w:rsidR="00090CC5" w:rsidRPr="00E4235B" w:rsidTr="00111DDD">
        <w:tc>
          <w:tcPr>
            <w:tcW w:w="9360" w:type="dxa"/>
            <w:gridSpan w:val="2"/>
          </w:tcPr>
          <w:p w:rsidR="00786A0C" w:rsidRDefault="001320AC" w:rsidP="00C26039">
            <w:pPr>
              <w:numPr>
                <w:ilvl w:val="0"/>
                <w:numId w:val="26"/>
              </w:numPr>
              <w:jc w:val="both"/>
              <w:rPr>
                <w:rFonts w:ascii="Arial" w:hAnsi="Arial"/>
                <w:sz w:val="18"/>
              </w:rPr>
            </w:pPr>
            <w:r w:rsidRPr="001320AC">
              <w:rPr>
                <w:rFonts w:ascii="Arial" w:hAnsi="Arial"/>
                <w:sz w:val="18"/>
              </w:rPr>
              <w:t>nakup transportne opreme (premično premoženje) ter transportnih sredstev v podjetjih, ki poslujejo v sektorju transporta; samostojn</w:t>
            </w:r>
            <w:r w:rsidR="00B671E6">
              <w:rPr>
                <w:rFonts w:ascii="Arial" w:hAnsi="Arial"/>
                <w:sz w:val="18"/>
              </w:rPr>
              <w:t>i</w:t>
            </w:r>
            <w:r w:rsidRPr="001320AC">
              <w:rPr>
                <w:rFonts w:ascii="Arial" w:hAnsi="Arial"/>
                <w:sz w:val="18"/>
              </w:rPr>
              <w:t xml:space="preserve"> nakup zemljišč </w:t>
            </w:r>
            <w:r w:rsidR="005E1098">
              <w:rPr>
                <w:rFonts w:ascii="Arial" w:hAnsi="Arial"/>
                <w:sz w:val="18"/>
              </w:rPr>
              <w:t xml:space="preserve">in </w:t>
            </w:r>
            <w:r w:rsidRPr="001320AC">
              <w:rPr>
                <w:rFonts w:ascii="Arial" w:hAnsi="Arial"/>
                <w:sz w:val="18"/>
              </w:rPr>
              <w:t>stanovanjska gradnja; sofinanciranje sredstev za nadaljnjo prodajo</w:t>
            </w:r>
            <w:r w:rsidR="00157A0E" w:rsidRPr="00A521B8">
              <w:rPr>
                <w:rFonts w:ascii="Arial" w:hAnsi="Arial" w:cs="Arial"/>
                <w:sz w:val="18"/>
                <w:szCs w:val="18"/>
              </w:rPr>
              <w:t>;</w:t>
            </w:r>
            <w:r w:rsidRPr="001320AC">
              <w:rPr>
                <w:rFonts w:ascii="Arial" w:hAnsi="Arial"/>
                <w:sz w:val="18"/>
              </w:rPr>
              <w:t xml:space="preserve"> stroški nakupa osebnih vozil; stroški davka na dodano vrednost ter drugih davkov ter dajatev; zavarovanja; stroški tekočega poslovanja; stroški priprave razpisne dokumentacije, prijave na javni razpis oziroma investicijske dokumentacije za prijavo vloge na</w:t>
            </w:r>
            <w:r w:rsidR="005E1098">
              <w:rPr>
                <w:rFonts w:ascii="Arial" w:hAnsi="Arial"/>
                <w:sz w:val="18"/>
              </w:rPr>
              <w:t xml:space="preserve"> </w:t>
            </w:r>
            <w:r w:rsidRPr="001320AC">
              <w:rPr>
                <w:rFonts w:ascii="Arial" w:hAnsi="Arial"/>
                <w:sz w:val="18"/>
              </w:rPr>
              <w:t>razpis</w:t>
            </w:r>
            <w:r w:rsidR="00FB1824" w:rsidRPr="005E1098">
              <w:rPr>
                <w:rFonts w:ascii="Arial" w:hAnsi="Arial" w:cs="Arial"/>
                <w:sz w:val="20"/>
                <w:szCs w:val="20"/>
              </w:rPr>
              <w:t>;</w:t>
            </w:r>
            <w:r w:rsidR="005E1098">
              <w:rPr>
                <w:rFonts w:ascii="Arial" w:hAnsi="Arial" w:cs="Arial"/>
                <w:sz w:val="20"/>
                <w:szCs w:val="20"/>
              </w:rPr>
              <w:t xml:space="preserve"> </w:t>
            </w:r>
            <w:r w:rsidR="005E1098" w:rsidRPr="005E1098">
              <w:rPr>
                <w:rFonts w:ascii="Arial" w:hAnsi="Arial"/>
                <w:sz w:val="18"/>
              </w:rPr>
              <w:t>stroški pripravljalnih študij in svetovanj;</w:t>
            </w:r>
            <w:r w:rsidR="00C26039">
              <w:rPr>
                <w:rFonts w:ascii="Arial" w:hAnsi="Arial"/>
                <w:sz w:val="18"/>
              </w:rPr>
              <w:t xml:space="preserve"> </w:t>
            </w:r>
            <w:r w:rsidRPr="005E1098">
              <w:rPr>
                <w:rFonts w:ascii="Arial" w:hAnsi="Arial"/>
                <w:sz w:val="18"/>
              </w:rPr>
              <w:t>vlaganja v zasebno rabo</w:t>
            </w:r>
            <w:r w:rsidR="00B671E6" w:rsidRPr="005E1098">
              <w:rPr>
                <w:rFonts w:ascii="Arial" w:hAnsi="Arial"/>
                <w:sz w:val="18"/>
              </w:rPr>
              <w:t xml:space="preserve"> in s</w:t>
            </w:r>
            <w:r w:rsidRPr="005E1098">
              <w:rPr>
                <w:rFonts w:ascii="Arial" w:hAnsi="Arial"/>
                <w:sz w:val="18"/>
              </w:rPr>
              <w:t>redstva</w:t>
            </w:r>
            <w:r w:rsidR="005E1098">
              <w:rPr>
                <w:rFonts w:ascii="Arial" w:hAnsi="Arial"/>
                <w:sz w:val="18"/>
              </w:rPr>
              <w:t xml:space="preserve"> </w:t>
            </w:r>
            <w:r w:rsidRPr="001320AC">
              <w:rPr>
                <w:rFonts w:ascii="Arial" w:hAnsi="Arial"/>
                <w:sz w:val="18"/>
              </w:rPr>
              <w:t xml:space="preserve">namenjena za refinanciranje oziroma nadomeščanje starih posojil </w:t>
            </w:r>
            <w:r w:rsidRPr="00B671E6">
              <w:rPr>
                <w:rFonts w:ascii="Arial" w:hAnsi="Arial"/>
                <w:sz w:val="18"/>
              </w:rPr>
              <w:t xml:space="preserve">in </w:t>
            </w:r>
            <w:r w:rsidR="00157A0E" w:rsidRPr="005E1098">
              <w:rPr>
                <w:rFonts w:ascii="Arial" w:hAnsi="Arial"/>
                <w:sz w:val="18"/>
              </w:rPr>
              <w:t>zakupov</w:t>
            </w:r>
            <w:r w:rsidR="00E868CC" w:rsidRPr="005E1098">
              <w:rPr>
                <w:rFonts w:ascii="Arial" w:hAnsi="Arial"/>
                <w:sz w:val="18"/>
              </w:rPr>
              <w:t>.</w:t>
            </w:r>
            <w:r w:rsidR="00E868CC" w:rsidRPr="00A521B8">
              <w:rPr>
                <w:rFonts w:ascii="Arial" w:hAnsi="Arial" w:cs="Arial"/>
                <w:sz w:val="18"/>
                <w:szCs w:val="18"/>
              </w:rPr>
              <w:t xml:space="preserve"> </w:t>
            </w:r>
          </w:p>
        </w:tc>
      </w:tr>
    </w:tbl>
    <w:p w:rsidR="00176CB1" w:rsidRPr="00CF3E1A" w:rsidRDefault="00176CB1" w:rsidP="0018180D">
      <w:pPr>
        <w:ind w:left="360" w:hanging="360"/>
        <w:jc w:val="both"/>
        <w:rPr>
          <w:rFonts w:ascii="Arial" w:hAnsi="Arial"/>
          <w:b/>
          <w:sz w:val="10"/>
        </w:rPr>
      </w:pPr>
    </w:p>
    <w:p w:rsidR="00786A0C" w:rsidRDefault="001320AC" w:rsidP="00C0782E">
      <w:pPr>
        <w:pStyle w:val="p"/>
        <w:numPr>
          <w:ilvl w:val="0"/>
          <w:numId w:val="40"/>
        </w:numPr>
        <w:ind w:left="567" w:right="11" w:hanging="567"/>
        <w:rPr>
          <w:i/>
          <w:sz w:val="20"/>
        </w:rPr>
      </w:pPr>
      <w:r w:rsidRPr="001320AC">
        <w:rPr>
          <w:b/>
          <w:sz w:val="20"/>
        </w:rPr>
        <w:t>Dodatn</w:t>
      </w:r>
      <w:r w:rsidR="00207297">
        <w:rPr>
          <w:b/>
          <w:sz w:val="20"/>
        </w:rPr>
        <w:t xml:space="preserve">i </w:t>
      </w:r>
      <w:r w:rsidR="00207297" w:rsidRPr="001320AC">
        <w:rPr>
          <w:b/>
          <w:sz w:val="20"/>
        </w:rPr>
        <w:t>pogoji</w:t>
      </w:r>
      <w:r w:rsidRPr="001320AC">
        <w:rPr>
          <w:sz w:val="20"/>
        </w:rPr>
        <w:t xml:space="preserve"> za </w:t>
      </w:r>
      <w:r w:rsidRPr="001320AC">
        <w:rPr>
          <w:b/>
          <w:sz w:val="20"/>
        </w:rPr>
        <w:t>namena B in A2</w:t>
      </w:r>
      <w:r w:rsidR="00E73492" w:rsidRPr="00E4235B">
        <w:rPr>
          <w:i/>
          <w:sz w:val="20"/>
          <w:szCs w:val="20"/>
        </w:rPr>
        <w:t xml:space="preserve"> </w:t>
      </w:r>
    </w:p>
    <w:p w:rsidR="00E73492" w:rsidRPr="00E4235B" w:rsidRDefault="001320AC" w:rsidP="00C0782E">
      <w:pPr>
        <w:numPr>
          <w:ilvl w:val="0"/>
          <w:numId w:val="35"/>
        </w:numPr>
        <w:tabs>
          <w:tab w:val="clear" w:pos="360"/>
          <w:tab w:val="num" w:pos="810"/>
        </w:tabs>
        <w:ind w:left="810" w:hanging="450"/>
        <w:jc w:val="both"/>
        <w:rPr>
          <w:rFonts w:ascii="Arial" w:hAnsi="Arial"/>
          <w:sz w:val="20"/>
        </w:rPr>
      </w:pPr>
      <w:r w:rsidRPr="001320AC">
        <w:rPr>
          <w:rFonts w:ascii="Arial" w:hAnsi="Arial"/>
          <w:sz w:val="20"/>
        </w:rPr>
        <w:t>Velikemu podjetju je mogoče sredstva dodeliti le, če bo vlagatelj s prejetimi sredstvi izpolnil najmanj enega od naslednjih meril:</w:t>
      </w:r>
    </w:p>
    <w:p w:rsidR="00E73492" w:rsidRPr="00E4235B" w:rsidRDefault="001320AC" w:rsidP="00BD064D">
      <w:pPr>
        <w:numPr>
          <w:ilvl w:val="0"/>
          <w:numId w:val="4"/>
        </w:numPr>
        <w:tabs>
          <w:tab w:val="clear" w:pos="720"/>
          <w:tab w:val="num" w:pos="1080"/>
        </w:tabs>
        <w:ind w:left="1080" w:hanging="270"/>
        <w:jc w:val="both"/>
        <w:rPr>
          <w:rFonts w:ascii="Arial" w:hAnsi="Arial"/>
          <w:sz w:val="20"/>
        </w:rPr>
      </w:pPr>
      <w:r w:rsidRPr="001320AC">
        <w:rPr>
          <w:rFonts w:ascii="Arial" w:hAnsi="Arial"/>
          <w:sz w:val="20"/>
        </w:rPr>
        <w:t>povečal stvarno velikost projekta ali aktivnosti, ki jih bo izvajal,</w:t>
      </w:r>
    </w:p>
    <w:p w:rsidR="00E73492" w:rsidRPr="00E4235B" w:rsidRDefault="001320AC" w:rsidP="00BD064D">
      <w:pPr>
        <w:numPr>
          <w:ilvl w:val="0"/>
          <w:numId w:val="4"/>
        </w:numPr>
        <w:tabs>
          <w:tab w:val="clear" w:pos="720"/>
          <w:tab w:val="num" w:pos="1080"/>
        </w:tabs>
        <w:ind w:left="1080" w:hanging="270"/>
        <w:jc w:val="both"/>
        <w:rPr>
          <w:rFonts w:ascii="Arial" w:hAnsi="Arial"/>
          <w:sz w:val="20"/>
        </w:rPr>
      </w:pPr>
      <w:r w:rsidRPr="001320AC">
        <w:rPr>
          <w:rFonts w:ascii="Arial" w:hAnsi="Arial"/>
          <w:sz w:val="20"/>
        </w:rPr>
        <w:t xml:space="preserve">povečal obseg projekta ali aktivnosti, ki jih bo izvajal, v stvarni ali finančni obliki, </w:t>
      </w:r>
    </w:p>
    <w:p w:rsidR="00E73492" w:rsidRPr="00E4235B" w:rsidRDefault="001320AC" w:rsidP="00BD064D">
      <w:pPr>
        <w:numPr>
          <w:ilvl w:val="0"/>
          <w:numId w:val="4"/>
        </w:numPr>
        <w:tabs>
          <w:tab w:val="clear" w:pos="720"/>
          <w:tab w:val="num" w:pos="1080"/>
        </w:tabs>
        <w:ind w:left="1080" w:hanging="270"/>
        <w:jc w:val="both"/>
        <w:rPr>
          <w:rFonts w:ascii="Arial" w:hAnsi="Arial"/>
          <w:sz w:val="20"/>
        </w:rPr>
      </w:pPr>
      <w:r w:rsidRPr="001320AC">
        <w:rPr>
          <w:rFonts w:ascii="Arial" w:hAnsi="Arial"/>
          <w:sz w:val="20"/>
        </w:rPr>
        <w:t>zaradi prejete regionalne državne pomoči skrajšal čas, ki ga bo porabil za dokončanje projekta,</w:t>
      </w:r>
    </w:p>
    <w:p w:rsidR="00E73492" w:rsidRPr="00E4235B" w:rsidRDefault="001320AC" w:rsidP="00BD064D">
      <w:pPr>
        <w:numPr>
          <w:ilvl w:val="0"/>
          <w:numId w:val="4"/>
        </w:numPr>
        <w:tabs>
          <w:tab w:val="clear" w:pos="720"/>
          <w:tab w:val="num" w:pos="1080"/>
        </w:tabs>
        <w:ind w:left="1080" w:hanging="270"/>
        <w:jc w:val="both"/>
        <w:rPr>
          <w:rFonts w:ascii="Arial" w:hAnsi="Arial"/>
          <w:sz w:val="20"/>
        </w:rPr>
      </w:pPr>
      <w:r w:rsidRPr="001320AC">
        <w:rPr>
          <w:rFonts w:ascii="Arial" w:hAnsi="Arial"/>
          <w:sz w:val="20"/>
        </w:rPr>
        <w:t xml:space="preserve">dejansko povečal finančno vrednost projekta ali aktivnosti, ki jih bo izvajal, </w:t>
      </w:r>
    </w:p>
    <w:p w:rsidR="00E73492" w:rsidRPr="00E4235B" w:rsidRDefault="001320AC" w:rsidP="00BD064D">
      <w:pPr>
        <w:numPr>
          <w:ilvl w:val="0"/>
          <w:numId w:val="4"/>
        </w:numPr>
        <w:tabs>
          <w:tab w:val="clear" w:pos="720"/>
          <w:tab w:val="num" w:pos="1080"/>
        </w:tabs>
        <w:ind w:left="1080" w:hanging="270"/>
        <w:jc w:val="both"/>
        <w:rPr>
          <w:rFonts w:ascii="Arial" w:hAnsi="Arial"/>
          <w:sz w:val="20"/>
        </w:rPr>
      </w:pPr>
      <w:r w:rsidRPr="001320AC">
        <w:rPr>
          <w:rFonts w:ascii="Arial" w:hAnsi="Arial"/>
          <w:sz w:val="20"/>
        </w:rPr>
        <w:t>projekta brez prejete državne pomoči ne bi mogel izpeljati na območju Republike Slovenije.</w:t>
      </w:r>
    </w:p>
    <w:p w:rsidR="00E73492" w:rsidRPr="008D648C" w:rsidRDefault="008D648C" w:rsidP="00C0782E">
      <w:pPr>
        <w:pStyle w:val="Telobesedila-zamik"/>
        <w:numPr>
          <w:ilvl w:val="0"/>
          <w:numId w:val="35"/>
        </w:numPr>
        <w:tabs>
          <w:tab w:val="clear" w:pos="360"/>
          <w:tab w:val="num" w:pos="810"/>
        </w:tabs>
        <w:ind w:left="810" w:hanging="450"/>
        <w:rPr>
          <w:rFonts w:cs="Arial"/>
          <w:i w:val="0"/>
          <w:sz w:val="20"/>
        </w:rPr>
      </w:pPr>
      <w:r w:rsidRPr="008D648C">
        <w:rPr>
          <w:rFonts w:cs="Arial"/>
          <w:i w:val="0"/>
          <w:iCs/>
          <w:sz w:val="20"/>
        </w:rPr>
        <w:t>Vlagatelj</w:t>
      </w:r>
      <w:r>
        <w:rPr>
          <w:rFonts w:cs="Arial"/>
          <w:i w:val="0"/>
          <w:iCs/>
          <w:sz w:val="20"/>
        </w:rPr>
        <w:t xml:space="preserve"> oziroma upravičenec </w:t>
      </w:r>
      <w:r w:rsidRPr="008D648C">
        <w:rPr>
          <w:rFonts w:cs="Arial"/>
          <w:i w:val="0"/>
          <w:iCs/>
          <w:sz w:val="20"/>
        </w:rPr>
        <w:t xml:space="preserve">mora </w:t>
      </w:r>
      <w:r w:rsidRPr="008D648C">
        <w:rPr>
          <w:rFonts w:cs="Arial"/>
          <w:b/>
          <w:i w:val="0"/>
          <w:iCs/>
          <w:sz w:val="20"/>
        </w:rPr>
        <w:t>z odobrenim projektom 2 leti po</w:t>
      </w:r>
      <w:r w:rsidRPr="008D648C">
        <w:rPr>
          <w:rFonts w:cs="Arial"/>
          <w:i w:val="0"/>
          <w:iCs/>
          <w:sz w:val="20"/>
        </w:rPr>
        <w:t xml:space="preserve"> njegovem </w:t>
      </w:r>
      <w:r w:rsidRPr="008D648C">
        <w:rPr>
          <w:rFonts w:cs="Arial"/>
          <w:b/>
          <w:i w:val="0"/>
          <w:iCs/>
          <w:sz w:val="20"/>
        </w:rPr>
        <w:t>zaključku</w:t>
      </w:r>
      <w:r w:rsidR="000363A4">
        <w:rPr>
          <w:rFonts w:cs="Arial"/>
          <w:b/>
          <w:i w:val="0"/>
          <w:iCs/>
          <w:sz w:val="20"/>
        </w:rPr>
        <w:t xml:space="preserve"> </w:t>
      </w:r>
      <w:r w:rsidRPr="008D648C">
        <w:rPr>
          <w:rFonts w:cs="Arial"/>
          <w:i w:val="0"/>
          <w:iCs/>
          <w:sz w:val="20"/>
        </w:rPr>
        <w:t xml:space="preserve">(velja za </w:t>
      </w:r>
      <w:r w:rsidRPr="008D648C">
        <w:rPr>
          <w:rFonts w:cs="Arial"/>
          <w:b/>
          <w:i w:val="0"/>
          <w:iCs/>
          <w:sz w:val="20"/>
        </w:rPr>
        <w:t xml:space="preserve">pravne osebe </w:t>
      </w:r>
      <w:r w:rsidRPr="008D648C">
        <w:rPr>
          <w:rFonts w:cs="Arial"/>
          <w:i w:val="0"/>
          <w:iCs/>
          <w:sz w:val="20"/>
        </w:rPr>
        <w:t>in</w:t>
      </w:r>
      <w:r w:rsidRPr="008D648C">
        <w:rPr>
          <w:rFonts w:cs="Arial"/>
          <w:b/>
          <w:i w:val="0"/>
          <w:iCs/>
          <w:sz w:val="20"/>
        </w:rPr>
        <w:t xml:space="preserve"> s.p.</w:t>
      </w:r>
      <w:r w:rsidRPr="008D648C">
        <w:rPr>
          <w:rFonts w:cs="Arial"/>
          <w:i w:val="0"/>
          <w:iCs/>
          <w:sz w:val="20"/>
        </w:rPr>
        <w:t>)</w:t>
      </w:r>
      <w:r w:rsidR="00BD68C1">
        <w:rPr>
          <w:rFonts w:cs="Arial"/>
          <w:i w:val="0"/>
          <w:iCs/>
          <w:sz w:val="20"/>
        </w:rPr>
        <w:t xml:space="preserve"> doseči pričakovane učinke</w:t>
      </w:r>
      <w:r w:rsidRPr="008D648C">
        <w:rPr>
          <w:rFonts w:cs="Arial"/>
          <w:i w:val="0"/>
          <w:sz w:val="20"/>
        </w:rPr>
        <w:t>:</w:t>
      </w:r>
    </w:p>
    <w:p w:rsidR="00E73492" w:rsidRPr="00E4235B" w:rsidRDefault="001320AC" w:rsidP="00C0782E">
      <w:pPr>
        <w:pStyle w:val="Telobesedila-zamik"/>
        <w:numPr>
          <w:ilvl w:val="0"/>
          <w:numId w:val="12"/>
        </w:numPr>
        <w:tabs>
          <w:tab w:val="clear" w:pos="720"/>
          <w:tab w:val="num" w:pos="1080"/>
        </w:tabs>
        <w:ind w:left="1080" w:hanging="270"/>
        <w:rPr>
          <w:i w:val="0"/>
          <w:sz w:val="20"/>
        </w:rPr>
      </w:pPr>
      <w:r w:rsidRPr="001320AC">
        <w:rPr>
          <w:i w:val="0"/>
          <w:sz w:val="20"/>
        </w:rPr>
        <w:t>za 5% povečati število zaposlenih oziroma</w:t>
      </w:r>
      <w:r w:rsidR="00AB5471">
        <w:rPr>
          <w:i w:val="0"/>
          <w:sz w:val="20"/>
        </w:rPr>
        <w:t xml:space="preserve"> za</w:t>
      </w:r>
      <w:r w:rsidRPr="001320AC">
        <w:rPr>
          <w:i w:val="0"/>
          <w:sz w:val="20"/>
        </w:rPr>
        <w:t xml:space="preserve"> najmanj 1 zaposlenega ali ohraniti število zaposlenih ob bistvenem povečanju konkurenčnosti in izboljšanju tehnološkega procesa, </w:t>
      </w:r>
    </w:p>
    <w:p w:rsidR="00E73492" w:rsidRPr="00E4235B" w:rsidRDefault="001320AC" w:rsidP="00C0782E">
      <w:pPr>
        <w:pStyle w:val="Telobesedila-zamik"/>
        <w:numPr>
          <w:ilvl w:val="0"/>
          <w:numId w:val="12"/>
        </w:numPr>
        <w:tabs>
          <w:tab w:val="clear" w:pos="720"/>
          <w:tab w:val="num" w:pos="1080"/>
        </w:tabs>
        <w:ind w:left="1080" w:hanging="270"/>
        <w:rPr>
          <w:i w:val="0"/>
          <w:sz w:val="20"/>
        </w:rPr>
      </w:pPr>
      <w:r w:rsidRPr="001320AC">
        <w:rPr>
          <w:i w:val="0"/>
          <w:sz w:val="20"/>
        </w:rPr>
        <w:t xml:space="preserve">ter poskušati doseči 3% povečanje kosmatega donosa od poslovanja in 3% povečanje dodane vrednosti na zaposlenega. </w:t>
      </w:r>
    </w:p>
    <w:p w:rsidR="00E166FC" w:rsidRPr="008C75B3" w:rsidRDefault="008C75B3" w:rsidP="00E73492">
      <w:pPr>
        <w:ind w:left="810"/>
        <w:jc w:val="both"/>
        <w:rPr>
          <w:rFonts w:ascii="Arial" w:hAnsi="Arial" w:cs="Arial"/>
          <w:sz w:val="20"/>
          <w:szCs w:val="20"/>
        </w:rPr>
      </w:pPr>
      <w:r w:rsidRPr="008C75B3">
        <w:rPr>
          <w:rFonts w:ascii="Arial" w:hAnsi="Arial" w:cs="Arial"/>
          <w:sz w:val="20"/>
          <w:szCs w:val="20"/>
        </w:rPr>
        <w:t>Povečanje števila zaposlenih se meri kot absolutna razlika med povprečnim številom zaposlenih v zadnjem obračunskem obdobju pred oddajo vloge (podatek AJPESa na dan 31.12.2011) in številom zaposlenih na dan 31.12.</w:t>
      </w:r>
      <w:r w:rsidR="00711123">
        <w:rPr>
          <w:rFonts w:ascii="Arial" w:hAnsi="Arial" w:cs="Arial"/>
          <w:sz w:val="20"/>
          <w:szCs w:val="20"/>
        </w:rPr>
        <w:t>,</w:t>
      </w:r>
      <w:r w:rsidRPr="008C75B3">
        <w:rPr>
          <w:rFonts w:ascii="Arial" w:hAnsi="Arial" w:cs="Arial"/>
          <w:sz w:val="20"/>
          <w:szCs w:val="20"/>
        </w:rPr>
        <w:t xml:space="preserve"> najkasneje 2 leti po zaključku projekta (v skladu s prijavo) na račun povečanja števila zaposlenih pri vlagatelju</w:t>
      </w:r>
      <w:r w:rsidR="004A4990">
        <w:rPr>
          <w:rFonts w:ascii="Arial" w:hAnsi="Arial" w:cs="Arial"/>
          <w:sz w:val="20"/>
          <w:szCs w:val="20"/>
        </w:rPr>
        <w:t xml:space="preserve"> oziroma upravičencu</w:t>
      </w:r>
      <w:r w:rsidRPr="008C75B3">
        <w:rPr>
          <w:rFonts w:ascii="Arial" w:hAnsi="Arial" w:cs="Arial"/>
          <w:sz w:val="20"/>
          <w:szCs w:val="20"/>
        </w:rPr>
        <w:t xml:space="preserve"> zaradi izvedbe projekta.</w:t>
      </w:r>
      <w:r w:rsidR="00E60E9C" w:rsidRPr="008C75B3">
        <w:rPr>
          <w:rFonts w:ascii="Arial" w:hAnsi="Arial" w:cs="Arial"/>
          <w:sz w:val="20"/>
          <w:szCs w:val="20"/>
        </w:rPr>
        <w:t xml:space="preserve"> </w:t>
      </w:r>
    </w:p>
    <w:p w:rsidR="00E73492" w:rsidRPr="00E4235B" w:rsidRDefault="003A354A" w:rsidP="00E73492">
      <w:pPr>
        <w:ind w:left="810"/>
        <w:jc w:val="both"/>
        <w:rPr>
          <w:rFonts w:ascii="Arial" w:hAnsi="Arial"/>
          <w:sz w:val="20"/>
        </w:rPr>
      </w:pPr>
      <w:r w:rsidRPr="00224276">
        <w:rPr>
          <w:rFonts w:ascii="Arial" w:hAnsi="Arial"/>
          <w:sz w:val="20"/>
        </w:rPr>
        <w:t>Prezaposlitve delavcev med povezanimi podjetji ne povečujejo števila novo ustvarjenih delovnih  mest</w:t>
      </w:r>
      <w:r w:rsidR="001320AC" w:rsidRPr="00224276">
        <w:rPr>
          <w:rFonts w:ascii="Arial" w:hAnsi="Arial"/>
          <w:sz w:val="20"/>
        </w:rPr>
        <w:t>.</w:t>
      </w:r>
    </w:p>
    <w:p w:rsidR="00E73492" w:rsidRPr="00E4235B" w:rsidRDefault="001320AC" w:rsidP="00E73492">
      <w:pPr>
        <w:ind w:left="810"/>
        <w:jc w:val="both"/>
        <w:rPr>
          <w:rFonts w:ascii="Arial" w:hAnsi="Arial"/>
          <w:sz w:val="20"/>
        </w:rPr>
      </w:pPr>
      <w:r w:rsidRPr="001320AC">
        <w:rPr>
          <w:rFonts w:ascii="Arial" w:hAnsi="Arial"/>
          <w:sz w:val="20"/>
        </w:rPr>
        <w:t>V primeru, da projekt ne izkazuje navedenih rezultatov, je vlagatelj dolžan skladu predložiti pisno obrazložitev vzrokov odstopanj.</w:t>
      </w:r>
      <w:r w:rsidRPr="001320AC">
        <w:rPr>
          <w:rFonts w:ascii="Arial" w:hAnsi="Arial" w:cs="Arial"/>
          <w:iCs/>
          <w:sz w:val="20"/>
          <w:szCs w:val="20"/>
        </w:rPr>
        <w:t xml:space="preserve"> </w:t>
      </w:r>
      <w:r w:rsidR="00711123">
        <w:rPr>
          <w:rFonts w:ascii="Arial" w:hAnsi="Arial" w:cs="Arial"/>
          <w:sz w:val="20"/>
          <w:szCs w:val="20"/>
        </w:rPr>
        <w:t>T</w:t>
      </w:r>
      <w:r w:rsidRPr="001320AC">
        <w:rPr>
          <w:rFonts w:ascii="Arial" w:hAnsi="Arial" w:cs="Arial"/>
          <w:sz w:val="20"/>
          <w:szCs w:val="20"/>
        </w:rPr>
        <w:t>udi v primeru, da pri izvajanju projekta, za katerega so bila dodeljena sredstva, pride do sprememb, je upravičenec dolžan v roku 15 dni o</w:t>
      </w:r>
      <w:r w:rsidR="003A354A">
        <w:rPr>
          <w:rFonts w:ascii="Arial" w:hAnsi="Arial" w:cs="Arial"/>
          <w:sz w:val="20"/>
          <w:szCs w:val="20"/>
        </w:rPr>
        <w:t xml:space="preserve"> teh </w:t>
      </w:r>
      <w:r w:rsidRPr="001320AC">
        <w:rPr>
          <w:rFonts w:ascii="Arial" w:hAnsi="Arial" w:cs="Arial"/>
          <w:sz w:val="20"/>
          <w:szCs w:val="20"/>
        </w:rPr>
        <w:t>sprememb</w:t>
      </w:r>
      <w:r w:rsidR="003A354A">
        <w:rPr>
          <w:rFonts w:ascii="Arial" w:hAnsi="Arial" w:cs="Arial"/>
          <w:sz w:val="20"/>
          <w:szCs w:val="20"/>
        </w:rPr>
        <w:t xml:space="preserve">ah </w:t>
      </w:r>
      <w:r w:rsidRPr="001320AC">
        <w:rPr>
          <w:rFonts w:ascii="Arial" w:hAnsi="Arial" w:cs="Arial"/>
          <w:sz w:val="20"/>
          <w:szCs w:val="20"/>
        </w:rPr>
        <w:t>obvestiti sklad.</w:t>
      </w:r>
    </w:p>
    <w:p w:rsidR="00E166FC" w:rsidRPr="008D648C" w:rsidRDefault="008C75B3" w:rsidP="00C0782E">
      <w:pPr>
        <w:numPr>
          <w:ilvl w:val="0"/>
          <w:numId w:val="35"/>
        </w:numPr>
        <w:tabs>
          <w:tab w:val="clear" w:pos="360"/>
          <w:tab w:val="num" w:pos="810"/>
        </w:tabs>
        <w:ind w:left="810" w:hanging="450"/>
        <w:jc w:val="both"/>
        <w:rPr>
          <w:rFonts w:ascii="Arial" w:hAnsi="Arial" w:cs="Arial"/>
          <w:b/>
          <w:sz w:val="20"/>
        </w:rPr>
      </w:pPr>
      <w:r w:rsidRPr="008D648C">
        <w:rPr>
          <w:rFonts w:ascii="Arial" w:hAnsi="Arial" w:cs="Arial"/>
          <w:sz w:val="20"/>
        </w:rPr>
        <w:t>Vlagatelj oziroma upravičenec</w:t>
      </w:r>
      <w:r w:rsidR="00D918FC" w:rsidRPr="008D648C">
        <w:rPr>
          <w:rFonts w:ascii="Arial" w:hAnsi="Arial" w:cs="Arial"/>
          <w:sz w:val="20"/>
        </w:rPr>
        <w:t xml:space="preserve">, </w:t>
      </w:r>
      <w:r w:rsidR="00D918FC" w:rsidRPr="008D648C">
        <w:rPr>
          <w:rFonts w:ascii="Arial" w:hAnsi="Arial" w:cs="Arial"/>
          <w:b/>
          <w:sz w:val="20"/>
        </w:rPr>
        <w:t>pri</w:t>
      </w:r>
      <w:r w:rsidR="00D918FC" w:rsidRPr="00D918FC">
        <w:rPr>
          <w:rFonts w:ascii="Arial" w:hAnsi="Arial" w:cs="Arial"/>
          <w:b/>
          <w:sz w:val="20"/>
        </w:rPr>
        <w:t xml:space="preserve"> namenu A2</w:t>
      </w:r>
      <w:r w:rsidR="00D918FC" w:rsidRPr="00D918FC">
        <w:rPr>
          <w:rFonts w:ascii="Arial" w:hAnsi="Arial" w:cs="Arial"/>
          <w:sz w:val="20"/>
        </w:rPr>
        <w:t xml:space="preserve">, ki je </w:t>
      </w:r>
      <w:r w:rsidR="00D918FC" w:rsidRPr="00D918FC">
        <w:rPr>
          <w:rFonts w:ascii="Arial" w:hAnsi="Arial" w:cs="Arial"/>
          <w:b/>
          <w:sz w:val="20"/>
        </w:rPr>
        <w:t xml:space="preserve">kmet, </w:t>
      </w:r>
      <w:r w:rsidRPr="008D648C">
        <w:rPr>
          <w:rFonts w:ascii="Arial" w:hAnsi="Arial" w:cs="Arial"/>
          <w:sz w:val="20"/>
        </w:rPr>
        <w:t xml:space="preserve">mora </w:t>
      </w:r>
      <w:r w:rsidRPr="008D648C">
        <w:rPr>
          <w:rFonts w:ascii="Arial" w:hAnsi="Arial" w:cs="Arial"/>
          <w:b/>
          <w:sz w:val="20"/>
        </w:rPr>
        <w:t>z odobrenim projektom 2 leti po</w:t>
      </w:r>
      <w:r w:rsidRPr="008D648C">
        <w:rPr>
          <w:rFonts w:ascii="Arial" w:hAnsi="Arial" w:cs="Arial"/>
          <w:sz w:val="20"/>
        </w:rPr>
        <w:t xml:space="preserve"> njegovem </w:t>
      </w:r>
      <w:r w:rsidRPr="008D648C">
        <w:rPr>
          <w:rFonts w:ascii="Arial" w:hAnsi="Arial" w:cs="Arial"/>
          <w:b/>
          <w:sz w:val="20"/>
        </w:rPr>
        <w:t>zaključku</w:t>
      </w:r>
      <w:r w:rsidR="00BD68C1">
        <w:rPr>
          <w:rFonts w:ascii="Arial" w:hAnsi="Arial" w:cs="Arial"/>
          <w:b/>
          <w:sz w:val="20"/>
        </w:rPr>
        <w:t xml:space="preserve"> </w:t>
      </w:r>
      <w:r w:rsidR="00BD68C1" w:rsidRPr="00BD68C1">
        <w:rPr>
          <w:rFonts w:ascii="Arial" w:hAnsi="Arial" w:cs="Arial"/>
          <w:iCs/>
          <w:sz w:val="20"/>
        </w:rPr>
        <w:t>doseči pričakovane učinke</w:t>
      </w:r>
      <w:r w:rsidR="000363A4" w:rsidRPr="00BD68C1">
        <w:rPr>
          <w:rFonts w:ascii="Arial" w:hAnsi="Arial" w:cs="Arial"/>
          <w:sz w:val="20"/>
        </w:rPr>
        <w:t>:</w:t>
      </w:r>
      <w:r w:rsidRPr="008D648C">
        <w:rPr>
          <w:rFonts w:ascii="Arial" w:hAnsi="Arial" w:cs="Arial"/>
          <w:b/>
          <w:sz w:val="20"/>
        </w:rPr>
        <w:t xml:space="preserve"> </w:t>
      </w:r>
    </w:p>
    <w:p w:rsidR="001C4126" w:rsidRPr="00E4235B" w:rsidRDefault="001320AC" w:rsidP="00C0782E">
      <w:pPr>
        <w:pStyle w:val="Telobesedila-zamik"/>
        <w:numPr>
          <w:ilvl w:val="0"/>
          <w:numId w:val="12"/>
        </w:numPr>
        <w:tabs>
          <w:tab w:val="clear" w:pos="720"/>
          <w:tab w:val="num" w:pos="1080"/>
        </w:tabs>
        <w:ind w:left="1080" w:hanging="270"/>
        <w:rPr>
          <w:i w:val="0"/>
          <w:sz w:val="20"/>
        </w:rPr>
      </w:pPr>
      <w:r w:rsidRPr="001320AC">
        <w:rPr>
          <w:i w:val="0"/>
          <w:sz w:val="20"/>
        </w:rPr>
        <w:t>zmanjšati proizvodne stroške ali</w:t>
      </w:r>
    </w:p>
    <w:p w:rsidR="001C4126" w:rsidRPr="00E4235B" w:rsidRDefault="001320AC" w:rsidP="00C0782E">
      <w:pPr>
        <w:pStyle w:val="Telobesedila-zamik"/>
        <w:numPr>
          <w:ilvl w:val="0"/>
          <w:numId w:val="12"/>
        </w:numPr>
        <w:tabs>
          <w:tab w:val="clear" w:pos="720"/>
          <w:tab w:val="num" w:pos="1080"/>
        </w:tabs>
        <w:ind w:left="1080" w:hanging="270"/>
        <w:rPr>
          <w:i w:val="0"/>
          <w:sz w:val="20"/>
        </w:rPr>
      </w:pPr>
      <w:r w:rsidRPr="001320AC">
        <w:rPr>
          <w:i w:val="0"/>
          <w:sz w:val="20"/>
        </w:rPr>
        <w:t>izboljšati proizvodnjo ali</w:t>
      </w:r>
    </w:p>
    <w:p w:rsidR="001C4126" w:rsidRPr="00E4235B" w:rsidRDefault="001320AC" w:rsidP="00C0782E">
      <w:pPr>
        <w:pStyle w:val="Telobesedila-zamik"/>
        <w:numPr>
          <w:ilvl w:val="0"/>
          <w:numId w:val="12"/>
        </w:numPr>
        <w:tabs>
          <w:tab w:val="clear" w:pos="720"/>
          <w:tab w:val="num" w:pos="1080"/>
        </w:tabs>
        <w:ind w:left="1080" w:hanging="270"/>
        <w:rPr>
          <w:sz w:val="20"/>
        </w:rPr>
      </w:pPr>
      <w:r w:rsidRPr="001320AC">
        <w:rPr>
          <w:i w:val="0"/>
          <w:sz w:val="20"/>
        </w:rPr>
        <w:t>izboljšati kakovost.</w:t>
      </w:r>
    </w:p>
    <w:p w:rsidR="001C4126" w:rsidRPr="00E4235B" w:rsidRDefault="001320AC" w:rsidP="001C4126">
      <w:pPr>
        <w:ind w:left="810"/>
        <w:jc w:val="both"/>
        <w:rPr>
          <w:rFonts w:ascii="Arial" w:hAnsi="Arial"/>
          <w:i/>
          <w:sz w:val="20"/>
        </w:rPr>
      </w:pPr>
      <w:r w:rsidRPr="001320AC">
        <w:rPr>
          <w:rFonts w:ascii="Arial" w:hAnsi="Arial"/>
          <w:sz w:val="20"/>
        </w:rPr>
        <w:t>Slednje mora biti razvidno iz vlagateljeve vloge oziroma investicijske dokumentacije</w:t>
      </w:r>
      <w:r w:rsidRPr="001320AC">
        <w:rPr>
          <w:rFonts w:ascii="Arial" w:hAnsi="Arial"/>
          <w:i/>
          <w:sz w:val="20"/>
        </w:rPr>
        <w:t>.</w:t>
      </w:r>
    </w:p>
    <w:p w:rsidR="00E73492" w:rsidRPr="00E4235B" w:rsidRDefault="001320AC" w:rsidP="00E73492">
      <w:pPr>
        <w:ind w:left="810"/>
        <w:jc w:val="both"/>
        <w:rPr>
          <w:rFonts w:ascii="Arial" w:hAnsi="Arial"/>
          <w:sz w:val="20"/>
        </w:rPr>
      </w:pPr>
      <w:r w:rsidRPr="001320AC">
        <w:rPr>
          <w:rFonts w:ascii="Arial" w:hAnsi="Arial"/>
          <w:sz w:val="20"/>
        </w:rPr>
        <w:t>V primeru, da projekt ne izkazuje navedenih rezultatov, je vlagatelj dolžan skladu predložiti pisno obrazložitev vzrokov odstopanj.</w:t>
      </w:r>
      <w:r w:rsidRPr="001320AC">
        <w:rPr>
          <w:rFonts w:ascii="Arial" w:hAnsi="Arial" w:cs="Arial"/>
          <w:sz w:val="20"/>
          <w:szCs w:val="20"/>
        </w:rPr>
        <w:t xml:space="preserve"> Tako tudi v primeru, da pri izvajanju i</w:t>
      </w:r>
      <w:r w:rsidRPr="002707CB">
        <w:rPr>
          <w:rFonts w:ascii="Arial" w:hAnsi="Arial"/>
          <w:sz w:val="20"/>
        </w:rPr>
        <w:t>nvesticije</w:t>
      </w:r>
      <w:r w:rsidRPr="001320AC">
        <w:rPr>
          <w:rFonts w:ascii="Arial" w:hAnsi="Arial" w:cs="Arial"/>
          <w:sz w:val="20"/>
          <w:szCs w:val="20"/>
        </w:rPr>
        <w:t xml:space="preserve">, za katero so bila dodeljena nepovratna sredstva, pride do sprememb, je upravičenec dolžan v roku 15 dni o </w:t>
      </w:r>
      <w:r w:rsidR="003A354A">
        <w:rPr>
          <w:rFonts w:ascii="Arial" w:hAnsi="Arial" w:cs="Arial"/>
          <w:sz w:val="20"/>
          <w:szCs w:val="20"/>
        </w:rPr>
        <w:t xml:space="preserve">teh </w:t>
      </w:r>
      <w:r w:rsidRPr="001320AC">
        <w:rPr>
          <w:rFonts w:ascii="Arial" w:hAnsi="Arial" w:cs="Arial"/>
          <w:sz w:val="20"/>
          <w:szCs w:val="20"/>
        </w:rPr>
        <w:t>sprememb</w:t>
      </w:r>
      <w:r w:rsidR="003A354A">
        <w:rPr>
          <w:rFonts w:ascii="Arial" w:hAnsi="Arial" w:cs="Arial"/>
          <w:sz w:val="20"/>
          <w:szCs w:val="20"/>
        </w:rPr>
        <w:t xml:space="preserve">ah </w:t>
      </w:r>
      <w:r w:rsidRPr="001320AC">
        <w:rPr>
          <w:rFonts w:ascii="Arial" w:hAnsi="Arial" w:cs="Arial"/>
          <w:sz w:val="20"/>
          <w:szCs w:val="20"/>
        </w:rPr>
        <w:t>obvestiti sklad.</w:t>
      </w:r>
    </w:p>
    <w:p w:rsidR="00E73492" w:rsidRPr="00E4235B" w:rsidRDefault="001320AC" w:rsidP="00C0782E">
      <w:pPr>
        <w:numPr>
          <w:ilvl w:val="0"/>
          <w:numId w:val="35"/>
        </w:numPr>
        <w:tabs>
          <w:tab w:val="clear" w:pos="360"/>
          <w:tab w:val="num" w:pos="810"/>
        </w:tabs>
        <w:ind w:left="810" w:hanging="450"/>
        <w:jc w:val="both"/>
        <w:rPr>
          <w:rFonts w:ascii="Arial" w:hAnsi="Arial"/>
          <w:sz w:val="20"/>
        </w:rPr>
      </w:pPr>
      <w:r w:rsidRPr="001320AC">
        <w:rPr>
          <w:rFonts w:ascii="Arial" w:hAnsi="Arial"/>
          <w:b/>
          <w:sz w:val="20"/>
        </w:rPr>
        <w:t>Do spodbud ni upravičen vlagatelj, ki:</w:t>
      </w:r>
      <w:r w:rsidRPr="001320AC">
        <w:rPr>
          <w:rFonts w:ascii="Arial" w:hAnsi="Arial"/>
          <w:sz w:val="20"/>
        </w:rPr>
        <w:t xml:space="preserve"> </w:t>
      </w:r>
    </w:p>
    <w:p w:rsidR="00BF1D01" w:rsidRPr="00E4235B" w:rsidRDefault="001320AC" w:rsidP="00C0782E">
      <w:pPr>
        <w:numPr>
          <w:ilvl w:val="0"/>
          <w:numId w:val="20"/>
        </w:numPr>
        <w:tabs>
          <w:tab w:val="clear" w:pos="720"/>
        </w:tabs>
        <w:ind w:left="1080" w:hanging="270"/>
        <w:jc w:val="both"/>
        <w:rPr>
          <w:rFonts w:ascii="Arial" w:hAnsi="Arial"/>
          <w:sz w:val="20"/>
        </w:rPr>
      </w:pPr>
      <w:r w:rsidRPr="001320AC">
        <w:rPr>
          <w:rFonts w:ascii="Arial" w:hAnsi="Arial"/>
          <w:sz w:val="20"/>
        </w:rPr>
        <w:t>deluje na področju pridelave kmetijskih pridelkov navedenih v Prilogi I Pogodbe o ustanovitvi Evropskih skupnosti</w:t>
      </w:r>
      <w:r w:rsidR="00711123">
        <w:rPr>
          <w:rFonts w:ascii="Arial" w:hAnsi="Arial"/>
          <w:sz w:val="20"/>
        </w:rPr>
        <w:t>,</w:t>
      </w:r>
      <w:r w:rsidRPr="001320AC">
        <w:rPr>
          <w:rFonts w:ascii="Arial" w:hAnsi="Arial"/>
          <w:sz w:val="20"/>
        </w:rPr>
        <w:t xml:space="preserve"> oziroma </w:t>
      </w:r>
      <w:r w:rsidRPr="001320AC">
        <w:rPr>
          <w:rFonts w:ascii="Arial" w:hAnsi="Arial"/>
          <w:sz w:val="20"/>
          <w:u w:val="single"/>
        </w:rPr>
        <w:t>v primeru namena B</w:t>
      </w:r>
      <w:r w:rsidRPr="001320AC">
        <w:rPr>
          <w:rFonts w:ascii="Arial" w:hAnsi="Arial"/>
          <w:b/>
          <w:sz w:val="20"/>
        </w:rPr>
        <w:t xml:space="preserve"> </w:t>
      </w:r>
      <w:r w:rsidRPr="001320AC">
        <w:rPr>
          <w:rFonts w:ascii="Arial" w:hAnsi="Arial"/>
          <w:sz w:val="20"/>
        </w:rPr>
        <w:t xml:space="preserve">do spodbud tudi na področju investicij v dejavnosti kmetijstva (pridelave, predelave ter trženja kmetijskih proizvodov) in proizvodov, ki posnemajo ali nadomeščajo mleko in mlečne proizvode, ter področjih ladjedelništva in plutastih izdelkov (CN kode 4502, </w:t>
      </w:r>
      <w:smartTag w:uri="urn:schemas-microsoft-com:office:smarttags" w:element="metricconverter">
        <w:smartTagPr>
          <w:attr w:name="ProductID" w:val="4503 in"/>
        </w:smartTagPr>
        <w:r w:rsidRPr="001320AC">
          <w:rPr>
            <w:rFonts w:ascii="Arial" w:hAnsi="Arial"/>
            <w:sz w:val="20"/>
          </w:rPr>
          <w:t>4503 in</w:t>
        </w:r>
      </w:smartTag>
      <w:r w:rsidRPr="001320AC">
        <w:rPr>
          <w:rFonts w:ascii="Arial" w:hAnsi="Arial"/>
          <w:sz w:val="20"/>
        </w:rPr>
        <w:t xml:space="preserve"> 4504);</w:t>
      </w:r>
    </w:p>
    <w:p w:rsidR="00BF1D01" w:rsidRPr="00E4235B" w:rsidRDefault="001320AC" w:rsidP="00C0782E">
      <w:pPr>
        <w:numPr>
          <w:ilvl w:val="0"/>
          <w:numId w:val="20"/>
        </w:numPr>
        <w:tabs>
          <w:tab w:val="clear" w:pos="720"/>
        </w:tabs>
        <w:ind w:left="1080" w:hanging="270"/>
        <w:jc w:val="both"/>
        <w:rPr>
          <w:rFonts w:ascii="Arial" w:hAnsi="Arial"/>
          <w:sz w:val="20"/>
        </w:rPr>
      </w:pPr>
      <w:r w:rsidRPr="001320AC">
        <w:rPr>
          <w:rFonts w:ascii="Arial" w:hAnsi="Arial"/>
          <w:sz w:val="20"/>
        </w:rPr>
        <w:t>posluje ali ima registrirano dejavnost na področju ribištva in ribogojstva po opredelitvi Uredbe Sveta (ES) št. 104/2000 z dne 17. decembra 1999 o skupni ureditvi trgov za ribiške proizvode in proizvode iz ribogojstva (UL L št. 17, z dne 21. 1. 2000);</w:t>
      </w:r>
    </w:p>
    <w:p w:rsidR="00BF1D01" w:rsidRPr="00E4235B" w:rsidRDefault="001320AC" w:rsidP="00C0782E">
      <w:pPr>
        <w:numPr>
          <w:ilvl w:val="0"/>
          <w:numId w:val="20"/>
        </w:numPr>
        <w:tabs>
          <w:tab w:val="clear" w:pos="720"/>
        </w:tabs>
        <w:ind w:left="1080" w:hanging="270"/>
        <w:jc w:val="both"/>
        <w:rPr>
          <w:rFonts w:ascii="Arial" w:hAnsi="Arial"/>
          <w:sz w:val="20"/>
        </w:rPr>
      </w:pPr>
      <w:r w:rsidRPr="001320AC">
        <w:rPr>
          <w:rFonts w:ascii="Arial" w:hAnsi="Arial"/>
          <w:sz w:val="20"/>
        </w:rPr>
        <w:t>posluje ali ima registrirano dejavnost na področju premogovništva po opredelitvi Uredbe Sveta (ES) št. 1407/2002 z dne 23. julija 2002 o državni pomoči za premogovništvo (UL L št. 205, z dne 2.8.2002);</w:t>
      </w:r>
    </w:p>
    <w:p w:rsidR="00BF1D01" w:rsidRPr="00E4235B" w:rsidRDefault="001320AC" w:rsidP="00C0782E">
      <w:pPr>
        <w:numPr>
          <w:ilvl w:val="0"/>
          <w:numId w:val="20"/>
        </w:numPr>
        <w:tabs>
          <w:tab w:val="clear" w:pos="720"/>
        </w:tabs>
        <w:ind w:left="1080" w:hanging="270"/>
        <w:jc w:val="both"/>
        <w:rPr>
          <w:rFonts w:ascii="Arial" w:hAnsi="Arial"/>
          <w:sz w:val="20"/>
        </w:rPr>
      </w:pPr>
      <w:r w:rsidRPr="001320AC">
        <w:rPr>
          <w:rFonts w:ascii="Arial" w:hAnsi="Arial"/>
          <w:sz w:val="20"/>
        </w:rPr>
        <w:t>deluje na področju jeklarstva in železarstva in se ukvarja s proizvodnjo izdelkov, naštetih v 29. točki 2. člena Uredbe o splošnih skupinskih izjemah;</w:t>
      </w:r>
    </w:p>
    <w:p w:rsidR="00E73492" w:rsidRPr="00E4235B" w:rsidRDefault="001320AC" w:rsidP="00C0782E">
      <w:pPr>
        <w:numPr>
          <w:ilvl w:val="0"/>
          <w:numId w:val="20"/>
        </w:numPr>
        <w:tabs>
          <w:tab w:val="clear" w:pos="720"/>
        </w:tabs>
        <w:ind w:left="1080" w:hanging="270"/>
        <w:jc w:val="both"/>
        <w:rPr>
          <w:rFonts w:ascii="Arial" w:hAnsi="Arial"/>
          <w:sz w:val="20"/>
        </w:rPr>
      </w:pPr>
      <w:r w:rsidRPr="001320AC">
        <w:rPr>
          <w:rFonts w:ascii="Arial" w:hAnsi="Arial"/>
          <w:sz w:val="20"/>
        </w:rPr>
        <w:t>deluje na področju industrije sintetičnih vlaken in se ukvarja s proizvodnjo izdelkov, naštetih v 30. točki 2. člena Uredbe o splošnih skupinskih izjemah;</w:t>
      </w:r>
    </w:p>
    <w:p w:rsidR="00E73492" w:rsidRPr="00E4235B" w:rsidRDefault="001320AC" w:rsidP="00C0782E">
      <w:pPr>
        <w:numPr>
          <w:ilvl w:val="0"/>
          <w:numId w:val="20"/>
        </w:numPr>
        <w:tabs>
          <w:tab w:val="clear" w:pos="720"/>
        </w:tabs>
        <w:ind w:left="1080" w:hanging="270"/>
        <w:jc w:val="both"/>
        <w:rPr>
          <w:rFonts w:ascii="Arial" w:hAnsi="Arial"/>
          <w:sz w:val="20"/>
        </w:rPr>
      </w:pPr>
      <w:r w:rsidRPr="001320AC">
        <w:rPr>
          <w:rFonts w:ascii="Arial" w:hAnsi="Arial"/>
          <w:sz w:val="20"/>
        </w:rPr>
        <w:t>deluje na področju predelave in trženja kmetijskih proizvodov, kadar je znesek pomoči določen na podlagi cene ali količine kmetijskih proizvodov, ki so ali kupljeni od pridelovalcev ali jih je na trg dalo podjetje, ki trži ali predeluje kmetijske pridelke in proizvode in če je pomoč pogojena s tem, da se delno ali v celoti prenese na pridelovalce;</w:t>
      </w:r>
    </w:p>
    <w:p w:rsidR="00E73492" w:rsidRPr="00E4235B" w:rsidRDefault="001320AC" w:rsidP="00C0782E">
      <w:pPr>
        <w:numPr>
          <w:ilvl w:val="0"/>
          <w:numId w:val="20"/>
        </w:numPr>
        <w:tabs>
          <w:tab w:val="clear" w:pos="720"/>
        </w:tabs>
        <w:ind w:left="1080" w:hanging="270"/>
        <w:jc w:val="both"/>
        <w:rPr>
          <w:rFonts w:ascii="Arial" w:hAnsi="Arial"/>
          <w:sz w:val="20"/>
        </w:rPr>
      </w:pPr>
      <w:r w:rsidRPr="001320AC">
        <w:rPr>
          <w:rFonts w:ascii="Arial" w:hAnsi="Arial"/>
          <w:sz w:val="20"/>
        </w:rPr>
        <w:t>deluje v aktivnostih, povezanimi z izvozom, ko je pomoč neposredno vezana na izvožene količine, na vzpostavitev in delovanje distribucijskega omrežja ali na druge tekoče izdatke, povezane z izvozno aktivnostjo;</w:t>
      </w:r>
    </w:p>
    <w:p w:rsidR="00E73492" w:rsidRPr="00E4235B" w:rsidRDefault="001320AC" w:rsidP="00C0782E">
      <w:pPr>
        <w:numPr>
          <w:ilvl w:val="0"/>
          <w:numId w:val="20"/>
        </w:numPr>
        <w:tabs>
          <w:tab w:val="clear" w:pos="720"/>
        </w:tabs>
        <w:ind w:left="1080" w:hanging="270"/>
        <w:jc w:val="both"/>
        <w:rPr>
          <w:rFonts w:ascii="Arial" w:hAnsi="Arial"/>
          <w:sz w:val="20"/>
        </w:rPr>
      </w:pPr>
      <w:r w:rsidRPr="001320AC">
        <w:rPr>
          <w:rFonts w:ascii="Arial" w:hAnsi="Arial"/>
          <w:sz w:val="20"/>
        </w:rPr>
        <w:t>je pridobil pomoč, ki daje prednost uporabi domačega blaga pred uporabo uvoženega</w:t>
      </w:r>
      <w:r w:rsidR="00A823A0">
        <w:rPr>
          <w:rFonts w:ascii="Arial" w:hAnsi="Arial"/>
          <w:sz w:val="20"/>
        </w:rPr>
        <w:t>.</w:t>
      </w:r>
    </w:p>
    <w:p w:rsidR="003235B2" w:rsidRPr="002E63F8" w:rsidRDefault="001320AC" w:rsidP="003235B2">
      <w:pPr>
        <w:ind w:left="810"/>
        <w:jc w:val="both"/>
        <w:rPr>
          <w:rFonts w:ascii="Arial" w:hAnsi="Arial"/>
          <w:sz w:val="20"/>
        </w:rPr>
      </w:pPr>
      <w:r w:rsidRPr="001320AC">
        <w:rPr>
          <w:rFonts w:ascii="Arial" w:hAnsi="Arial"/>
          <w:b/>
          <w:sz w:val="20"/>
        </w:rPr>
        <w:t>Ostala določila</w:t>
      </w:r>
      <w:r w:rsidRPr="001320AC">
        <w:rPr>
          <w:rFonts w:ascii="Arial" w:hAnsi="Arial"/>
          <w:sz w:val="20"/>
        </w:rPr>
        <w:t xml:space="preserve"> glede </w:t>
      </w:r>
      <w:r w:rsidRPr="001320AC">
        <w:rPr>
          <w:rFonts w:ascii="Arial" w:hAnsi="Arial"/>
          <w:b/>
          <w:sz w:val="20"/>
        </w:rPr>
        <w:t>neupravičenosti vlagatelja</w:t>
      </w:r>
      <w:r w:rsidRPr="001320AC">
        <w:rPr>
          <w:rFonts w:ascii="Arial" w:hAnsi="Arial"/>
          <w:sz w:val="20"/>
        </w:rPr>
        <w:t xml:space="preserve"> do spodbud so</w:t>
      </w:r>
      <w:r w:rsidRPr="001320AC">
        <w:rPr>
          <w:rFonts w:ascii="Arial" w:hAnsi="Arial"/>
          <w:b/>
          <w:sz w:val="20"/>
        </w:rPr>
        <w:t xml:space="preserve"> </w:t>
      </w:r>
      <w:r w:rsidRPr="001320AC">
        <w:rPr>
          <w:rFonts w:ascii="Arial" w:hAnsi="Arial"/>
          <w:sz w:val="20"/>
        </w:rPr>
        <w:t xml:space="preserve">navedena </w:t>
      </w:r>
      <w:r w:rsidRPr="001320AC">
        <w:rPr>
          <w:rFonts w:ascii="Arial" w:hAnsi="Arial"/>
          <w:b/>
          <w:sz w:val="20"/>
        </w:rPr>
        <w:t xml:space="preserve">v </w:t>
      </w:r>
      <w:r w:rsidRPr="002E63F8">
        <w:rPr>
          <w:rFonts w:ascii="Arial" w:hAnsi="Arial"/>
          <w:b/>
          <w:sz w:val="20"/>
        </w:rPr>
        <w:t xml:space="preserve">točki </w:t>
      </w:r>
      <w:r w:rsidR="005761B2" w:rsidRPr="00A933C9">
        <w:rPr>
          <w:rFonts w:ascii="Arial" w:hAnsi="Arial" w:cs="Arial"/>
          <w:b/>
          <w:sz w:val="20"/>
          <w:szCs w:val="20"/>
        </w:rPr>
        <w:t>1</w:t>
      </w:r>
      <w:r w:rsidR="008D3D15" w:rsidRPr="00A933C9">
        <w:rPr>
          <w:rFonts w:ascii="Arial" w:hAnsi="Arial" w:cs="Arial"/>
          <w:b/>
          <w:sz w:val="20"/>
          <w:szCs w:val="20"/>
        </w:rPr>
        <w:t>1</w:t>
      </w:r>
      <w:r w:rsidRPr="00824479">
        <w:rPr>
          <w:rFonts w:ascii="Arial" w:hAnsi="Arial"/>
          <w:b/>
          <w:sz w:val="20"/>
        </w:rPr>
        <w:t xml:space="preserve">. </w:t>
      </w:r>
      <w:r w:rsidRPr="00A933C9">
        <w:rPr>
          <w:rFonts w:ascii="Arial" w:hAnsi="Arial"/>
          <w:sz w:val="20"/>
        </w:rPr>
        <w:t>v</w:t>
      </w:r>
      <w:r w:rsidRPr="002E63F8">
        <w:rPr>
          <w:rFonts w:ascii="Arial" w:hAnsi="Arial"/>
          <w:sz w:val="20"/>
        </w:rPr>
        <w:t xml:space="preserve"> nadaljevanju tega poglavja.</w:t>
      </w:r>
    </w:p>
    <w:p w:rsidR="00A5470F" w:rsidRPr="002E63F8" w:rsidRDefault="00A5470F" w:rsidP="00A5470F">
      <w:pPr>
        <w:jc w:val="both"/>
        <w:rPr>
          <w:rFonts w:ascii="Arial" w:hAnsi="Arial"/>
          <w:b/>
          <w:sz w:val="10"/>
        </w:rPr>
      </w:pPr>
    </w:p>
    <w:p w:rsidR="00786A0C" w:rsidRPr="002E63F8" w:rsidRDefault="001320AC" w:rsidP="00C0782E">
      <w:pPr>
        <w:numPr>
          <w:ilvl w:val="0"/>
          <w:numId w:val="25"/>
        </w:numPr>
        <w:tabs>
          <w:tab w:val="clear" w:pos="525"/>
          <w:tab w:val="num" w:pos="360"/>
          <w:tab w:val="num" w:pos="630"/>
        </w:tabs>
        <w:jc w:val="both"/>
        <w:rPr>
          <w:rFonts w:ascii="Arial" w:hAnsi="Arial"/>
          <w:sz w:val="20"/>
        </w:rPr>
      </w:pPr>
      <w:r w:rsidRPr="002E63F8">
        <w:rPr>
          <w:rFonts w:ascii="Arial" w:hAnsi="Arial"/>
          <w:b/>
          <w:sz w:val="20"/>
        </w:rPr>
        <w:t xml:space="preserve">NAMEN C </w:t>
      </w:r>
      <w:r w:rsidRPr="002E63F8">
        <w:rPr>
          <w:rFonts w:ascii="Arial" w:hAnsi="Arial"/>
          <w:sz w:val="20"/>
        </w:rPr>
        <w:t xml:space="preserve">– </w:t>
      </w:r>
      <w:r w:rsidRPr="002E63F8">
        <w:rPr>
          <w:rFonts w:ascii="Arial" w:hAnsi="Arial"/>
          <w:i/>
          <w:sz w:val="20"/>
        </w:rPr>
        <w:t>polno financiranje razvojnih projektov</w:t>
      </w:r>
    </w:p>
    <w:p w:rsidR="00786A0C" w:rsidRPr="002E63F8" w:rsidRDefault="001320AC" w:rsidP="00C0782E">
      <w:pPr>
        <w:pStyle w:val="p"/>
        <w:numPr>
          <w:ilvl w:val="0"/>
          <w:numId w:val="41"/>
        </w:numPr>
        <w:ind w:left="567" w:right="11" w:hanging="567"/>
        <w:rPr>
          <w:sz w:val="20"/>
        </w:rPr>
      </w:pPr>
      <w:r w:rsidRPr="002E63F8">
        <w:rPr>
          <w:b/>
          <w:sz w:val="20"/>
        </w:rPr>
        <w:t>Namen</w:t>
      </w:r>
      <w:r w:rsidR="00C939A4" w:rsidRPr="002E63F8">
        <w:rPr>
          <w:b/>
          <w:sz w:val="20"/>
        </w:rPr>
        <w:t xml:space="preserve"> </w:t>
      </w:r>
      <w:r w:rsidRPr="002E63F8">
        <w:rPr>
          <w:b/>
          <w:sz w:val="20"/>
        </w:rPr>
        <w:t>dodeljevanja sredstev</w:t>
      </w:r>
      <w:r w:rsidR="00D92C87" w:rsidRPr="002E63F8">
        <w:rPr>
          <w:sz w:val="20"/>
        </w:rPr>
        <w:t>:</w:t>
      </w:r>
    </w:p>
    <w:p w:rsidR="00563E98" w:rsidRPr="002E63F8" w:rsidRDefault="001320AC" w:rsidP="00C0782E">
      <w:pPr>
        <w:numPr>
          <w:ilvl w:val="0"/>
          <w:numId w:val="20"/>
        </w:numPr>
        <w:tabs>
          <w:tab w:val="clear" w:pos="720"/>
        </w:tabs>
        <w:ind w:left="540" w:hanging="180"/>
        <w:jc w:val="both"/>
        <w:rPr>
          <w:rFonts w:ascii="Arial" w:hAnsi="Arial"/>
          <w:b/>
          <w:sz w:val="20"/>
        </w:rPr>
      </w:pPr>
      <w:r w:rsidRPr="002E63F8">
        <w:rPr>
          <w:rFonts w:ascii="Arial" w:hAnsi="Arial"/>
          <w:sz w:val="20"/>
        </w:rPr>
        <w:t>Spodbujanje gospodarske in turistične infrastrukture na upravičenem območju, ki so navedena v točki 3. poglavja I. tega razpisa</w:t>
      </w:r>
      <w:r w:rsidRPr="002E63F8">
        <w:rPr>
          <w:rFonts w:ascii="Arial" w:hAnsi="Arial"/>
          <w:b/>
          <w:sz w:val="20"/>
        </w:rPr>
        <w:t>.</w:t>
      </w:r>
    </w:p>
    <w:p w:rsidR="00786A0C" w:rsidRPr="002E63F8" w:rsidRDefault="001320AC" w:rsidP="00C0782E">
      <w:pPr>
        <w:pStyle w:val="p"/>
        <w:numPr>
          <w:ilvl w:val="0"/>
          <w:numId w:val="41"/>
        </w:numPr>
        <w:ind w:left="567" w:right="11" w:hanging="567"/>
        <w:rPr>
          <w:sz w:val="20"/>
        </w:rPr>
      </w:pPr>
      <w:r w:rsidRPr="002E63F8">
        <w:rPr>
          <w:b/>
          <w:sz w:val="20"/>
        </w:rPr>
        <w:t>Upravičeni in neupravičeni stroški</w:t>
      </w:r>
      <w:r w:rsidR="00C939A4" w:rsidRPr="002E63F8">
        <w:rPr>
          <w:b/>
          <w:sz w:val="20"/>
        </w:rPr>
        <w:t xml:space="preserve"> </w:t>
      </w:r>
      <w:r w:rsidRPr="002E63F8">
        <w:rPr>
          <w:sz w:val="20"/>
        </w:rPr>
        <w:t xml:space="preserve">za </w:t>
      </w:r>
      <w:r w:rsidRPr="002E63F8">
        <w:rPr>
          <w:b/>
          <w:sz w:val="20"/>
        </w:rPr>
        <w:t>namen C</w:t>
      </w:r>
    </w:p>
    <w:p w:rsidR="00CA34F3" w:rsidRPr="002E63F8" w:rsidRDefault="00CA34F3" w:rsidP="00C13038">
      <w:pPr>
        <w:ind w:left="360"/>
        <w:rPr>
          <w:rFonts w:ascii="Arial" w:hAnsi="Arial"/>
          <w:sz w:val="10"/>
        </w:rPr>
      </w:pP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9"/>
      </w:tblGrid>
      <w:tr w:rsidR="00A5470F" w:rsidRPr="002E63F8" w:rsidTr="00406FE3">
        <w:tc>
          <w:tcPr>
            <w:tcW w:w="9279" w:type="dxa"/>
            <w:shd w:val="clear" w:color="auto" w:fill="E0E0E0"/>
          </w:tcPr>
          <w:p w:rsidR="00A5470F" w:rsidRPr="002E63F8" w:rsidRDefault="001320AC" w:rsidP="007A0F33">
            <w:pPr>
              <w:jc w:val="both"/>
              <w:rPr>
                <w:rFonts w:ascii="Arial" w:hAnsi="Arial"/>
                <w:b/>
                <w:sz w:val="18"/>
              </w:rPr>
            </w:pPr>
            <w:r w:rsidRPr="002E63F8">
              <w:rPr>
                <w:rFonts w:ascii="Arial" w:hAnsi="Arial"/>
                <w:b/>
                <w:sz w:val="18"/>
              </w:rPr>
              <w:t xml:space="preserve">Upravičeni stroški </w:t>
            </w:r>
            <w:r w:rsidRPr="008515E7">
              <w:rPr>
                <w:rFonts w:ascii="Arial" w:hAnsi="Arial"/>
                <w:sz w:val="18"/>
              </w:rPr>
              <w:t>projekta</w:t>
            </w:r>
            <w:r w:rsidRPr="008515E7">
              <w:rPr>
                <w:rFonts w:ascii="Arial" w:hAnsi="Arial"/>
                <w:b/>
                <w:sz w:val="18"/>
              </w:rPr>
              <w:t xml:space="preserve"> (brez DDV) oziroma vlaganja v osnovna opredmetena sredstva </w:t>
            </w:r>
            <w:r w:rsidRPr="008515E7">
              <w:rPr>
                <w:rFonts w:ascii="Arial" w:hAnsi="Arial"/>
                <w:sz w:val="18"/>
              </w:rPr>
              <w:t xml:space="preserve">za </w:t>
            </w:r>
            <w:r w:rsidRPr="008515E7">
              <w:rPr>
                <w:rFonts w:ascii="Arial" w:hAnsi="Arial"/>
                <w:b/>
                <w:sz w:val="18"/>
              </w:rPr>
              <w:t>namen C</w:t>
            </w:r>
            <w:r w:rsidRPr="002E63F8">
              <w:rPr>
                <w:rFonts w:ascii="Arial" w:hAnsi="Arial"/>
                <w:b/>
                <w:sz w:val="18"/>
              </w:rPr>
              <w:t xml:space="preserve"> lahko nastajajo </w:t>
            </w:r>
            <w:r w:rsidRPr="002E63F8">
              <w:rPr>
                <w:rFonts w:ascii="Arial" w:hAnsi="Arial"/>
                <w:b/>
                <w:sz w:val="18"/>
                <w:u w:val="single"/>
              </w:rPr>
              <w:t>po 1.1.</w:t>
            </w:r>
            <w:r w:rsidR="00A5470F" w:rsidRPr="002E63F8">
              <w:rPr>
                <w:rFonts w:ascii="Arial" w:hAnsi="Arial" w:cs="Arial"/>
                <w:b/>
                <w:sz w:val="18"/>
                <w:szCs w:val="18"/>
                <w:u w:val="single"/>
              </w:rPr>
              <w:t>201</w:t>
            </w:r>
            <w:r w:rsidR="007A0F33" w:rsidRPr="002E63F8">
              <w:rPr>
                <w:rFonts w:ascii="Arial" w:hAnsi="Arial" w:cs="Arial"/>
                <w:b/>
                <w:sz w:val="18"/>
                <w:szCs w:val="18"/>
                <w:u w:val="single"/>
              </w:rPr>
              <w:t>3</w:t>
            </w:r>
            <w:r w:rsidRPr="002E63F8">
              <w:rPr>
                <w:rFonts w:ascii="Arial" w:hAnsi="Arial"/>
                <w:b/>
                <w:sz w:val="18"/>
              </w:rPr>
              <w:t xml:space="preserve"> </w:t>
            </w:r>
            <w:r w:rsidRPr="002E63F8">
              <w:rPr>
                <w:rFonts w:ascii="Arial" w:hAnsi="Arial"/>
                <w:sz w:val="18"/>
              </w:rPr>
              <w:t xml:space="preserve">in so: </w:t>
            </w:r>
          </w:p>
        </w:tc>
      </w:tr>
      <w:tr w:rsidR="00A5470F" w:rsidRPr="00E4235B" w:rsidTr="00406FE3">
        <w:trPr>
          <w:trHeight w:val="1201"/>
        </w:trPr>
        <w:tc>
          <w:tcPr>
            <w:tcW w:w="9279" w:type="dxa"/>
            <w:tcBorders>
              <w:bottom w:val="single" w:sz="4" w:space="0" w:color="auto"/>
            </w:tcBorders>
          </w:tcPr>
          <w:p w:rsidR="00A5470F" w:rsidRPr="002E63F8" w:rsidRDefault="001320AC" w:rsidP="00C0782E">
            <w:pPr>
              <w:numPr>
                <w:ilvl w:val="0"/>
                <w:numId w:val="9"/>
              </w:numPr>
              <w:tabs>
                <w:tab w:val="num" w:pos="162"/>
              </w:tabs>
              <w:ind w:left="162" w:hanging="162"/>
              <w:jc w:val="both"/>
              <w:rPr>
                <w:rFonts w:ascii="Arial" w:hAnsi="Arial"/>
                <w:sz w:val="18"/>
              </w:rPr>
            </w:pPr>
            <w:r w:rsidRPr="002E63F8">
              <w:rPr>
                <w:rFonts w:ascii="Arial" w:hAnsi="Arial"/>
                <w:sz w:val="18"/>
              </w:rPr>
              <w:t>stroški materialnih investicij, ki pomenijo stroške nakupa nove opreme, stroške komunalnega in infrastrukturnega opremljanja zemljišč, stroški gradnje oz. prenove, stroški nakupa objekta s pripadajočimi zemljišči;</w:t>
            </w:r>
          </w:p>
          <w:p w:rsidR="00A5470F" w:rsidRPr="002E63F8" w:rsidRDefault="001320AC" w:rsidP="00C0782E">
            <w:pPr>
              <w:numPr>
                <w:ilvl w:val="0"/>
                <w:numId w:val="9"/>
              </w:numPr>
              <w:tabs>
                <w:tab w:val="num" w:pos="162"/>
              </w:tabs>
              <w:ind w:left="162" w:hanging="162"/>
              <w:rPr>
                <w:rFonts w:ascii="Arial" w:hAnsi="Arial"/>
                <w:sz w:val="18"/>
              </w:rPr>
            </w:pPr>
            <w:r w:rsidRPr="002E63F8">
              <w:rPr>
                <w:rFonts w:ascii="Arial" w:hAnsi="Arial"/>
                <w:sz w:val="18"/>
              </w:rPr>
              <w:t>stroški izdelave razvojne in investicijske dokumentacije ter študije in projektn</w:t>
            </w:r>
            <w:r w:rsidR="00A823A0">
              <w:rPr>
                <w:rFonts w:ascii="Arial" w:hAnsi="Arial"/>
                <w:sz w:val="18"/>
              </w:rPr>
              <w:t>a</w:t>
            </w:r>
            <w:r w:rsidRPr="002E63F8">
              <w:rPr>
                <w:rFonts w:ascii="Arial" w:hAnsi="Arial"/>
                <w:sz w:val="18"/>
              </w:rPr>
              <w:t xml:space="preserve"> dokumentacij</w:t>
            </w:r>
            <w:r w:rsidR="00A823A0">
              <w:rPr>
                <w:rFonts w:ascii="Arial" w:hAnsi="Arial"/>
                <w:sz w:val="18"/>
              </w:rPr>
              <w:t>a</w:t>
            </w:r>
            <w:r w:rsidRPr="002E63F8">
              <w:rPr>
                <w:rFonts w:ascii="Arial" w:hAnsi="Arial"/>
                <w:sz w:val="18"/>
              </w:rPr>
              <w:t xml:space="preserve"> za pripravo projektov gospodarske in turistične infrastrukture, in sicer </w:t>
            </w:r>
            <w:r w:rsidRPr="002E63F8">
              <w:rPr>
                <w:rFonts w:ascii="Arial" w:hAnsi="Arial"/>
                <w:sz w:val="18"/>
                <w:u w:val="single"/>
              </w:rPr>
              <w:t>samo v primeru, ko so le-te sestavni del prijavljenega projekta, vendar največ do 20% vrednosti upravičenih stroškov projekta</w:t>
            </w:r>
            <w:r w:rsidRPr="002E63F8">
              <w:rPr>
                <w:rFonts w:ascii="Arial" w:hAnsi="Arial"/>
                <w:sz w:val="18"/>
              </w:rPr>
              <w:t xml:space="preserve"> (primeroma: študije postavitve označevalnih tabel za kolesarske poti in izvedba postavitve teh tabel);</w:t>
            </w:r>
          </w:p>
          <w:p w:rsidR="00A5470F" w:rsidRPr="002E63F8" w:rsidRDefault="001320AC" w:rsidP="008515E7">
            <w:pPr>
              <w:numPr>
                <w:ilvl w:val="0"/>
                <w:numId w:val="9"/>
              </w:numPr>
              <w:tabs>
                <w:tab w:val="num" w:pos="162"/>
              </w:tabs>
              <w:ind w:left="162" w:hanging="162"/>
              <w:rPr>
                <w:rFonts w:ascii="Arial" w:hAnsi="Arial"/>
                <w:sz w:val="18"/>
              </w:rPr>
            </w:pPr>
            <w:r w:rsidRPr="002E63F8">
              <w:rPr>
                <w:rFonts w:ascii="Arial" w:hAnsi="Arial"/>
                <w:sz w:val="18"/>
              </w:rPr>
              <w:t xml:space="preserve">stroški vlaganja v razvoj in promocijo </w:t>
            </w:r>
            <w:r w:rsidR="00821342" w:rsidRPr="00047898">
              <w:rPr>
                <w:rFonts w:ascii="Arial" w:hAnsi="Arial"/>
                <w:sz w:val="18"/>
              </w:rPr>
              <w:t>gospodarske</w:t>
            </w:r>
            <w:r w:rsidRPr="00047898">
              <w:rPr>
                <w:rFonts w:ascii="Arial" w:hAnsi="Arial"/>
                <w:sz w:val="18"/>
              </w:rPr>
              <w:t xml:space="preserve"> infrastrukture (primeroma: postavitev označevalnih tabel turističnih in kolesarskih poti</w:t>
            </w:r>
            <w:r w:rsidR="002D7532">
              <w:rPr>
                <w:rFonts w:ascii="Arial" w:hAnsi="Arial"/>
                <w:sz w:val="18"/>
              </w:rPr>
              <w:t>,…</w:t>
            </w:r>
            <w:r w:rsidRPr="00047898">
              <w:rPr>
                <w:rFonts w:ascii="Arial" w:hAnsi="Arial"/>
                <w:sz w:val="18"/>
              </w:rPr>
              <w:t>).</w:t>
            </w:r>
            <w:r w:rsidRPr="002E63F8">
              <w:rPr>
                <w:rFonts w:ascii="Arial" w:hAnsi="Arial"/>
                <w:sz w:val="18"/>
              </w:rPr>
              <w:t xml:space="preserve"> </w:t>
            </w:r>
          </w:p>
        </w:tc>
      </w:tr>
      <w:tr w:rsidR="00C13038" w:rsidRPr="00E4235B" w:rsidTr="00406FE3">
        <w:trPr>
          <w:trHeight w:val="243"/>
        </w:trPr>
        <w:tc>
          <w:tcPr>
            <w:tcW w:w="9279" w:type="dxa"/>
            <w:shd w:val="clear" w:color="auto" w:fill="E0E0E0"/>
          </w:tcPr>
          <w:p w:rsidR="00C13038" w:rsidRPr="00CF3E1A" w:rsidRDefault="001320AC" w:rsidP="00C13038">
            <w:pPr>
              <w:tabs>
                <w:tab w:val="num" w:pos="162"/>
              </w:tabs>
              <w:jc w:val="both"/>
              <w:rPr>
                <w:rFonts w:ascii="Arial" w:hAnsi="Arial"/>
                <w:sz w:val="18"/>
              </w:rPr>
            </w:pPr>
            <w:r w:rsidRPr="001320AC">
              <w:rPr>
                <w:rFonts w:ascii="Arial" w:hAnsi="Arial"/>
                <w:b/>
                <w:sz w:val="18"/>
              </w:rPr>
              <w:t>Neupravičeni stroški za namen C so:</w:t>
            </w:r>
          </w:p>
        </w:tc>
      </w:tr>
      <w:tr w:rsidR="00C13038" w:rsidRPr="00E4235B" w:rsidTr="00406FE3">
        <w:trPr>
          <w:trHeight w:val="481"/>
        </w:trPr>
        <w:tc>
          <w:tcPr>
            <w:tcW w:w="9279" w:type="dxa"/>
          </w:tcPr>
          <w:p w:rsidR="00C13038" w:rsidRPr="00CF3E1A" w:rsidRDefault="001320AC" w:rsidP="00C0782E">
            <w:pPr>
              <w:numPr>
                <w:ilvl w:val="0"/>
                <w:numId w:val="9"/>
              </w:numPr>
              <w:tabs>
                <w:tab w:val="num" w:pos="162"/>
              </w:tabs>
              <w:ind w:left="162" w:hanging="162"/>
              <w:rPr>
                <w:rFonts w:ascii="Arial" w:hAnsi="Arial"/>
                <w:sz w:val="18"/>
              </w:rPr>
            </w:pPr>
            <w:r w:rsidRPr="001320AC">
              <w:rPr>
                <w:rFonts w:ascii="Arial" w:hAnsi="Arial"/>
                <w:sz w:val="18"/>
              </w:rPr>
              <w:t>stroški, katerih povračilo je bilo za isti namen že pridobljeno iz drugih javnih virov (s čimer bi skupna državna pomoč presegla dovoljeni delež projekta); stroški davka na dodano vrednost ter drugih davkov ter dajatev; stroški tekočega poslovanja; vlaganja v zasebno rabo; stroški za nakup cestnih prevoznih sredstev; stroški samostojnega nakupa zemljišč;</w:t>
            </w:r>
            <w:r w:rsidR="00A823A0">
              <w:rPr>
                <w:rFonts w:ascii="Arial" w:hAnsi="Arial"/>
                <w:sz w:val="18"/>
              </w:rPr>
              <w:t xml:space="preserve"> stroški</w:t>
            </w:r>
            <w:r w:rsidRPr="001320AC">
              <w:rPr>
                <w:rFonts w:ascii="Arial" w:hAnsi="Arial"/>
                <w:sz w:val="18"/>
              </w:rPr>
              <w:t xml:space="preserve"> nakup</w:t>
            </w:r>
            <w:r w:rsidR="00A823A0">
              <w:rPr>
                <w:rFonts w:ascii="Arial" w:hAnsi="Arial"/>
                <w:sz w:val="18"/>
              </w:rPr>
              <w:t>a</w:t>
            </w:r>
            <w:r w:rsidRPr="001320AC">
              <w:rPr>
                <w:rFonts w:ascii="Arial" w:hAnsi="Arial"/>
                <w:sz w:val="18"/>
              </w:rPr>
              <w:t xml:space="preserve"> rabljene opreme. </w:t>
            </w:r>
          </w:p>
          <w:p w:rsidR="00C13038" w:rsidRPr="00CF3E1A" w:rsidRDefault="001320AC" w:rsidP="00346DF1">
            <w:pPr>
              <w:jc w:val="both"/>
              <w:rPr>
                <w:rFonts w:ascii="Arial" w:hAnsi="Arial"/>
                <w:sz w:val="18"/>
              </w:rPr>
            </w:pPr>
            <w:r w:rsidRPr="001320AC">
              <w:rPr>
                <w:rFonts w:ascii="Arial" w:hAnsi="Arial"/>
                <w:sz w:val="18"/>
              </w:rPr>
              <w:t xml:space="preserve">Sredstva po javnem razpisu tudi niso namenjena za refinanciranje oziroma nadomeščanje </w:t>
            </w:r>
            <w:r w:rsidR="00A823A0">
              <w:rPr>
                <w:rFonts w:ascii="Arial" w:hAnsi="Arial"/>
                <w:sz w:val="18"/>
              </w:rPr>
              <w:t xml:space="preserve">finančnega </w:t>
            </w:r>
            <w:r w:rsidR="00BF3402" w:rsidRPr="00CF3E1A">
              <w:rPr>
                <w:rFonts w:ascii="Arial" w:hAnsi="Arial" w:cs="Arial"/>
                <w:sz w:val="18"/>
                <w:szCs w:val="18"/>
              </w:rPr>
              <w:t>zakupa</w:t>
            </w:r>
            <w:r w:rsidR="00346DF1">
              <w:rPr>
                <w:rFonts w:ascii="Arial" w:hAnsi="Arial" w:cs="Arial"/>
                <w:sz w:val="18"/>
                <w:szCs w:val="18"/>
              </w:rPr>
              <w:t>.</w:t>
            </w:r>
            <w:r w:rsidRPr="001320AC">
              <w:rPr>
                <w:rFonts w:ascii="Arial" w:hAnsi="Arial"/>
                <w:sz w:val="18"/>
                <w:highlight w:val="yellow"/>
              </w:rPr>
              <w:t xml:space="preserve"> </w:t>
            </w:r>
          </w:p>
        </w:tc>
      </w:tr>
    </w:tbl>
    <w:p w:rsidR="00176CB1" w:rsidRPr="00CF3E1A" w:rsidRDefault="00176CB1" w:rsidP="0018180D">
      <w:pPr>
        <w:jc w:val="both"/>
        <w:rPr>
          <w:rFonts w:ascii="Arial" w:hAnsi="Arial"/>
          <w:b/>
          <w:sz w:val="10"/>
        </w:rPr>
      </w:pPr>
    </w:p>
    <w:p w:rsidR="00786A0C" w:rsidRPr="009773F4" w:rsidRDefault="00207297" w:rsidP="00C0782E">
      <w:pPr>
        <w:pStyle w:val="p"/>
        <w:numPr>
          <w:ilvl w:val="0"/>
          <w:numId w:val="41"/>
        </w:numPr>
        <w:ind w:left="567" w:right="11" w:hanging="567"/>
        <w:rPr>
          <w:sz w:val="20"/>
        </w:rPr>
      </w:pPr>
      <w:r w:rsidRPr="009773F4">
        <w:rPr>
          <w:b/>
          <w:sz w:val="20"/>
        </w:rPr>
        <w:t>Dodatni pogoji</w:t>
      </w:r>
      <w:r w:rsidR="001320AC" w:rsidRPr="009773F4">
        <w:rPr>
          <w:b/>
          <w:sz w:val="20"/>
        </w:rPr>
        <w:t xml:space="preserve"> </w:t>
      </w:r>
      <w:r w:rsidR="001320AC" w:rsidRPr="009773F4">
        <w:rPr>
          <w:sz w:val="20"/>
        </w:rPr>
        <w:t xml:space="preserve">za </w:t>
      </w:r>
      <w:r w:rsidR="001320AC" w:rsidRPr="009773F4">
        <w:rPr>
          <w:b/>
          <w:sz w:val="20"/>
        </w:rPr>
        <w:t>namen C</w:t>
      </w:r>
      <w:r w:rsidR="001320AC" w:rsidRPr="009773F4">
        <w:rPr>
          <w:sz w:val="20"/>
        </w:rPr>
        <w:t xml:space="preserve">     </w:t>
      </w:r>
    </w:p>
    <w:p w:rsidR="00B51452" w:rsidRPr="00E4235B" w:rsidRDefault="004775C7" w:rsidP="00C0782E">
      <w:pPr>
        <w:numPr>
          <w:ilvl w:val="0"/>
          <w:numId w:val="36"/>
        </w:numPr>
        <w:tabs>
          <w:tab w:val="num" w:pos="900"/>
        </w:tabs>
        <w:jc w:val="both"/>
        <w:rPr>
          <w:rFonts w:ascii="Arial" w:hAnsi="Arial"/>
          <w:sz w:val="20"/>
        </w:rPr>
      </w:pPr>
      <w:r w:rsidRPr="004775C7">
        <w:rPr>
          <w:rFonts w:ascii="Arial" w:hAnsi="Arial" w:cs="Arial"/>
          <w:iCs/>
          <w:sz w:val="20"/>
          <w:szCs w:val="20"/>
        </w:rPr>
        <w:t>Vlagatelj</w:t>
      </w:r>
      <w:r w:rsidR="003419C6">
        <w:rPr>
          <w:rFonts w:ascii="Arial" w:hAnsi="Arial" w:cs="Arial"/>
          <w:iCs/>
          <w:sz w:val="20"/>
          <w:szCs w:val="20"/>
        </w:rPr>
        <w:t xml:space="preserve"> oziroma upravičenec </w:t>
      </w:r>
      <w:r w:rsidRPr="004775C7">
        <w:rPr>
          <w:rFonts w:ascii="Arial" w:hAnsi="Arial" w:cs="Arial"/>
          <w:iCs/>
          <w:sz w:val="20"/>
          <w:szCs w:val="20"/>
        </w:rPr>
        <w:t xml:space="preserve">mora </w:t>
      </w:r>
      <w:r w:rsidRPr="004775C7">
        <w:rPr>
          <w:rFonts w:ascii="Arial" w:hAnsi="Arial" w:cs="Arial"/>
          <w:b/>
          <w:iCs/>
          <w:sz w:val="20"/>
          <w:szCs w:val="20"/>
        </w:rPr>
        <w:t>z odobrenim projektom 2 leti po</w:t>
      </w:r>
      <w:r w:rsidRPr="004775C7">
        <w:rPr>
          <w:rFonts w:ascii="Arial" w:hAnsi="Arial" w:cs="Arial"/>
          <w:iCs/>
          <w:sz w:val="20"/>
          <w:szCs w:val="20"/>
        </w:rPr>
        <w:t xml:space="preserve"> njegovem </w:t>
      </w:r>
      <w:r w:rsidRPr="004775C7">
        <w:rPr>
          <w:rFonts w:ascii="Arial" w:hAnsi="Arial" w:cs="Arial"/>
          <w:b/>
          <w:iCs/>
          <w:sz w:val="20"/>
          <w:szCs w:val="20"/>
        </w:rPr>
        <w:t>zaključku</w:t>
      </w:r>
      <w:r w:rsidRPr="004775C7">
        <w:rPr>
          <w:rFonts w:ascii="Arial" w:hAnsi="Arial" w:cs="Arial"/>
          <w:sz w:val="20"/>
          <w:szCs w:val="20"/>
        </w:rPr>
        <w:t xml:space="preserve"> prispevati vsaj k enemu </w:t>
      </w:r>
      <w:r w:rsidRPr="00047898">
        <w:rPr>
          <w:rFonts w:ascii="Arial" w:hAnsi="Arial" w:cs="Arial"/>
          <w:sz w:val="20"/>
          <w:szCs w:val="20"/>
        </w:rPr>
        <w:t>izmed navedenih ciljev:</w:t>
      </w:r>
      <w:r w:rsidRPr="00047898">
        <w:rPr>
          <w:sz w:val="22"/>
          <w:szCs w:val="22"/>
        </w:rPr>
        <w:t xml:space="preserve"> </w:t>
      </w:r>
      <w:r w:rsidR="001320AC" w:rsidRPr="00047898">
        <w:rPr>
          <w:rFonts w:ascii="Arial" w:hAnsi="Arial" w:cs="Arial"/>
          <w:sz w:val="20"/>
          <w:szCs w:val="20"/>
        </w:rPr>
        <w:t>izboljšanje</w:t>
      </w:r>
      <w:r w:rsidR="001320AC" w:rsidRPr="003A3CCA">
        <w:rPr>
          <w:rFonts w:ascii="Arial" w:hAnsi="Arial" w:cs="Arial"/>
          <w:sz w:val="20"/>
          <w:szCs w:val="20"/>
        </w:rPr>
        <w:t xml:space="preserve"> </w:t>
      </w:r>
      <w:r w:rsidR="008515E7">
        <w:rPr>
          <w:rFonts w:ascii="Arial" w:hAnsi="Arial" w:cs="Arial"/>
          <w:sz w:val="20"/>
          <w:szCs w:val="20"/>
        </w:rPr>
        <w:t>gospodarske</w:t>
      </w:r>
      <w:r w:rsidR="008515E7" w:rsidRPr="003A3CCA">
        <w:rPr>
          <w:rFonts w:ascii="Arial" w:hAnsi="Arial" w:cs="Arial"/>
          <w:sz w:val="20"/>
          <w:szCs w:val="20"/>
        </w:rPr>
        <w:t xml:space="preserve"> </w:t>
      </w:r>
      <w:r w:rsidR="001320AC" w:rsidRPr="003A3CCA">
        <w:rPr>
          <w:rFonts w:ascii="Arial" w:hAnsi="Arial" w:cs="Arial"/>
          <w:sz w:val="20"/>
          <w:szCs w:val="20"/>
        </w:rPr>
        <w:t>infrastrukture, izboljšanje lokalne ali regionalne javne infrastrukture</w:t>
      </w:r>
      <w:r w:rsidR="001320AC" w:rsidRPr="001320AC">
        <w:rPr>
          <w:rFonts w:ascii="Arial" w:hAnsi="Arial"/>
          <w:sz w:val="20"/>
        </w:rPr>
        <w:t xml:space="preserve">, boljša </w:t>
      </w:r>
      <w:r w:rsidR="000176CF">
        <w:rPr>
          <w:rFonts w:ascii="Arial" w:hAnsi="Arial"/>
          <w:sz w:val="20"/>
        </w:rPr>
        <w:t>kakovost</w:t>
      </w:r>
      <w:r w:rsidR="000176CF" w:rsidRPr="001320AC">
        <w:rPr>
          <w:rFonts w:ascii="Arial" w:hAnsi="Arial"/>
          <w:sz w:val="20"/>
        </w:rPr>
        <w:t xml:space="preserve"> </w:t>
      </w:r>
      <w:r w:rsidR="001320AC" w:rsidRPr="001320AC">
        <w:rPr>
          <w:rFonts w:ascii="Arial" w:hAnsi="Arial"/>
          <w:sz w:val="20"/>
        </w:rPr>
        <w:t>bivanja, večji poudarek skrbi za okolje in/ali pozitiven vpliv na gospodarski razvoj.</w:t>
      </w:r>
    </w:p>
    <w:p w:rsidR="00E73492" w:rsidRPr="00E4235B" w:rsidRDefault="001320AC" w:rsidP="00C0782E">
      <w:pPr>
        <w:numPr>
          <w:ilvl w:val="0"/>
          <w:numId w:val="36"/>
        </w:numPr>
        <w:jc w:val="both"/>
        <w:rPr>
          <w:rFonts w:ascii="Arial" w:hAnsi="Arial"/>
          <w:sz w:val="20"/>
        </w:rPr>
      </w:pPr>
      <w:r w:rsidRPr="001320AC">
        <w:rPr>
          <w:rFonts w:ascii="Arial" w:hAnsi="Arial"/>
          <w:b/>
          <w:sz w:val="20"/>
        </w:rPr>
        <w:t>Do spodbud ni upravičen vlagatelj</w:t>
      </w:r>
      <w:r w:rsidRPr="001320AC">
        <w:rPr>
          <w:rFonts w:ascii="Arial" w:hAnsi="Arial"/>
          <w:sz w:val="20"/>
        </w:rPr>
        <w:t xml:space="preserve">, ki posluje v sektorju (po pravilu de minimis za gospodarstvo): </w:t>
      </w:r>
    </w:p>
    <w:p w:rsidR="00E73492" w:rsidRPr="00E4235B" w:rsidRDefault="001320AC" w:rsidP="00C0782E">
      <w:pPr>
        <w:numPr>
          <w:ilvl w:val="0"/>
          <w:numId w:val="10"/>
        </w:numPr>
        <w:tabs>
          <w:tab w:val="clear" w:pos="720"/>
          <w:tab w:val="num" w:pos="1080"/>
        </w:tabs>
        <w:ind w:left="1080"/>
        <w:jc w:val="both"/>
        <w:rPr>
          <w:rFonts w:ascii="Arial" w:hAnsi="Arial"/>
          <w:sz w:val="20"/>
        </w:rPr>
      </w:pPr>
      <w:r w:rsidRPr="001320AC">
        <w:rPr>
          <w:rFonts w:ascii="Arial" w:hAnsi="Arial"/>
          <w:sz w:val="20"/>
        </w:rPr>
        <w:t xml:space="preserve">ribištva in ribogojstva, </w:t>
      </w:r>
    </w:p>
    <w:p w:rsidR="00E73492" w:rsidRPr="00E4235B" w:rsidRDefault="001320AC" w:rsidP="00C0782E">
      <w:pPr>
        <w:numPr>
          <w:ilvl w:val="0"/>
          <w:numId w:val="10"/>
        </w:numPr>
        <w:tabs>
          <w:tab w:val="clear" w:pos="720"/>
          <w:tab w:val="num" w:pos="1080"/>
        </w:tabs>
        <w:ind w:left="1080"/>
        <w:jc w:val="both"/>
        <w:rPr>
          <w:rFonts w:ascii="Arial" w:hAnsi="Arial"/>
          <w:sz w:val="20"/>
        </w:rPr>
      </w:pPr>
      <w:r w:rsidRPr="001320AC">
        <w:rPr>
          <w:rFonts w:ascii="Arial" w:hAnsi="Arial"/>
          <w:sz w:val="20"/>
        </w:rPr>
        <w:t xml:space="preserve">primarne kmetijske pridelave iz seznama v Prilogi I k pogodbi o ustanovitvi, </w:t>
      </w:r>
    </w:p>
    <w:p w:rsidR="00E73492" w:rsidRPr="00E4235B" w:rsidRDefault="001320AC" w:rsidP="00C0782E">
      <w:pPr>
        <w:numPr>
          <w:ilvl w:val="0"/>
          <w:numId w:val="10"/>
        </w:numPr>
        <w:tabs>
          <w:tab w:val="clear" w:pos="720"/>
          <w:tab w:val="num" w:pos="1080"/>
        </w:tabs>
        <w:ind w:left="1080"/>
        <w:jc w:val="both"/>
        <w:rPr>
          <w:rFonts w:ascii="Arial" w:hAnsi="Arial"/>
          <w:sz w:val="20"/>
        </w:rPr>
      </w:pPr>
      <w:r w:rsidRPr="001320AC">
        <w:rPr>
          <w:rFonts w:ascii="Arial" w:hAnsi="Arial"/>
          <w:sz w:val="20"/>
        </w:rPr>
        <w:t>predelave in trženja kmetijskih proizvodov, v kolikor je znesek pomoči določen na podlagi cene ali količine zadevnih proizvodov, ki so kupljeni od primarnih proizvajalcev ali jih zadevna podjetja dajo na trg, ter če je pomoč pogojena s tem, da se delno ali v celoti prenese na proizvajalce,</w:t>
      </w:r>
    </w:p>
    <w:p w:rsidR="00E73492" w:rsidRPr="00E4235B" w:rsidRDefault="001320AC" w:rsidP="00C0782E">
      <w:pPr>
        <w:numPr>
          <w:ilvl w:val="0"/>
          <w:numId w:val="10"/>
        </w:numPr>
        <w:tabs>
          <w:tab w:val="clear" w:pos="720"/>
          <w:tab w:val="num" w:pos="1080"/>
        </w:tabs>
        <w:ind w:left="1080"/>
        <w:jc w:val="both"/>
        <w:rPr>
          <w:rFonts w:ascii="Arial" w:hAnsi="Arial"/>
          <w:sz w:val="20"/>
        </w:rPr>
      </w:pPr>
      <w:r w:rsidRPr="001320AC">
        <w:rPr>
          <w:rFonts w:ascii="Arial" w:hAnsi="Arial"/>
          <w:sz w:val="20"/>
        </w:rPr>
        <w:t>pomoči za z izvozom povezane dejavnosti v tretje države ali države članice, ko je pomoč neposredno povezana z izvoženimi količinami, z ustanovitvijo in delovanjem distribucijske mreže ali drugimi tekočimi izdatki, povezanimi z izvozno dejavnostjo,</w:t>
      </w:r>
    </w:p>
    <w:p w:rsidR="00E73492" w:rsidRPr="00E4235B" w:rsidRDefault="001320AC" w:rsidP="00C0782E">
      <w:pPr>
        <w:numPr>
          <w:ilvl w:val="0"/>
          <w:numId w:val="10"/>
        </w:numPr>
        <w:tabs>
          <w:tab w:val="clear" w:pos="720"/>
          <w:tab w:val="num" w:pos="1080"/>
        </w:tabs>
        <w:ind w:left="1080"/>
        <w:jc w:val="both"/>
        <w:rPr>
          <w:rFonts w:ascii="Arial" w:hAnsi="Arial"/>
          <w:sz w:val="20"/>
        </w:rPr>
      </w:pPr>
      <w:r w:rsidRPr="001320AC">
        <w:rPr>
          <w:rFonts w:ascii="Arial" w:hAnsi="Arial"/>
          <w:sz w:val="20"/>
        </w:rPr>
        <w:t xml:space="preserve">pomoči, pogojene s prednostjo rabe domačega blaga pred rabo uvoženega blaga, </w:t>
      </w:r>
    </w:p>
    <w:p w:rsidR="00E73492" w:rsidRPr="00E4235B" w:rsidRDefault="001320AC" w:rsidP="00C0782E">
      <w:pPr>
        <w:numPr>
          <w:ilvl w:val="0"/>
          <w:numId w:val="10"/>
        </w:numPr>
        <w:tabs>
          <w:tab w:val="clear" w:pos="720"/>
          <w:tab w:val="num" w:pos="1080"/>
        </w:tabs>
        <w:ind w:left="1080"/>
        <w:jc w:val="both"/>
        <w:rPr>
          <w:rFonts w:ascii="Arial" w:hAnsi="Arial"/>
          <w:sz w:val="20"/>
        </w:rPr>
      </w:pPr>
      <w:r w:rsidRPr="001320AC">
        <w:rPr>
          <w:rFonts w:ascii="Arial" w:hAnsi="Arial"/>
          <w:sz w:val="20"/>
        </w:rPr>
        <w:t>premogovništva,</w:t>
      </w:r>
    </w:p>
    <w:p w:rsidR="00E73492" w:rsidRPr="002E63F8" w:rsidRDefault="001320AC" w:rsidP="00C0782E">
      <w:pPr>
        <w:numPr>
          <w:ilvl w:val="0"/>
          <w:numId w:val="10"/>
        </w:numPr>
        <w:tabs>
          <w:tab w:val="clear" w:pos="720"/>
          <w:tab w:val="num" w:pos="1080"/>
        </w:tabs>
        <w:ind w:left="1080"/>
        <w:jc w:val="both"/>
        <w:rPr>
          <w:rFonts w:ascii="Arial" w:hAnsi="Arial"/>
          <w:sz w:val="20"/>
        </w:rPr>
      </w:pPr>
      <w:r w:rsidRPr="001320AC">
        <w:rPr>
          <w:rFonts w:ascii="Arial" w:hAnsi="Arial"/>
          <w:sz w:val="20"/>
        </w:rPr>
        <w:t xml:space="preserve">podjetja, ki so po pravilu »de minimis« v zadnjih treh letih, vključno s pričakovano pomočjo po tem razpisu, pridobila več kot 200.000 EUR (podjetja, ki delujejo na </w:t>
      </w:r>
      <w:r w:rsidRPr="002E63F8">
        <w:rPr>
          <w:rFonts w:ascii="Arial" w:hAnsi="Arial"/>
          <w:sz w:val="20"/>
        </w:rPr>
        <w:t>področju cestnoprometnem sektorju  100.000 EUR).</w:t>
      </w:r>
    </w:p>
    <w:p w:rsidR="005761B2" w:rsidRPr="002E63F8" w:rsidRDefault="001320AC" w:rsidP="005761B2">
      <w:pPr>
        <w:ind w:left="720"/>
        <w:jc w:val="both"/>
        <w:rPr>
          <w:rFonts w:ascii="Arial" w:hAnsi="Arial"/>
          <w:sz w:val="20"/>
        </w:rPr>
      </w:pPr>
      <w:r w:rsidRPr="002E63F8">
        <w:rPr>
          <w:rFonts w:ascii="Arial" w:hAnsi="Arial"/>
          <w:b/>
          <w:sz w:val="20"/>
        </w:rPr>
        <w:t>Ostala določila</w:t>
      </w:r>
      <w:r w:rsidRPr="002E63F8">
        <w:rPr>
          <w:rFonts w:ascii="Arial" w:hAnsi="Arial"/>
          <w:sz w:val="20"/>
        </w:rPr>
        <w:t xml:space="preserve"> glede </w:t>
      </w:r>
      <w:r w:rsidRPr="002E63F8">
        <w:rPr>
          <w:rFonts w:ascii="Arial" w:hAnsi="Arial"/>
          <w:b/>
          <w:sz w:val="20"/>
        </w:rPr>
        <w:t>neupravičenosti vlagatelja</w:t>
      </w:r>
      <w:r w:rsidRPr="002E63F8">
        <w:rPr>
          <w:rFonts w:ascii="Arial" w:hAnsi="Arial"/>
          <w:sz w:val="20"/>
        </w:rPr>
        <w:t xml:space="preserve"> do spodbud so</w:t>
      </w:r>
      <w:r w:rsidRPr="002E63F8">
        <w:rPr>
          <w:rFonts w:ascii="Arial" w:hAnsi="Arial"/>
          <w:b/>
          <w:sz w:val="20"/>
        </w:rPr>
        <w:t xml:space="preserve"> </w:t>
      </w:r>
      <w:r w:rsidRPr="002E63F8">
        <w:rPr>
          <w:rFonts w:ascii="Arial" w:hAnsi="Arial"/>
          <w:sz w:val="20"/>
        </w:rPr>
        <w:t xml:space="preserve">navedena </w:t>
      </w:r>
      <w:r w:rsidRPr="002E63F8">
        <w:rPr>
          <w:rFonts w:ascii="Arial" w:hAnsi="Arial"/>
          <w:b/>
          <w:sz w:val="20"/>
        </w:rPr>
        <w:t xml:space="preserve">v </w:t>
      </w:r>
      <w:r w:rsidRPr="00824479">
        <w:rPr>
          <w:rFonts w:ascii="Arial" w:hAnsi="Arial"/>
          <w:b/>
          <w:sz w:val="20"/>
        </w:rPr>
        <w:t xml:space="preserve">točki </w:t>
      </w:r>
      <w:r w:rsidR="005761B2" w:rsidRPr="00A933C9">
        <w:rPr>
          <w:rFonts w:ascii="Arial" w:hAnsi="Arial" w:cs="Arial"/>
          <w:b/>
          <w:sz w:val="20"/>
          <w:szCs w:val="20"/>
        </w:rPr>
        <w:t>1</w:t>
      </w:r>
      <w:r w:rsidR="00FE663F" w:rsidRPr="00A933C9">
        <w:rPr>
          <w:rFonts w:ascii="Arial" w:hAnsi="Arial" w:cs="Arial"/>
          <w:b/>
          <w:sz w:val="20"/>
          <w:szCs w:val="20"/>
        </w:rPr>
        <w:t>1</w:t>
      </w:r>
      <w:r w:rsidRPr="00824479">
        <w:rPr>
          <w:rFonts w:ascii="Arial" w:hAnsi="Arial"/>
          <w:b/>
          <w:sz w:val="20"/>
        </w:rPr>
        <w:t xml:space="preserve">. </w:t>
      </w:r>
      <w:r w:rsidRPr="00824479">
        <w:rPr>
          <w:rFonts w:ascii="Arial" w:hAnsi="Arial"/>
          <w:sz w:val="20"/>
        </w:rPr>
        <w:t>v</w:t>
      </w:r>
      <w:r w:rsidRPr="002E63F8">
        <w:rPr>
          <w:rFonts w:ascii="Arial" w:hAnsi="Arial"/>
          <w:sz w:val="20"/>
        </w:rPr>
        <w:t xml:space="preserve"> nadaljevanju tega poglavja.</w:t>
      </w:r>
    </w:p>
    <w:p w:rsidR="003F05ED" w:rsidRPr="002E63F8" w:rsidRDefault="003F05ED" w:rsidP="003F05ED">
      <w:pPr>
        <w:pStyle w:val="Odstavekseznama"/>
        <w:numPr>
          <w:ilvl w:val="0"/>
          <w:numId w:val="36"/>
        </w:numPr>
        <w:autoSpaceDE w:val="0"/>
        <w:autoSpaceDN w:val="0"/>
        <w:adjustRightInd w:val="0"/>
        <w:contextualSpacing w:val="0"/>
        <w:jc w:val="both"/>
        <w:rPr>
          <w:rFonts w:ascii="Arial" w:hAnsi="Arial"/>
          <w:color w:val="000000"/>
          <w:sz w:val="20"/>
        </w:rPr>
      </w:pPr>
      <w:r w:rsidRPr="002E63F8">
        <w:rPr>
          <w:rFonts w:ascii="Arial" w:hAnsi="Arial"/>
          <w:color w:val="000000"/>
          <w:sz w:val="20"/>
        </w:rPr>
        <w:t xml:space="preserve">Vlagatelj mora skladu </w:t>
      </w:r>
      <w:r w:rsidRPr="002E63F8">
        <w:rPr>
          <w:rFonts w:ascii="Arial" w:hAnsi="Arial"/>
          <w:b/>
          <w:color w:val="000000"/>
          <w:sz w:val="20"/>
        </w:rPr>
        <w:t>pred dodelitvijo sredstev</w:t>
      </w:r>
      <w:r w:rsidRPr="002E63F8">
        <w:rPr>
          <w:rFonts w:ascii="Arial" w:hAnsi="Arial"/>
          <w:color w:val="000000"/>
          <w:sz w:val="20"/>
        </w:rPr>
        <w:t xml:space="preserve"> posredovati pisno izjavo o:</w:t>
      </w:r>
    </w:p>
    <w:p w:rsidR="003F05ED" w:rsidRPr="002E63F8" w:rsidRDefault="003F05ED" w:rsidP="003F05ED">
      <w:pPr>
        <w:numPr>
          <w:ilvl w:val="0"/>
          <w:numId w:val="10"/>
        </w:numPr>
        <w:tabs>
          <w:tab w:val="clear" w:pos="720"/>
          <w:tab w:val="num" w:pos="1080"/>
        </w:tabs>
        <w:ind w:left="1080"/>
        <w:jc w:val="both"/>
        <w:rPr>
          <w:rFonts w:ascii="Arial" w:hAnsi="Arial"/>
          <w:color w:val="000000"/>
          <w:sz w:val="20"/>
        </w:rPr>
      </w:pPr>
      <w:r w:rsidRPr="002E63F8">
        <w:rPr>
          <w:rFonts w:ascii="Arial" w:hAnsi="Arial"/>
          <w:sz w:val="20"/>
        </w:rPr>
        <w:t>že</w:t>
      </w:r>
      <w:r w:rsidRPr="002E63F8">
        <w:rPr>
          <w:rFonts w:ascii="Arial" w:hAnsi="Arial"/>
          <w:color w:val="000000"/>
          <w:sz w:val="20"/>
        </w:rPr>
        <w:t xml:space="preserve"> prejetih de minimis pomočeh, vključno z navedbo</w:t>
      </w:r>
      <w:r w:rsidR="00775450">
        <w:rPr>
          <w:rFonts w:ascii="Arial" w:hAnsi="Arial"/>
          <w:color w:val="000000"/>
          <w:sz w:val="20"/>
        </w:rPr>
        <w:t>,</w:t>
      </w:r>
      <w:r w:rsidRPr="002E63F8">
        <w:rPr>
          <w:rFonts w:ascii="Arial" w:hAnsi="Arial"/>
          <w:color w:val="000000"/>
          <w:sz w:val="20"/>
        </w:rPr>
        <w:t xml:space="preserve"> pri katerih dajalcih in v kakšnem znesku je v relevantnem obdobju še kandidiral za »de minimis«pomoč, </w:t>
      </w:r>
    </w:p>
    <w:p w:rsidR="003F05ED" w:rsidRPr="00775450" w:rsidRDefault="003F05ED" w:rsidP="008515E7">
      <w:pPr>
        <w:numPr>
          <w:ilvl w:val="0"/>
          <w:numId w:val="10"/>
        </w:numPr>
        <w:tabs>
          <w:tab w:val="clear" w:pos="720"/>
          <w:tab w:val="num" w:pos="1080"/>
        </w:tabs>
        <w:jc w:val="both"/>
        <w:rPr>
          <w:rFonts w:ascii="Arial" w:hAnsi="Arial"/>
          <w:sz w:val="20"/>
        </w:rPr>
      </w:pPr>
      <w:r w:rsidRPr="00775450">
        <w:rPr>
          <w:rFonts w:ascii="Arial" w:hAnsi="Arial"/>
          <w:color w:val="000000"/>
          <w:sz w:val="20"/>
        </w:rPr>
        <w:t>drugih že prejetih (ali zaprošenih) pomočeh za iste upravičene stroške,</w:t>
      </w:r>
      <w:r w:rsidR="00775450" w:rsidRPr="00775450">
        <w:rPr>
          <w:rFonts w:ascii="Arial" w:hAnsi="Arial"/>
          <w:color w:val="000000"/>
          <w:sz w:val="20"/>
        </w:rPr>
        <w:t xml:space="preserve"> </w:t>
      </w:r>
      <w:r w:rsidRPr="00775450">
        <w:rPr>
          <w:rFonts w:ascii="Arial" w:hAnsi="Arial"/>
          <w:color w:val="000000"/>
          <w:sz w:val="20"/>
        </w:rPr>
        <w:t>za kar se vlagatelj zaveže že ob prijavi projekta.</w:t>
      </w:r>
    </w:p>
    <w:p w:rsidR="00786A0C" w:rsidRPr="00A623E2" w:rsidRDefault="001320AC" w:rsidP="00C0782E">
      <w:pPr>
        <w:pStyle w:val="Telobesedila-zamik2"/>
        <w:numPr>
          <w:ilvl w:val="0"/>
          <w:numId w:val="17"/>
        </w:numPr>
        <w:tabs>
          <w:tab w:val="clear" w:pos="720"/>
          <w:tab w:val="num" w:pos="360"/>
        </w:tabs>
        <w:ind w:left="360"/>
        <w:rPr>
          <w:i w:val="0"/>
          <w:sz w:val="20"/>
        </w:rPr>
      </w:pPr>
      <w:r w:rsidRPr="00047898">
        <w:rPr>
          <w:b/>
          <w:i w:val="0"/>
          <w:color w:val="auto"/>
          <w:sz w:val="20"/>
        </w:rPr>
        <w:t>Financirani investicijski projekti oziroma</w:t>
      </w:r>
      <w:r w:rsidRPr="00A623E2">
        <w:rPr>
          <w:b/>
          <w:i w:val="0"/>
          <w:color w:val="auto"/>
          <w:sz w:val="20"/>
        </w:rPr>
        <w:t xml:space="preserve"> upravičeni stroški</w:t>
      </w:r>
      <w:r w:rsidRPr="00A623E2">
        <w:rPr>
          <w:i w:val="0"/>
          <w:color w:val="auto"/>
          <w:sz w:val="20"/>
        </w:rPr>
        <w:t xml:space="preserve"> </w:t>
      </w:r>
      <w:r w:rsidRPr="00A623E2">
        <w:rPr>
          <w:b/>
          <w:i w:val="0"/>
          <w:color w:val="auto"/>
          <w:sz w:val="20"/>
        </w:rPr>
        <w:t>v osnovna opredmetena in neopredmetena sredstva</w:t>
      </w:r>
      <w:r w:rsidRPr="00D20A5E">
        <w:rPr>
          <w:i w:val="0"/>
          <w:color w:val="auto"/>
          <w:sz w:val="20"/>
        </w:rPr>
        <w:t xml:space="preserve"> se morajo pri </w:t>
      </w:r>
      <w:r w:rsidRPr="00A623E2">
        <w:rPr>
          <w:i w:val="0"/>
          <w:color w:val="auto"/>
          <w:sz w:val="20"/>
        </w:rPr>
        <w:t>pravnih osebah (javnega in zasebnega prava) in s.p.-jih</w:t>
      </w:r>
      <w:r w:rsidRPr="00D20A5E">
        <w:rPr>
          <w:i w:val="0"/>
          <w:color w:val="auto"/>
          <w:sz w:val="20"/>
        </w:rPr>
        <w:t xml:space="preserve">: </w:t>
      </w:r>
    </w:p>
    <w:p w:rsidR="009D0AA0" w:rsidRPr="00A623E2" w:rsidRDefault="001320AC" w:rsidP="00C0782E">
      <w:pPr>
        <w:pStyle w:val="Telobesedila-zamik"/>
        <w:numPr>
          <w:ilvl w:val="0"/>
          <w:numId w:val="45"/>
        </w:numPr>
        <w:spacing w:after="40"/>
        <w:ind w:left="714" w:hanging="357"/>
        <w:rPr>
          <w:i w:val="0"/>
          <w:sz w:val="20"/>
        </w:rPr>
      </w:pPr>
      <w:r w:rsidRPr="00CC1233">
        <w:rPr>
          <w:b/>
          <w:i w:val="0"/>
          <w:sz w:val="20"/>
        </w:rPr>
        <w:t>vključiti</w:t>
      </w:r>
      <w:r w:rsidRPr="00CD5165">
        <w:rPr>
          <w:i w:val="0"/>
          <w:sz w:val="20"/>
        </w:rPr>
        <w:t xml:space="preserve"> v aktivo podjetja</w:t>
      </w:r>
      <w:r w:rsidRPr="00A623E2">
        <w:rPr>
          <w:i w:val="0"/>
          <w:sz w:val="20"/>
        </w:rPr>
        <w:t xml:space="preserve"> ter se obravnavati kot osnovna sredstva, ki se amortizirajo,</w:t>
      </w:r>
    </w:p>
    <w:p w:rsidR="009D0AA0" w:rsidRPr="00A623E2" w:rsidRDefault="001320AC" w:rsidP="00C0782E">
      <w:pPr>
        <w:pStyle w:val="Telobesedila-zamik"/>
        <w:numPr>
          <w:ilvl w:val="0"/>
          <w:numId w:val="45"/>
        </w:numPr>
        <w:ind w:left="714" w:hanging="357"/>
        <w:rPr>
          <w:i w:val="0"/>
          <w:sz w:val="20"/>
        </w:rPr>
      </w:pPr>
      <w:r w:rsidRPr="001645DA">
        <w:rPr>
          <w:b/>
          <w:i w:val="0"/>
          <w:sz w:val="20"/>
        </w:rPr>
        <w:t>kupiti od tretje osebe</w:t>
      </w:r>
      <w:r w:rsidRPr="001645DA">
        <w:rPr>
          <w:i w:val="0"/>
          <w:sz w:val="20"/>
        </w:rPr>
        <w:t xml:space="preserve"> po</w:t>
      </w:r>
      <w:r w:rsidRPr="00CD5165">
        <w:rPr>
          <w:i w:val="0"/>
          <w:sz w:val="20"/>
        </w:rPr>
        <w:t xml:space="preserve"> tržnih pogojih</w:t>
      </w:r>
      <w:r w:rsidRPr="00A623E2">
        <w:rPr>
          <w:i w:val="0"/>
          <w:sz w:val="20"/>
        </w:rPr>
        <w:t xml:space="preserve"> (tretja oseba ne sme </w:t>
      </w:r>
      <w:r w:rsidRPr="001645DA">
        <w:rPr>
          <w:i w:val="0"/>
          <w:sz w:val="20"/>
        </w:rPr>
        <w:t>biti</w:t>
      </w:r>
      <w:r w:rsidR="00F2749E" w:rsidRPr="001645DA">
        <w:rPr>
          <w:i w:val="0"/>
          <w:sz w:val="20"/>
        </w:rPr>
        <w:t xml:space="preserve"> </w:t>
      </w:r>
      <w:r w:rsidRPr="001645DA">
        <w:rPr>
          <w:i w:val="0"/>
          <w:sz w:val="20"/>
        </w:rPr>
        <w:t>25%</w:t>
      </w:r>
      <w:r w:rsidR="00F2749E" w:rsidRPr="001645DA">
        <w:rPr>
          <w:i w:val="0"/>
          <w:sz w:val="20"/>
        </w:rPr>
        <w:t xml:space="preserve"> in več</w:t>
      </w:r>
      <w:r w:rsidRPr="001645DA">
        <w:rPr>
          <w:i w:val="0"/>
          <w:sz w:val="20"/>
        </w:rPr>
        <w:t xml:space="preserve"> kapitalsko povezana z vlagateljem; lastniški deleži ali glasovalne pravice morajo biti manjše od 25%). N</w:t>
      </w:r>
      <w:r w:rsidRPr="00A623E2">
        <w:rPr>
          <w:i w:val="0"/>
          <w:sz w:val="20"/>
        </w:rPr>
        <w:t>akup investicijskih sredstev tudi ni dovoljen v primerih, ko gre za nakup med sorodniki prvega, drugega in tretjega dednega reda ali med fizično osebo</w:t>
      </w:r>
      <w:r w:rsidR="009D0AA0" w:rsidRPr="00A623E2">
        <w:rPr>
          <w:i w:val="0"/>
          <w:sz w:val="20"/>
        </w:rPr>
        <w:t xml:space="preserve"> ustanovitelj</w:t>
      </w:r>
      <w:r w:rsidR="009A1E8B" w:rsidRPr="00A623E2">
        <w:rPr>
          <w:i w:val="0"/>
          <w:sz w:val="20"/>
        </w:rPr>
        <w:t>em</w:t>
      </w:r>
      <w:r w:rsidRPr="00A623E2">
        <w:rPr>
          <w:i w:val="0"/>
          <w:sz w:val="20"/>
        </w:rPr>
        <w:t xml:space="preserve"> s.p.-ja oziroma med lastnikom gospodarske družbe in gospodarsko družbo ali med povezanimi družbami po Uredbi o splošnih skupinskih izjemah. Omejitve zaradi sorodstvenih povezav se upoštevajo tudi med prodajalcem in vlagateljem, katerih lastniki so v sorodstvenem razmerju in imajo več kot 25% lastništvo v pravnih osebah.   </w:t>
      </w:r>
    </w:p>
    <w:p w:rsidR="009D0AA0" w:rsidRPr="00A623E2" w:rsidRDefault="001320AC" w:rsidP="00C0782E">
      <w:pPr>
        <w:pStyle w:val="Telobesedila-zamik"/>
        <w:numPr>
          <w:ilvl w:val="0"/>
          <w:numId w:val="45"/>
        </w:numPr>
        <w:ind w:left="714" w:hanging="357"/>
        <w:rPr>
          <w:i w:val="0"/>
          <w:sz w:val="20"/>
        </w:rPr>
      </w:pPr>
      <w:r w:rsidRPr="00CC1233">
        <w:rPr>
          <w:b/>
          <w:i w:val="0"/>
          <w:sz w:val="20"/>
        </w:rPr>
        <w:t xml:space="preserve">ohraniti v </w:t>
      </w:r>
      <w:r w:rsidRPr="0095632A">
        <w:rPr>
          <w:b/>
          <w:i w:val="0"/>
          <w:sz w:val="20"/>
        </w:rPr>
        <w:t>regiji</w:t>
      </w:r>
      <w:r w:rsidR="006C4C67" w:rsidRPr="0095632A">
        <w:rPr>
          <w:b/>
          <w:i w:val="0"/>
          <w:sz w:val="20"/>
        </w:rPr>
        <w:t xml:space="preserve"> </w:t>
      </w:r>
      <w:r w:rsidR="006C4C67" w:rsidRPr="00824479">
        <w:rPr>
          <w:b/>
          <w:i w:val="0"/>
          <w:sz w:val="20"/>
        </w:rPr>
        <w:t>in v lasti</w:t>
      </w:r>
      <w:r w:rsidR="002036F6" w:rsidRPr="00824479">
        <w:rPr>
          <w:b/>
          <w:i w:val="0"/>
          <w:sz w:val="20"/>
        </w:rPr>
        <w:t xml:space="preserve"> upravičenca</w:t>
      </w:r>
      <w:r w:rsidRPr="0095632A">
        <w:rPr>
          <w:i w:val="0"/>
          <w:sz w:val="20"/>
        </w:rPr>
        <w:t xml:space="preserve"> vsaj</w:t>
      </w:r>
      <w:r w:rsidRPr="00A623E2">
        <w:rPr>
          <w:i w:val="0"/>
          <w:sz w:val="20"/>
        </w:rPr>
        <w:t xml:space="preserve"> </w:t>
      </w:r>
      <w:r w:rsidRPr="00A623E2">
        <w:rPr>
          <w:b/>
          <w:i w:val="0"/>
          <w:sz w:val="20"/>
        </w:rPr>
        <w:t>5 let</w:t>
      </w:r>
      <w:r w:rsidRPr="00A623E2">
        <w:rPr>
          <w:i w:val="0"/>
          <w:sz w:val="20"/>
        </w:rPr>
        <w:t xml:space="preserve"> po zaključku projekta za velika podjetja, oziroma vsaj </w:t>
      </w:r>
      <w:r w:rsidRPr="00A623E2">
        <w:rPr>
          <w:b/>
          <w:i w:val="0"/>
          <w:sz w:val="20"/>
        </w:rPr>
        <w:t>3 leta</w:t>
      </w:r>
      <w:r w:rsidRPr="00A623E2">
        <w:rPr>
          <w:i w:val="0"/>
          <w:sz w:val="20"/>
        </w:rPr>
        <w:t xml:space="preserve"> za mikro, </w:t>
      </w:r>
      <w:r w:rsidR="006F1885">
        <w:rPr>
          <w:i w:val="0"/>
          <w:sz w:val="20"/>
        </w:rPr>
        <w:t>mala i</w:t>
      </w:r>
      <w:r w:rsidRPr="00A623E2">
        <w:rPr>
          <w:i w:val="0"/>
          <w:sz w:val="20"/>
        </w:rPr>
        <w:t xml:space="preserve">n srednja podjetja, </w:t>
      </w:r>
    </w:p>
    <w:p w:rsidR="00EA1ECC" w:rsidRPr="002912FE" w:rsidRDefault="001320AC" w:rsidP="00C0782E">
      <w:pPr>
        <w:pStyle w:val="Telobesedila-zamik"/>
        <w:numPr>
          <w:ilvl w:val="0"/>
          <w:numId w:val="45"/>
        </w:numPr>
        <w:ind w:left="714" w:hanging="357"/>
        <w:rPr>
          <w:b/>
          <w:sz w:val="20"/>
        </w:rPr>
      </w:pPr>
      <w:r w:rsidRPr="006C4C67">
        <w:rPr>
          <w:b/>
          <w:i w:val="0"/>
          <w:sz w:val="20"/>
        </w:rPr>
        <w:t>nematerialne naložbe</w:t>
      </w:r>
      <w:r w:rsidRPr="00A623E2">
        <w:rPr>
          <w:i w:val="0"/>
          <w:sz w:val="20"/>
        </w:rPr>
        <w:t xml:space="preserve"> se morajo </w:t>
      </w:r>
      <w:r w:rsidRPr="00A623E2">
        <w:rPr>
          <w:b/>
          <w:i w:val="0"/>
          <w:sz w:val="20"/>
        </w:rPr>
        <w:t xml:space="preserve">(pri namenih B in A2) </w:t>
      </w:r>
      <w:r w:rsidRPr="00A623E2">
        <w:rPr>
          <w:i w:val="0"/>
          <w:sz w:val="20"/>
        </w:rPr>
        <w:t>ob vseh predhodno navedenih pogojih uporabljati izključno v podjetju, ki je prejelo regionalno državno pomoč, in morajo ostati</w:t>
      </w:r>
      <w:r w:rsidR="00DE1864" w:rsidRPr="00A623E2">
        <w:rPr>
          <w:i w:val="0"/>
          <w:sz w:val="20"/>
        </w:rPr>
        <w:t xml:space="preserve"> </w:t>
      </w:r>
      <w:r w:rsidRPr="00A623E2">
        <w:rPr>
          <w:i w:val="0"/>
          <w:sz w:val="20"/>
        </w:rPr>
        <w:t>vsaj 5 let v velikem podjetju in 3 leta v mikro ali malem ali srednjem podjetju.</w:t>
      </w:r>
    </w:p>
    <w:p w:rsidR="00176CB1" w:rsidRPr="00824479" w:rsidRDefault="002B6199" w:rsidP="00176CB1">
      <w:pPr>
        <w:ind w:left="360"/>
        <w:jc w:val="both"/>
        <w:rPr>
          <w:rFonts w:ascii="Arial" w:hAnsi="Arial" w:cs="Arial"/>
          <w:b/>
          <w:sz w:val="20"/>
          <w:szCs w:val="20"/>
        </w:rPr>
      </w:pPr>
      <w:r w:rsidRPr="00F5752B">
        <w:rPr>
          <w:rFonts w:ascii="Arial" w:hAnsi="Arial" w:cs="Arial"/>
          <w:sz w:val="20"/>
          <w:szCs w:val="20"/>
        </w:rPr>
        <w:t xml:space="preserve">V primeru, da je vlagatelj projekta </w:t>
      </w:r>
      <w:r w:rsidRPr="00F5752B">
        <w:rPr>
          <w:rFonts w:ascii="Arial" w:hAnsi="Arial" w:cs="Arial"/>
          <w:b/>
          <w:sz w:val="20"/>
          <w:szCs w:val="20"/>
        </w:rPr>
        <w:t>kmet</w:t>
      </w:r>
      <w:r w:rsidR="000176CF">
        <w:rPr>
          <w:rFonts w:ascii="Arial" w:hAnsi="Arial" w:cs="Arial"/>
          <w:b/>
          <w:sz w:val="20"/>
          <w:szCs w:val="20"/>
        </w:rPr>
        <w:t>,</w:t>
      </w:r>
      <w:r w:rsidR="001320AC" w:rsidRPr="00F5752B">
        <w:rPr>
          <w:rFonts w:ascii="Arial" w:hAnsi="Arial"/>
          <w:sz w:val="20"/>
          <w:szCs w:val="20"/>
        </w:rPr>
        <w:t xml:space="preserve"> se</w:t>
      </w:r>
      <w:r w:rsidR="001320AC" w:rsidRPr="00F5752B">
        <w:rPr>
          <w:rFonts w:ascii="Arial" w:hAnsi="Arial"/>
          <w:b/>
          <w:sz w:val="20"/>
          <w:szCs w:val="20"/>
        </w:rPr>
        <w:t xml:space="preserve"> upoštevata </w:t>
      </w:r>
      <w:smartTag w:uri="urn:schemas-microsoft-com:office:smarttags" w:element="metricconverter">
        <w:smartTagPr>
          <w:attr w:name="ProductID" w:val="2. in"/>
        </w:smartTagPr>
        <w:r w:rsidR="001320AC" w:rsidRPr="00F5752B">
          <w:rPr>
            <w:rFonts w:ascii="Arial" w:hAnsi="Arial"/>
            <w:b/>
            <w:sz w:val="20"/>
            <w:szCs w:val="20"/>
          </w:rPr>
          <w:t>2. in</w:t>
        </w:r>
      </w:smartTag>
      <w:r w:rsidR="001320AC" w:rsidRPr="00F5752B">
        <w:rPr>
          <w:rFonts w:ascii="Arial" w:hAnsi="Arial"/>
          <w:b/>
          <w:sz w:val="20"/>
          <w:szCs w:val="20"/>
        </w:rPr>
        <w:t xml:space="preserve"> 3. </w:t>
      </w:r>
      <w:r w:rsidR="00A623E2" w:rsidRPr="00F5752B">
        <w:rPr>
          <w:rFonts w:ascii="Arial" w:hAnsi="Arial"/>
          <w:b/>
          <w:sz w:val="20"/>
          <w:szCs w:val="20"/>
        </w:rPr>
        <w:t>a</w:t>
      </w:r>
      <w:r w:rsidR="001320AC" w:rsidRPr="00F5752B">
        <w:rPr>
          <w:rFonts w:ascii="Arial" w:hAnsi="Arial"/>
          <w:b/>
          <w:sz w:val="20"/>
          <w:szCs w:val="20"/>
        </w:rPr>
        <w:t>linea</w:t>
      </w:r>
      <w:r w:rsidR="00A623E2" w:rsidRPr="00F5752B">
        <w:rPr>
          <w:rFonts w:ascii="Arial" w:hAnsi="Arial"/>
          <w:b/>
          <w:sz w:val="20"/>
          <w:szCs w:val="20"/>
        </w:rPr>
        <w:t xml:space="preserve"> </w:t>
      </w:r>
      <w:r w:rsidR="001320AC" w:rsidRPr="00F5752B">
        <w:rPr>
          <w:rFonts w:ascii="Arial" w:hAnsi="Arial"/>
          <w:b/>
          <w:sz w:val="20"/>
          <w:szCs w:val="20"/>
        </w:rPr>
        <w:t>te točke</w:t>
      </w:r>
      <w:r w:rsidR="001320AC" w:rsidRPr="00F5752B">
        <w:rPr>
          <w:rFonts w:ascii="Arial" w:hAnsi="Arial"/>
          <w:sz w:val="20"/>
          <w:szCs w:val="20"/>
        </w:rPr>
        <w:t>,</w:t>
      </w:r>
      <w:r w:rsidR="00821342" w:rsidRPr="00F5752B">
        <w:rPr>
          <w:rFonts w:ascii="Arial" w:hAnsi="Arial"/>
          <w:sz w:val="20"/>
          <w:szCs w:val="20"/>
        </w:rPr>
        <w:t xml:space="preserve"> </w:t>
      </w:r>
      <w:r w:rsidR="001320AC" w:rsidRPr="00F5752B">
        <w:rPr>
          <w:rFonts w:ascii="Arial" w:hAnsi="Arial"/>
          <w:sz w:val="20"/>
          <w:szCs w:val="20"/>
        </w:rPr>
        <w:t>pri</w:t>
      </w:r>
      <w:r w:rsidR="001320AC" w:rsidRPr="00F5752B">
        <w:rPr>
          <w:rFonts w:ascii="Arial" w:hAnsi="Arial"/>
          <w:b/>
          <w:sz w:val="20"/>
          <w:szCs w:val="20"/>
        </w:rPr>
        <w:t xml:space="preserve"> namenu C</w:t>
      </w:r>
      <w:r w:rsidR="001320AC" w:rsidRPr="00F5752B">
        <w:rPr>
          <w:rFonts w:ascii="Arial" w:hAnsi="Arial"/>
          <w:sz w:val="20"/>
          <w:szCs w:val="20"/>
        </w:rPr>
        <w:t xml:space="preserve"> pa navedena določila veljajo le za upravičene stroške v</w:t>
      </w:r>
      <w:r w:rsidR="001320AC" w:rsidRPr="00F5752B">
        <w:rPr>
          <w:rFonts w:ascii="Arial" w:hAnsi="Arial"/>
          <w:b/>
          <w:sz w:val="20"/>
          <w:szCs w:val="20"/>
        </w:rPr>
        <w:t xml:space="preserve"> osnovna opredmetena sredstva</w:t>
      </w:r>
      <w:r w:rsidR="00821342" w:rsidRPr="00F5752B">
        <w:rPr>
          <w:rFonts w:ascii="Arial" w:hAnsi="Arial"/>
          <w:b/>
          <w:sz w:val="20"/>
          <w:szCs w:val="20"/>
        </w:rPr>
        <w:t xml:space="preserve">, </w:t>
      </w:r>
      <w:r w:rsidR="00821342" w:rsidRPr="00F5752B">
        <w:rPr>
          <w:rFonts w:ascii="Arial" w:hAnsi="Arial"/>
          <w:sz w:val="20"/>
          <w:szCs w:val="20"/>
        </w:rPr>
        <w:t>ki</w:t>
      </w:r>
      <w:r w:rsidR="00821342" w:rsidRPr="00F5752B">
        <w:rPr>
          <w:rFonts w:ascii="Arial" w:hAnsi="Arial"/>
          <w:b/>
          <w:sz w:val="20"/>
          <w:szCs w:val="20"/>
        </w:rPr>
        <w:t xml:space="preserve"> </w:t>
      </w:r>
      <w:r w:rsidR="00821342" w:rsidRPr="00F5752B">
        <w:rPr>
          <w:rFonts w:ascii="Arial" w:hAnsi="Arial" w:cs="Arial"/>
          <w:iCs/>
          <w:sz w:val="20"/>
          <w:szCs w:val="20"/>
        </w:rPr>
        <w:t xml:space="preserve">morajo biti </w:t>
      </w:r>
      <w:r w:rsidR="00047898">
        <w:rPr>
          <w:rFonts w:ascii="Arial" w:hAnsi="Arial" w:cs="Arial"/>
          <w:iCs/>
          <w:sz w:val="20"/>
          <w:szCs w:val="20"/>
        </w:rPr>
        <w:t>opredeljena</w:t>
      </w:r>
      <w:r w:rsidR="00047898" w:rsidRPr="00F5752B">
        <w:rPr>
          <w:rFonts w:ascii="Arial" w:hAnsi="Arial" w:cs="Arial"/>
          <w:iCs/>
          <w:sz w:val="20"/>
          <w:szCs w:val="20"/>
        </w:rPr>
        <w:t xml:space="preserve"> </w:t>
      </w:r>
      <w:r w:rsidR="00821342" w:rsidRPr="00F5752B">
        <w:rPr>
          <w:rFonts w:ascii="Arial" w:hAnsi="Arial" w:cs="Arial"/>
          <w:iCs/>
          <w:sz w:val="20"/>
          <w:szCs w:val="20"/>
        </w:rPr>
        <w:t xml:space="preserve">v investicijski dokumentaciji </w:t>
      </w:r>
      <w:r w:rsidR="00821342" w:rsidRPr="00DD5FD9">
        <w:rPr>
          <w:rFonts w:ascii="Arial" w:hAnsi="Arial" w:cs="Arial"/>
          <w:iCs/>
          <w:sz w:val="20"/>
          <w:szCs w:val="20"/>
        </w:rPr>
        <w:t xml:space="preserve">o </w:t>
      </w:r>
      <w:r w:rsidR="00821342" w:rsidRPr="00824479">
        <w:rPr>
          <w:rFonts w:ascii="Arial" w:hAnsi="Arial" w:cs="Arial"/>
          <w:iCs/>
          <w:sz w:val="20"/>
          <w:szCs w:val="20"/>
        </w:rPr>
        <w:t>prijavljenem</w:t>
      </w:r>
      <w:r w:rsidR="00821342" w:rsidRPr="00DD5FD9">
        <w:rPr>
          <w:rFonts w:ascii="Arial" w:hAnsi="Arial" w:cs="Arial"/>
          <w:iCs/>
          <w:sz w:val="20"/>
          <w:szCs w:val="20"/>
        </w:rPr>
        <w:t xml:space="preserve"> projektu in</w:t>
      </w:r>
      <w:r w:rsidR="00CD04B0" w:rsidRPr="00DD5FD9">
        <w:rPr>
          <w:rFonts w:ascii="Arial" w:hAnsi="Arial" w:cs="Arial"/>
          <w:iCs/>
          <w:sz w:val="20"/>
          <w:szCs w:val="20"/>
        </w:rPr>
        <w:t xml:space="preserve"> pri katerih se smiselno</w:t>
      </w:r>
      <w:r w:rsidR="00CC1233" w:rsidRPr="00DD5FD9">
        <w:rPr>
          <w:rFonts w:ascii="Arial" w:hAnsi="Arial" w:cs="Arial"/>
          <w:b/>
          <w:sz w:val="20"/>
          <w:szCs w:val="20"/>
        </w:rPr>
        <w:t xml:space="preserve"> upoštevata </w:t>
      </w:r>
      <w:r w:rsidR="00CD04B0" w:rsidRPr="00DD5FD9">
        <w:rPr>
          <w:rFonts w:ascii="Arial" w:hAnsi="Arial" w:cs="Arial"/>
          <w:b/>
          <w:sz w:val="20"/>
          <w:szCs w:val="20"/>
        </w:rPr>
        <w:t>1</w:t>
      </w:r>
      <w:r w:rsidR="00CC1233" w:rsidRPr="00DD5FD9">
        <w:rPr>
          <w:rFonts w:ascii="Arial" w:hAnsi="Arial" w:cs="Arial"/>
          <w:b/>
          <w:sz w:val="20"/>
          <w:szCs w:val="20"/>
        </w:rPr>
        <w:t xml:space="preserve">. in </w:t>
      </w:r>
      <w:r w:rsidR="00CD04B0" w:rsidRPr="0095632A">
        <w:rPr>
          <w:rFonts w:ascii="Arial" w:hAnsi="Arial" w:cs="Arial"/>
          <w:b/>
          <w:sz w:val="20"/>
          <w:szCs w:val="20"/>
        </w:rPr>
        <w:t>2</w:t>
      </w:r>
      <w:r w:rsidR="00CC1233" w:rsidRPr="0095632A">
        <w:rPr>
          <w:rFonts w:ascii="Arial" w:hAnsi="Arial" w:cs="Arial"/>
          <w:b/>
          <w:sz w:val="20"/>
          <w:szCs w:val="20"/>
        </w:rPr>
        <w:t>. alinea te točke</w:t>
      </w:r>
      <w:r w:rsidR="00775450" w:rsidRPr="0095632A">
        <w:rPr>
          <w:rFonts w:ascii="Arial" w:hAnsi="Arial" w:cs="Arial"/>
          <w:b/>
          <w:sz w:val="20"/>
          <w:szCs w:val="20"/>
        </w:rPr>
        <w:t>.</w:t>
      </w:r>
      <w:r w:rsidR="00250B0A" w:rsidRPr="0095632A">
        <w:rPr>
          <w:rFonts w:ascii="Arial" w:hAnsi="Arial" w:cs="Arial"/>
          <w:b/>
          <w:sz w:val="20"/>
          <w:szCs w:val="20"/>
        </w:rPr>
        <w:t xml:space="preserve"> </w:t>
      </w:r>
      <w:r w:rsidR="00775450" w:rsidRPr="0095632A">
        <w:rPr>
          <w:rFonts w:ascii="Arial" w:hAnsi="Arial" w:cs="Arial"/>
          <w:b/>
          <w:sz w:val="20"/>
          <w:szCs w:val="20"/>
        </w:rPr>
        <w:t>P</w:t>
      </w:r>
      <w:r w:rsidR="00CD04B0" w:rsidRPr="00824479">
        <w:rPr>
          <w:rFonts w:ascii="Arial" w:hAnsi="Arial" w:cs="Arial"/>
          <w:b/>
          <w:sz w:val="20"/>
          <w:szCs w:val="20"/>
        </w:rPr>
        <w:t>rojekti se morajo ohraniti v regiji</w:t>
      </w:r>
      <w:r w:rsidR="00CD04B0" w:rsidRPr="00DD5FD9">
        <w:rPr>
          <w:rFonts w:ascii="Arial" w:hAnsi="Arial" w:cs="Arial"/>
          <w:b/>
          <w:sz w:val="20"/>
          <w:szCs w:val="20"/>
        </w:rPr>
        <w:t xml:space="preserve"> </w:t>
      </w:r>
      <w:r w:rsidR="00CD04B0" w:rsidRPr="00DD5FD9">
        <w:rPr>
          <w:rFonts w:ascii="Arial" w:hAnsi="Arial" w:cs="Arial"/>
          <w:sz w:val="20"/>
          <w:szCs w:val="20"/>
        </w:rPr>
        <w:t xml:space="preserve">vsaj </w:t>
      </w:r>
      <w:r w:rsidR="00CD04B0" w:rsidRPr="00DD5FD9">
        <w:rPr>
          <w:rFonts w:ascii="Arial" w:hAnsi="Arial" w:cs="Arial"/>
          <w:b/>
          <w:sz w:val="20"/>
          <w:szCs w:val="20"/>
        </w:rPr>
        <w:t>5 let</w:t>
      </w:r>
      <w:r w:rsidR="00CD04B0" w:rsidRPr="00DD5FD9">
        <w:rPr>
          <w:rFonts w:ascii="Arial" w:hAnsi="Arial" w:cs="Arial"/>
          <w:sz w:val="20"/>
          <w:szCs w:val="20"/>
        </w:rPr>
        <w:t xml:space="preserve"> po zaključku projekta za velika podjetja, oziroma vsaj </w:t>
      </w:r>
      <w:r w:rsidR="00CD04B0" w:rsidRPr="00824479">
        <w:rPr>
          <w:rFonts w:ascii="Arial" w:hAnsi="Arial" w:cs="Arial"/>
          <w:b/>
          <w:sz w:val="20"/>
          <w:szCs w:val="20"/>
        </w:rPr>
        <w:t>3 leta</w:t>
      </w:r>
      <w:r w:rsidR="00CD04B0" w:rsidRPr="00824479">
        <w:rPr>
          <w:rFonts w:ascii="Arial" w:hAnsi="Arial" w:cs="Arial"/>
          <w:sz w:val="20"/>
          <w:szCs w:val="20"/>
        </w:rPr>
        <w:t xml:space="preserve"> za mikro, ma</w:t>
      </w:r>
      <w:r w:rsidR="002112FA">
        <w:rPr>
          <w:rFonts w:ascii="Arial" w:hAnsi="Arial" w:cs="Arial"/>
          <w:sz w:val="20"/>
          <w:szCs w:val="20"/>
        </w:rPr>
        <w:t>la</w:t>
      </w:r>
      <w:r w:rsidR="00CD04B0" w:rsidRPr="00824479">
        <w:rPr>
          <w:rFonts w:ascii="Arial" w:hAnsi="Arial" w:cs="Arial"/>
          <w:sz w:val="20"/>
          <w:szCs w:val="20"/>
        </w:rPr>
        <w:t xml:space="preserve"> in srednja podjetja.</w:t>
      </w:r>
      <w:r w:rsidR="00CD04B0" w:rsidRPr="00824479">
        <w:rPr>
          <w:rFonts w:ascii="Arial" w:hAnsi="Arial" w:cs="Arial"/>
          <w:b/>
          <w:sz w:val="20"/>
          <w:szCs w:val="20"/>
        </w:rPr>
        <w:t xml:space="preserve"> </w:t>
      </w:r>
      <w:r w:rsidR="00CD04B0" w:rsidRPr="00824479">
        <w:rPr>
          <w:rFonts w:ascii="Arial" w:hAnsi="Arial"/>
          <w:b/>
          <w:sz w:val="20"/>
          <w:szCs w:val="20"/>
        </w:rPr>
        <w:t xml:space="preserve"> </w:t>
      </w:r>
      <w:r w:rsidR="001320AC" w:rsidRPr="00824479">
        <w:rPr>
          <w:rFonts w:ascii="Arial" w:hAnsi="Arial" w:cs="Arial"/>
          <w:sz w:val="20"/>
          <w:szCs w:val="20"/>
        </w:rPr>
        <w:t xml:space="preserve">  </w:t>
      </w:r>
    </w:p>
    <w:p w:rsidR="006C4C67" w:rsidRPr="00DD5FD9" w:rsidRDefault="006C4C67" w:rsidP="00C0782E">
      <w:pPr>
        <w:pStyle w:val="Telobesedila-zamik2"/>
        <w:numPr>
          <w:ilvl w:val="0"/>
          <w:numId w:val="17"/>
        </w:numPr>
        <w:tabs>
          <w:tab w:val="clear" w:pos="720"/>
          <w:tab w:val="num" w:pos="360"/>
        </w:tabs>
        <w:ind w:left="360"/>
        <w:rPr>
          <w:i w:val="0"/>
          <w:sz w:val="20"/>
        </w:rPr>
      </w:pPr>
      <w:r w:rsidRPr="00824479">
        <w:rPr>
          <w:rFonts w:cs="Arial"/>
          <w:bCs/>
          <w:i w:val="0"/>
          <w:iCs/>
          <w:color w:val="auto"/>
          <w:sz w:val="20"/>
        </w:rPr>
        <w:t>Osnovna sredstva</w:t>
      </w:r>
      <w:r w:rsidRPr="00DD5FD9">
        <w:rPr>
          <w:rFonts w:cs="Arial"/>
          <w:bCs/>
          <w:i w:val="0"/>
          <w:iCs/>
          <w:color w:val="auto"/>
          <w:sz w:val="20"/>
        </w:rPr>
        <w:t>, ki so predmet sofinanciranja, se lahko prodajo tretji osebi pred potekom roka s pogojem, da podjetje nabavi druga osnovna sredstva, ki predstavljajo sodobnejšo tehnologijo za enak namen. Upravičenec mora o tem predhodno pridobiti soglasje sklada</w:t>
      </w:r>
      <w:r w:rsidR="00047898" w:rsidRPr="00DD5FD9">
        <w:rPr>
          <w:rFonts w:cs="Arial"/>
          <w:bCs/>
          <w:i w:val="0"/>
          <w:iCs/>
          <w:color w:val="auto"/>
          <w:sz w:val="20"/>
        </w:rPr>
        <w:t xml:space="preserve"> </w:t>
      </w:r>
      <w:r w:rsidR="00047898" w:rsidRPr="00DD5FD9">
        <w:rPr>
          <w:rFonts w:cs="Arial"/>
          <w:b/>
          <w:bCs/>
          <w:i w:val="0"/>
          <w:iCs/>
          <w:color w:val="auto"/>
          <w:sz w:val="20"/>
        </w:rPr>
        <w:t>(ne velja</w:t>
      </w:r>
      <w:r w:rsidR="00047898" w:rsidRPr="0095632A">
        <w:rPr>
          <w:rFonts w:cs="Arial"/>
          <w:b/>
          <w:bCs/>
          <w:i w:val="0"/>
          <w:iCs/>
          <w:color w:val="auto"/>
          <w:sz w:val="20"/>
        </w:rPr>
        <w:t xml:space="preserve"> za namen C)</w:t>
      </w:r>
      <w:r w:rsidRPr="00824479">
        <w:rPr>
          <w:rFonts w:cs="Arial"/>
          <w:bCs/>
          <w:i w:val="0"/>
          <w:iCs/>
          <w:color w:val="auto"/>
          <w:sz w:val="20"/>
        </w:rPr>
        <w:t>.</w:t>
      </w:r>
    </w:p>
    <w:p w:rsidR="00786A0C" w:rsidRPr="00824479" w:rsidRDefault="001320AC" w:rsidP="00C0782E">
      <w:pPr>
        <w:pStyle w:val="Telobesedila-zamik2"/>
        <w:numPr>
          <w:ilvl w:val="0"/>
          <w:numId w:val="17"/>
        </w:numPr>
        <w:tabs>
          <w:tab w:val="clear" w:pos="720"/>
          <w:tab w:val="num" w:pos="360"/>
        </w:tabs>
        <w:ind w:left="360"/>
        <w:rPr>
          <w:sz w:val="20"/>
        </w:rPr>
      </w:pPr>
      <w:r w:rsidRPr="00824479">
        <w:rPr>
          <w:b/>
          <w:i w:val="0"/>
          <w:color w:val="auto"/>
          <w:sz w:val="20"/>
        </w:rPr>
        <w:t xml:space="preserve">Do spodbud ni upravičen vlagatelj, ki: </w:t>
      </w:r>
      <w:r w:rsidR="00497969" w:rsidRPr="00824479">
        <w:rPr>
          <w:i w:val="0"/>
          <w:color w:val="auto"/>
          <w:sz w:val="20"/>
        </w:rPr>
        <w:t>(</w:t>
      </w:r>
      <w:r w:rsidRPr="00824479">
        <w:rPr>
          <w:i w:val="0"/>
          <w:color w:val="auto"/>
          <w:sz w:val="20"/>
        </w:rPr>
        <w:t xml:space="preserve">velja za </w:t>
      </w:r>
      <w:r w:rsidRPr="00824479">
        <w:rPr>
          <w:b/>
          <w:i w:val="0"/>
          <w:color w:val="auto"/>
          <w:sz w:val="20"/>
        </w:rPr>
        <w:t>vse namene</w:t>
      </w:r>
      <w:r w:rsidR="00497969" w:rsidRPr="00824479">
        <w:rPr>
          <w:b/>
          <w:i w:val="0"/>
          <w:color w:val="auto"/>
          <w:sz w:val="20"/>
        </w:rPr>
        <w:t>:</w:t>
      </w:r>
      <w:r w:rsidR="00497969" w:rsidRPr="00824479">
        <w:rPr>
          <w:i w:val="0"/>
          <w:color w:val="auto"/>
          <w:sz w:val="20"/>
        </w:rPr>
        <w:t xml:space="preserve"> </w:t>
      </w:r>
      <w:r w:rsidRPr="00824479">
        <w:rPr>
          <w:b/>
          <w:i w:val="0"/>
          <w:color w:val="auto"/>
          <w:sz w:val="20"/>
        </w:rPr>
        <w:t>A1</w:t>
      </w:r>
      <w:r w:rsidRPr="00824479">
        <w:rPr>
          <w:i w:val="0"/>
          <w:color w:val="auto"/>
          <w:sz w:val="20"/>
        </w:rPr>
        <w:t xml:space="preserve">, </w:t>
      </w:r>
      <w:r w:rsidRPr="00824479">
        <w:rPr>
          <w:b/>
          <w:i w:val="0"/>
          <w:color w:val="auto"/>
          <w:sz w:val="20"/>
        </w:rPr>
        <w:t>B</w:t>
      </w:r>
      <w:r w:rsidRPr="00824479">
        <w:rPr>
          <w:i w:val="0"/>
          <w:color w:val="auto"/>
          <w:sz w:val="20"/>
        </w:rPr>
        <w:t xml:space="preserve"> in </w:t>
      </w:r>
      <w:r w:rsidRPr="00824479">
        <w:rPr>
          <w:b/>
          <w:i w:val="0"/>
          <w:color w:val="auto"/>
          <w:sz w:val="20"/>
        </w:rPr>
        <w:t>A2</w:t>
      </w:r>
      <w:r w:rsidRPr="00824479">
        <w:rPr>
          <w:i w:val="0"/>
          <w:color w:val="auto"/>
          <w:sz w:val="20"/>
        </w:rPr>
        <w:t xml:space="preserve"> ter </w:t>
      </w:r>
      <w:r w:rsidRPr="00824479">
        <w:rPr>
          <w:b/>
          <w:i w:val="0"/>
          <w:color w:val="auto"/>
          <w:sz w:val="20"/>
        </w:rPr>
        <w:t>C, pri slednjih se določila upoštevajo smiselno</w:t>
      </w:r>
      <w:r w:rsidRPr="00824479">
        <w:rPr>
          <w:i w:val="0"/>
          <w:color w:val="auto"/>
          <w:sz w:val="20"/>
        </w:rPr>
        <w:t>):</w:t>
      </w:r>
    </w:p>
    <w:p w:rsidR="005433BA" w:rsidRPr="00824479" w:rsidRDefault="001320AC" w:rsidP="00C0782E">
      <w:pPr>
        <w:pStyle w:val="Telobesedila-zamik"/>
        <w:numPr>
          <w:ilvl w:val="0"/>
          <w:numId w:val="45"/>
        </w:numPr>
        <w:ind w:left="714" w:hanging="357"/>
        <w:rPr>
          <w:i w:val="0"/>
          <w:sz w:val="20"/>
        </w:rPr>
      </w:pPr>
      <w:r w:rsidRPr="00824479">
        <w:rPr>
          <w:i w:val="0"/>
          <w:sz w:val="20"/>
        </w:rPr>
        <w:t xml:space="preserve">prijavlja projekt, ki je že bil sofinanciran s strani </w:t>
      </w:r>
      <w:r w:rsidR="00FA7157" w:rsidRPr="00824479">
        <w:rPr>
          <w:i w:val="0"/>
          <w:sz w:val="20"/>
        </w:rPr>
        <w:t>s</w:t>
      </w:r>
      <w:r w:rsidR="00955F91" w:rsidRPr="00824479">
        <w:rPr>
          <w:i w:val="0"/>
          <w:sz w:val="20"/>
        </w:rPr>
        <w:t>klad</w:t>
      </w:r>
      <w:r w:rsidR="005433BA" w:rsidRPr="00824479">
        <w:rPr>
          <w:i w:val="0"/>
          <w:sz w:val="20"/>
        </w:rPr>
        <w:t>a</w:t>
      </w:r>
      <w:r w:rsidRPr="00824479">
        <w:rPr>
          <w:i w:val="0"/>
          <w:sz w:val="20"/>
        </w:rPr>
        <w:t>;</w:t>
      </w:r>
    </w:p>
    <w:p w:rsidR="009351C5" w:rsidRPr="00824479" w:rsidRDefault="001320AC" w:rsidP="00C0782E">
      <w:pPr>
        <w:pStyle w:val="Telobesedila-zamik"/>
        <w:numPr>
          <w:ilvl w:val="0"/>
          <w:numId w:val="45"/>
        </w:numPr>
        <w:ind w:left="714" w:hanging="357"/>
        <w:rPr>
          <w:i w:val="0"/>
          <w:sz w:val="20"/>
        </w:rPr>
      </w:pPr>
      <w:r w:rsidRPr="00824479">
        <w:rPr>
          <w:i w:val="0"/>
          <w:sz w:val="20"/>
        </w:rPr>
        <w:t>nima do sklada izpolnjenih pogodbenih obveznosti in/ali poravnanih vseh svojih zapadlih obveznosti</w:t>
      </w:r>
      <w:r w:rsidR="008515E7" w:rsidRPr="00824479">
        <w:rPr>
          <w:i w:val="0"/>
          <w:sz w:val="20"/>
        </w:rPr>
        <w:t>;</w:t>
      </w:r>
      <w:r w:rsidRPr="00824479">
        <w:rPr>
          <w:i w:val="0"/>
          <w:sz w:val="20"/>
        </w:rPr>
        <w:t xml:space="preserve"> </w:t>
      </w:r>
    </w:p>
    <w:p w:rsidR="009351C5" w:rsidRPr="00824479" w:rsidRDefault="001320AC" w:rsidP="00C0782E">
      <w:pPr>
        <w:pStyle w:val="Telobesedila-zamik"/>
        <w:numPr>
          <w:ilvl w:val="0"/>
          <w:numId w:val="45"/>
        </w:numPr>
        <w:ind w:left="714" w:hanging="357"/>
        <w:rPr>
          <w:i w:val="0"/>
          <w:sz w:val="20"/>
        </w:rPr>
      </w:pPr>
      <w:r w:rsidRPr="00824479">
        <w:rPr>
          <w:i w:val="0"/>
          <w:sz w:val="20"/>
        </w:rPr>
        <w:t xml:space="preserve">ima neporavnane obveznosti do države oziroma nima poravnanih obveznosti pri Davčni upravi Republike Slovenije, ki jim je potekel rok plačila; </w:t>
      </w:r>
    </w:p>
    <w:p w:rsidR="005433BA" w:rsidRPr="00824479" w:rsidRDefault="001320AC" w:rsidP="00C0782E">
      <w:pPr>
        <w:pStyle w:val="Telobesedila-zamik"/>
        <w:numPr>
          <w:ilvl w:val="0"/>
          <w:numId w:val="45"/>
        </w:numPr>
        <w:ind w:left="714" w:hanging="357"/>
        <w:rPr>
          <w:i w:val="0"/>
          <w:sz w:val="20"/>
        </w:rPr>
      </w:pPr>
      <w:r w:rsidRPr="00824479">
        <w:rPr>
          <w:i w:val="0"/>
          <w:sz w:val="20"/>
        </w:rPr>
        <w:t>izvaja dejavnost, ki je izločena iz shem državnih pomoči v Evropski uniji;</w:t>
      </w:r>
    </w:p>
    <w:p w:rsidR="005433BA" w:rsidRPr="00DD5FD9" w:rsidRDefault="001320AC" w:rsidP="00C0782E">
      <w:pPr>
        <w:pStyle w:val="Telobesedila-zamik"/>
        <w:numPr>
          <w:ilvl w:val="0"/>
          <w:numId w:val="45"/>
        </w:numPr>
        <w:ind w:left="714" w:hanging="357"/>
        <w:rPr>
          <w:i w:val="0"/>
          <w:sz w:val="20"/>
        </w:rPr>
      </w:pPr>
      <w:r w:rsidRPr="00824479">
        <w:rPr>
          <w:i w:val="0"/>
          <w:sz w:val="20"/>
        </w:rPr>
        <w:t>je v postopku vračanja neupravičeno prejete državne pomoči, na osnovi odločbe Komisije, ki je prejeto državno pomoč razglasila za nezakonito in nezdružljivo s skupnim trgom Skupnosti</w:t>
      </w:r>
      <w:r w:rsidR="00345F64" w:rsidRPr="00824479">
        <w:rPr>
          <w:i w:val="0"/>
          <w:sz w:val="20"/>
        </w:rPr>
        <w:t xml:space="preserve"> </w:t>
      </w:r>
      <w:r w:rsidR="00345F64" w:rsidRPr="00824479">
        <w:rPr>
          <w:rFonts w:eastAsia="Calibri" w:cs="Arial"/>
          <w:i w:val="0"/>
          <w:sz w:val="20"/>
          <w:lang w:eastAsia="ar-SA"/>
        </w:rPr>
        <w:t>ali na</w:t>
      </w:r>
      <w:r w:rsidR="00345F64" w:rsidRPr="00DD5FD9">
        <w:rPr>
          <w:rFonts w:eastAsia="Calibri" w:cs="Arial"/>
          <w:i w:val="0"/>
          <w:sz w:val="20"/>
          <w:lang w:eastAsia="ar-SA"/>
        </w:rPr>
        <w:t xml:space="preserve"> </w:t>
      </w:r>
      <w:r w:rsidR="00345F64" w:rsidRPr="00824479">
        <w:rPr>
          <w:rFonts w:eastAsia="Calibri" w:cs="Arial"/>
          <w:i w:val="0"/>
          <w:sz w:val="20"/>
          <w:lang w:eastAsia="ar-SA"/>
        </w:rPr>
        <w:t>osnovi</w:t>
      </w:r>
      <w:r w:rsidR="00345F64" w:rsidRPr="00DD5FD9">
        <w:rPr>
          <w:rFonts w:eastAsia="Calibri" w:cs="Arial"/>
          <w:i w:val="0"/>
          <w:sz w:val="20"/>
          <w:lang w:eastAsia="ar-SA"/>
        </w:rPr>
        <w:t xml:space="preserve"> prekinitve pogodbe s skladom in zahtevkom za vračilo denarja</w:t>
      </w:r>
      <w:r w:rsidRPr="00DD5FD9">
        <w:rPr>
          <w:i w:val="0"/>
          <w:sz w:val="20"/>
        </w:rPr>
        <w:t>;</w:t>
      </w:r>
    </w:p>
    <w:p w:rsidR="009351C5" w:rsidRPr="00A623E2" w:rsidRDefault="001320AC" w:rsidP="00C0782E">
      <w:pPr>
        <w:pStyle w:val="Telobesedila-zamik"/>
        <w:numPr>
          <w:ilvl w:val="0"/>
          <w:numId w:val="45"/>
        </w:numPr>
        <w:ind w:left="714" w:hanging="357"/>
        <w:rPr>
          <w:i w:val="0"/>
          <w:sz w:val="20"/>
        </w:rPr>
      </w:pPr>
      <w:r w:rsidRPr="00824479">
        <w:rPr>
          <w:i w:val="0"/>
          <w:sz w:val="20"/>
        </w:rPr>
        <w:t>je insolventen</w:t>
      </w:r>
      <w:r w:rsidR="00593381" w:rsidRPr="00824479">
        <w:rPr>
          <w:i w:val="0"/>
          <w:sz w:val="20"/>
        </w:rPr>
        <w:t xml:space="preserve"> </w:t>
      </w:r>
      <w:r w:rsidRPr="00824479">
        <w:rPr>
          <w:i w:val="0"/>
          <w:sz w:val="20"/>
        </w:rPr>
        <w:t>glede na 2. točko 3. odstavka 14. člena Zakona o finančnem poslovanju</w:t>
      </w:r>
      <w:r w:rsidR="00E54C9E" w:rsidRPr="00824479">
        <w:rPr>
          <w:i w:val="0"/>
          <w:sz w:val="20"/>
        </w:rPr>
        <w:t>,</w:t>
      </w:r>
      <w:r w:rsidR="00E54C9E" w:rsidRPr="00A623E2">
        <w:rPr>
          <w:i w:val="0"/>
          <w:sz w:val="20"/>
        </w:rPr>
        <w:t xml:space="preserve"> </w:t>
      </w:r>
      <w:r w:rsidRPr="00A623E2">
        <w:rPr>
          <w:i w:val="0"/>
          <w:sz w:val="20"/>
        </w:rPr>
        <w:t>postopkih zaradi insolventnosti in prisilnem prenehanju (Ur.l.RS, št. 126/07 s spr. in dop.);</w:t>
      </w:r>
    </w:p>
    <w:p w:rsidR="00A66408" w:rsidRPr="00A623E2" w:rsidRDefault="001320AC" w:rsidP="00C0782E">
      <w:pPr>
        <w:pStyle w:val="Telobesedila-zamik"/>
        <w:numPr>
          <w:ilvl w:val="0"/>
          <w:numId w:val="45"/>
        </w:numPr>
        <w:ind w:left="714" w:hanging="357"/>
        <w:rPr>
          <w:i w:val="0"/>
          <w:sz w:val="20"/>
        </w:rPr>
      </w:pPr>
      <w:r w:rsidRPr="00A623E2">
        <w:rPr>
          <w:i w:val="0"/>
          <w:sz w:val="20"/>
        </w:rPr>
        <w:t xml:space="preserve">je v težavah v skladu s Smernicami skupnosti o državni pomoči za reševanje in prestrukturiranje podjetij v težavah  (UL C 244 z dne 1.10.2004) ter Zakonom o pomoči za reševanje in prestrukturiranje gospodarskih družb v težavah (Ur.l.RS, št. </w:t>
      </w:r>
      <w:r w:rsidR="005433BA" w:rsidRPr="00A623E2">
        <w:rPr>
          <w:i w:val="0"/>
          <w:sz w:val="20"/>
        </w:rPr>
        <w:t>44/07</w:t>
      </w:r>
      <w:r w:rsidR="00784236" w:rsidRPr="00A623E2">
        <w:rPr>
          <w:i w:val="0"/>
          <w:sz w:val="20"/>
        </w:rPr>
        <w:t xml:space="preserve"> </w:t>
      </w:r>
      <w:r w:rsidR="009351C5" w:rsidRPr="00A623E2">
        <w:rPr>
          <w:i w:val="0"/>
          <w:sz w:val="20"/>
        </w:rPr>
        <w:t>–</w:t>
      </w:r>
      <w:r w:rsidR="00784236" w:rsidRPr="00A623E2">
        <w:rPr>
          <w:i w:val="0"/>
          <w:sz w:val="20"/>
        </w:rPr>
        <w:t xml:space="preserve"> </w:t>
      </w:r>
      <w:r w:rsidR="00784236" w:rsidRPr="00685E2B">
        <w:rPr>
          <w:rFonts w:cs="Arial"/>
          <w:i w:val="0"/>
          <w:sz w:val="20"/>
        </w:rPr>
        <w:t>ZPRPGDT-</w:t>
      </w:r>
      <w:r w:rsidR="00784236" w:rsidRPr="00A623E2">
        <w:rPr>
          <w:i w:val="0"/>
          <w:sz w:val="20"/>
        </w:rPr>
        <w:t>UPB2</w:t>
      </w:r>
      <w:r w:rsidR="00784236" w:rsidRPr="00685E2B">
        <w:rPr>
          <w:rFonts w:cs="Arial"/>
          <w:i w:val="0"/>
          <w:sz w:val="20"/>
        </w:rPr>
        <w:t xml:space="preserve"> s spr. in dop.)</w:t>
      </w:r>
      <w:r w:rsidR="000D4C5F" w:rsidRPr="00A623E2">
        <w:rPr>
          <w:i w:val="0"/>
          <w:sz w:val="20"/>
        </w:rPr>
        <w:t xml:space="preserve"> </w:t>
      </w:r>
      <w:r w:rsidR="000D4C5F" w:rsidRPr="007665F8">
        <w:rPr>
          <w:i w:val="0"/>
          <w:sz w:val="20"/>
        </w:rPr>
        <w:t>Dodatna pojasnila vlagateljem glede statusa podjetja v težavah so v posameznem Povabilu k oddaji vloge.</w:t>
      </w:r>
    </w:p>
    <w:p w:rsidR="00277817" w:rsidRPr="00E4235B" w:rsidRDefault="00277817" w:rsidP="00C0782E">
      <w:pPr>
        <w:pStyle w:val="Telobesedila-zamik2"/>
        <w:numPr>
          <w:ilvl w:val="0"/>
          <w:numId w:val="17"/>
        </w:numPr>
        <w:tabs>
          <w:tab w:val="clear" w:pos="720"/>
          <w:tab w:val="num" w:pos="360"/>
        </w:tabs>
        <w:ind w:left="360"/>
        <w:rPr>
          <w:rFonts w:cs="Arial"/>
          <w:i w:val="0"/>
          <w:color w:val="auto"/>
          <w:sz w:val="20"/>
        </w:rPr>
      </w:pPr>
      <w:r w:rsidRPr="00E4235B">
        <w:rPr>
          <w:rFonts w:cs="Arial"/>
          <w:b/>
          <w:i w:val="0"/>
          <w:color w:val="auto"/>
          <w:sz w:val="20"/>
        </w:rPr>
        <w:t>Pogoji spremljanja in zaključka projekta</w:t>
      </w:r>
      <w:r w:rsidRPr="00E4235B">
        <w:rPr>
          <w:rFonts w:cs="Arial"/>
          <w:i w:val="0"/>
          <w:color w:val="auto"/>
          <w:sz w:val="20"/>
        </w:rPr>
        <w:t xml:space="preserve"> </w:t>
      </w:r>
    </w:p>
    <w:p w:rsidR="00AF7DDA" w:rsidRPr="00AF7DDA" w:rsidRDefault="00AF7DDA" w:rsidP="00C0782E">
      <w:pPr>
        <w:pStyle w:val="Odstavekseznama"/>
        <w:numPr>
          <w:ilvl w:val="0"/>
          <w:numId w:val="44"/>
        </w:numPr>
        <w:tabs>
          <w:tab w:val="clear" w:pos="1854"/>
          <w:tab w:val="num" w:pos="426"/>
        </w:tabs>
        <w:ind w:left="426" w:hanging="426"/>
        <w:jc w:val="both"/>
        <w:rPr>
          <w:rFonts w:ascii="Arial" w:hAnsi="Arial" w:cs="Arial"/>
          <w:iCs/>
          <w:sz w:val="20"/>
          <w:szCs w:val="20"/>
        </w:rPr>
      </w:pPr>
      <w:r w:rsidRPr="001320AC">
        <w:rPr>
          <w:rFonts w:ascii="Arial" w:hAnsi="Arial"/>
          <w:sz w:val="20"/>
        </w:rPr>
        <w:t>Rok za zaključek projekta,</w:t>
      </w:r>
      <w:r w:rsidRPr="001320AC">
        <w:rPr>
          <w:rFonts w:ascii="Arial" w:hAnsi="Arial"/>
          <w:b/>
          <w:sz w:val="20"/>
        </w:rPr>
        <w:t xml:space="preserve"> </w:t>
      </w:r>
      <w:r w:rsidRPr="001320AC">
        <w:rPr>
          <w:rFonts w:ascii="Arial" w:hAnsi="Arial"/>
          <w:sz w:val="20"/>
        </w:rPr>
        <w:t>ki je v skladu s podano prijavo na javni razpis se opredeli v odločbi</w:t>
      </w:r>
      <w:r w:rsidR="00D21034">
        <w:rPr>
          <w:rFonts w:ascii="Arial" w:hAnsi="Arial"/>
          <w:sz w:val="20"/>
        </w:rPr>
        <w:t xml:space="preserve"> o dodelitvi sredstev </w:t>
      </w:r>
      <w:r w:rsidRPr="001320AC">
        <w:rPr>
          <w:rFonts w:ascii="Arial" w:hAnsi="Arial"/>
          <w:sz w:val="20"/>
        </w:rPr>
        <w:t>in pogodbi.</w:t>
      </w:r>
      <w:r w:rsidRPr="00E4235B">
        <w:rPr>
          <w:rFonts w:ascii="Arial" w:hAnsi="Arial" w:cs="Arial"/>
          <w:sz w:val="20"/>
          <w:szCs w:val="20"/>
        </w:rPr>
        <w:t xml:space="preserve"> </w:t>
      </w:r>
      <w:r w:rsidRPr="00E4235B">
        <w:rPr>
          <w:rFonts w:ascii="Arial" w:hAnsi="Arial" w:cs="Arial"/>
          <w:b/>
          <w:sz w:val="20"/>
          <w:szCs w:val="20"/>
          <w:lang w:eastAsia="en-US"/>
        </w:rPr>
        <w:t>Skrajni rok zaključka projekta</w:t>
      </w:r>
      <w:r w:rsidRPr="00E4235B">
        <w:rPr>
          <w:rFonts w:ascii="Arial" w:hAnsi="Arial" w:cs="Arial"/>
          <w:sz w:val="20"/>
          <w:szCs w:val="20"/>
          <w:lang w:eastAsia="en-US"/>
        </w:rPr>
        <w:t xml:space="preserve"> je </w:t>
      </w:r>
      <w:r w:rsidRPr="00E4235B">
        <w:rPr>
          <w:rFonts w:ascii="Arial" w:hAnsi="Arial" w:cs="Arial"/>
          <w:b/>
          <w:sz w:val="20"/>
          <w:szCs w:val="20"/>
        </w:rPr>
        <w:t>do 31.12.2015.</w:t>
      </w:r>
      <w:r>
        <w:rPr>
          <w:rFonts w:ascii="Arial" w:hAnsi="Arial" w:cs="Arial"/>
          <w:b/>
          <w:sz w:val="20"/>
          <w:szCs w:val="20"/>
        </w:rPr>
        <w:t xml:space="preserve"> </w:t>
      </w:r>
      <w:r w:rsidRPr="001320AC">
        <w:rPr>
          <w:rFonts w:ascii="Arial" w:hAnsi="Arial"/>
          <w:sz w:val="20"/>
        </w:rPr>
        <w:t>Za zaključek projekta se šteje končanje investicijskih del na projektu, vključitev strojev ali opreme v objektih v proizvodni proces oziroma v primeru namena C tudi izdelana razvojna in investicijska dokumentacija ter dokončana druga izvedbena dela projekta.</w:t>
      </w:r>
    </w:p>
    <w:p w:rsidR="00277817" w:rsidRPr="00A72B11" w:rsidRDefault="00277817" w:rsidP="00C0782E">
      <w:pPr>
        <w:pStyle w:val="Odstavekseznama"/>
        <w:numPr>
          <w:ilvl w:val="0"/>
          <w:numId w:val="44"/>
        </w:numPr>
        <w:tabs>
          <w:tab w:val="clear" w:pos="1854"/>
          <w:tab w:val="num" w:pos="426"/>
        </w:tabs>
        <w:ind w:left="426" w:hanging="426"/>
        <w:jc w:val="both"/>
        <w:rPr>
          <w:rFonts w:ascii="Arial" w:hAnsi="Arial" w:cs="Arial"/>
          <w:iCs/>
          <w:sz w:val="20"/>
          <w:szCs w:val="20"/>
        </w:rPr>
      </w:pPr>
      <w:r w:rsidRPr="00014680">
        <w:rPr>
          <w:rFonts w:ascii="Arial" w:hAnsi="Arial" w:cs="Arial"/>
          <w:sz w:val="20"/>
          <w:szCs w:val="20"/>
          <w:lang w:eastAsia="en-US"/>
        </w:rPr>
        <w:t>Upravičenec</w:t>
      </w:r>
      <w:r w:rsidR="004C22D6">
        <w:rPr>
          <w:rFonts w:ascii="Arial" w:hAnsi="Arial" w:cs="Arial"/>
          <w:sz w:val="20"/>
          <w:szCs w:val="20"/>
          <w:lang w:eastAsia="en-US"/>
        </w:rPr>
        <w:t xml:space="preserve"> </w:t>
      </w:r>
      <w:r w:rsidR="004C22D6" w:rsidRPr="00AA34F0">
        <w:rPr>
          <w:rFonts w:ascii="Arial" w:hAnsi="Arial" w:cs="Arial"/>
          <w:sz w:val="20"/>
          <w:szCs w:val="20"/>
        </w:rPr>
        <w:t>se v pogodbi zaveže, da</w:t>
      </w:r>
      <w:r w:rsidRPr="00014680">
        <w:rPr>
          <w:rFonts w:ascii="Arial" w:hAnsi="Arial" w:cs="Arial"/>
          <w:sz w:val="20"/>
          <w:szCs w:val="20"/>
          <w:lang w:eastAsia="en-US"/>
        </w:rPr>
        <w:t xml:space="preserve"> mora v roku</w:t>
      </w:r>
      <w:r w:rsidR="004C22D6">
        <w:rPr>
          <w:rFonts w:ascii="Arial" w:hAnsi="Arial" w:cs="Arial"/>
          <w:sz w:val="20"/>
          <w:szCs w:val="20"/>
          <w:lang w:eastAsia="en-US"/>
        </w:rPr>
        <w:t xml:space="preserve"> </w:t>
      </w:r>
      <w:r w:rsidRPr="00F46EC1">
        <w:rPr>
          <w:rFonts w:ascii="Arial" w:hAnsi="Arial" w:cs="Arial"/>
          <w:b/>
          <w:sz w:val="20"/>
          <w:szCs w:val="20"/>
        </w:rPr>
        <w:t xml:space="preserve">1 meseca </w:t>
      </w:r>
      <w:r w:rsidRPr="00F46EC1">
        <w:rPr>
          <w:rFonts w:ascii="Arial" w:hAnsi="Arial" w:cs="Arial"/>
          <w:sz w:val="20"/>
          <w:szCs w:val="20"/>
        </w:rPr>
        <w:t>po zaključku projekta</w:t>
      </w:r>
      <w:r w:rsidRPr="00F46EC1">
        <w:rPr>
          <w:rFonts w:ascii="Arial" w:hAnsi="Arial" w:cs="Arial"/>
          <w:b/>
          <w:sz w:val="20"/>
          <w:szCs w:val="20"/>
        </w:rPr>
        <w:t xml:space="preserve"> </w:t>
      </w:r>
      <w:r w:rsidRPr="00F46EC1">
        <w:rPr>
          <w:rFonts w:ascii="Arial" w:hAnsi="Arial" w:cs="Arial"/>
          <w:sz w:val="20"/>
          <w:szCs w:val="20"/>
        </w:rPr>
        <w:t xml:space="preserve">ter </w:t>
      </w:r>
      <w:r w:rsidRPr="00F46EC1">
        <w:rPr>
          <w:rFonts w:ascii="Arial" w:hAnsi="Arial" w:cs="Arial"/>
          <w:b/>
          <w:sz w:val="20"/>
          <w:szCs w:val="20"/>
        </w:rPr>
        <w:t>enkrat letno, do 31.3.</w:t>
      </w:r>
      <w:r w:rsidRPr="00F46EC1">
        <w:rPr>
          <w:rFonts w:ascii="Arial" w:hAnsi="Arial" w:cs="Arial"/>
          <w:sz w:val="20"/>
          <w:szCs w:val="20"/>
        </w:rPr>
        <w:t xml:space="preserve"> </w:t>
      </w:r>
      <w:r w:rsidRPr="00F46EC1">
        <w:rPr>
          <w:rFonts w:ascii="Arial" w:hAnsi="Arial" w:cs="Arial"/>
          <w:b/>
          <w:sz w:val="20"/>
          <w:szCs w:val="20"/>
        </w:rPr>
        <w:t>vsako leto</w:t>
      </w:r>
      <w:r w:rsidRPr="00F46EC1">
        <w:rPr>
          <w:rFonts w:ascii="Arial" w:hAnsi="Arial" w:cs="Arial"/>
          <w:sz w:val="20"/>
          <w:szCs w:val="20"/>
        </w:rPr>
        <w:t>, za ves čas spremljanja projekta (</w:t>
      </w:r>
      <w:r w:rsidRPr="00A72B11">
        <w:rPr>
          <w:rFonts w:ascii="Arial" w:hAnsi="Arial" w:cs="Arial"/>
          <w:sz w:val="20"/>
          <w:szCs w:val="20"/>
        </w:rPr>
        <w:t xml:space="preserve">obdobje </w:t>
      </w:r>
      <w:r w:rsidRPr="00A72B11">
        <w:rPr>
          <w:rFonts w:ascii="Arial" w:hAnsi="Arial"/>
          <w:b/>
          <w:sz w:val="20"/>
        </w:rPr>
        <w:t>3 leta</w:t>
      </w:r>
      <w:r w:rsidRPr="00A72B11">
        <w:rPr>
          <w:rFonts w:ascii="Arial" w:hAnsi="Arial" w:cs="Arial"/>
          <w:sz w:val="20"/>
          <w:szCs w:val="20"/>
        </w:rPr>
        <w:t xml:space="preserve"> za </w:t>
      </w:r>
      <w:r w:rsidRPr="00A72B11">
        <w:rPr>
          <w:rFonts w:ascii="Arial" w:hAnsi="Arial" w:cs="Arial"/>
          <w:b/>
          <w:sz w:val="20"/>
          <w:szCs w:val="20"/>
        </w:rPr>
        <w:t>mikro, mala in srednje velika</w:t>
      </w:r>
      <w:r w:rsidRPr="00A72B11">
        <w:rPr>
          <w:rFonts w:ascii="Arial" w:hAnsi="Arial" w:cs="Arial"/>
          <w:sz w:val="20"/>
          <w:szCs w:val="20"/>
        </w:rPr>
        <w:t xml:space="preserve"> podjetja oziroma </w:t>
      </w:r>
      <w:r w:rsidRPr="00A72B11">
        <w:rPr>
          <w:rFonts w:ascii="Arial" w:hAnsi="Arial"/>
          <w:b/>
          <w:sz w:val="20"/>
        </w:rPr>
        <w:t>5 let po</w:t>
      </w:r>
      <w:r w:rsidRPr="00A72B11">
        <w:rPr>
          <w:rFonts w:ascii="Arial" w:hAnsi="Arial" w:cs="Arial"/>
          <w:b/>
          <w:sz w:val="20"/>
          <w:szCs w:val="20"/>
        </w:rPr>
        <w:t xml:space="preserve"> </w:t>
      </w:r>
      <w:r w:rsidRPr="00A72B11">
        <w:rPr>
          <w:rFonts w:ascii="Arial" w:hAnsi="Arial" w:cs="Arial"/>
          <w:sz w:val="20"/>
          <w:szCs w:val="20"/>
        </w:rPr>
        <w:t xml:space="preserve">zaključku projekta za </w:t>
      </w:r>
      <w:r w:rsidRPr="00A72B11">
        <w:rPr>
          <w:rFonts w:ascii="Arial" w:hAnsi="Arial" w:cs="Arial"/>
          <w:b/>
          <w:sz w:val="20"/>
          <w:szCs w:val="20"/>
        </w:rPr>
        <w:t>velika podjetja</w:t>
      </w:r>
      <w:r w:rsidRPr="00A72B11">
        <w:rPr>
          <w:rFonts w:ascii="Arial" w:hAnsi="Arial"/>
          <w:sz w:val="20"/>
        </w:rPr>
        <w:t>, po zaključku</w:t>
      </w:r>
      <w:r w:rsidRPr="00F46EC1">
        <w:rPr>
          <w:rFonts w:ascii="Arial" w:hAnsi="Arial"/>
          <w:sz w:val="20"/>
        </w:rPr>
        <w:t xml:space="preserve"> projekta</w:t>
      </w:r>
      <w:r w:rsidRPr="00F46EC1">
        <w:rPr>
          <w:rFonts w:ascii="Arial" w:hAnsi="Arial" w:cs="Arial"/>
          <w:sz w:val="20"/>
          <w:szCs w:val="20"/>
        </w:rPr>
        <w:t>)</w:t>
      </w:r>
      <w:r w:rsidRPr="00014680">
        <w:rPr>
          <w:rFonts w:ascii="Arial" w:hAnsi="Arial" w:cs="Arial"/>
          <w:sz w:val="20"/>
          <w:szCs w:val="20"/>
        </w:rPr>
        <w:t xml:space="preserve"> </w:t>
      </w:r>
      <w:r w:rsidR="00D82388">
        <w:rPr>
          <w:rFonts w:ascii="Arial" w:hAnsi="Arial" w:cs="Arial"/>
          <w:sz w:val="20"/>
          <w:szCs w:val="20"/>
        </w:rPr>
        <w:t xml:space="preserve">ter </w:t>
      </w:r>
      <w:r w:rsidRPr="00014680">
        <w:rPr>
          <w:rFonts w:ascii="Arial" w:hAnsi="Arial" w:cs="Arial"/>
          <w:sz w:val="20"/>
          <w:szCs w:val="20"/>
        </w:rPr>
        <w:t xml:space="preserve">pri namenu C v roku </w:t>
      </w:r>
      <w:r w:rsidRPr="00014680">
        <w:rPr>
          <w:rFonts w:ascii="Arial" w:hAnsi="Arial" w:cs="Arial"/>
          <w:b/>
          <w:sz w:val="20"/>
          <w:szCs w:val="20"/>
        </w:rPr>
        <w:t xml:space="preserve">1 meseca </w:t>
      </w:r>
      <w:r w:rsidRPr="00014680">
        <w:rPr>
          <w:rFonts w:ascii="Arial" w:hAnsi="Arial" w:cs="Arial"/>
          <w:sz w:val="20"/>
          <w:szCs w:val="20"/>
        </w:rPr>
        <w:t xml:space="preserve">po zaključku projekta </w:t>
      </w:r>
      <w:r w:rsidRPr="00014680">
        <w:rPr>
          <w:rFonts w:ascii="Arial" w:hAnsi="Arial" w:cs="Arial"/>
          <w:sz w:val="20"/>
          <w:szCs w:val="20"/>
          <w:lang w:eastAsia="en-US"/>
        </w:rPr>
        <w:t>skladu poročati o projektu in</w:t>
      </w:r>
      <w:r w:rsidR="003849A6">
        <w:rPr>
          <w:rFonts w:ascii="Arial" w:hAnsi="Arial" w:cs="Arial"/>
          <w:sz w:val="20"/>
          <w:szCs w:val="20"/>
          <w:lang w:eastAsia="en-US"/>
        </w:rPr>
        <w:t xml:space="preserve"> </w:t>
      </w:r>
      <w:r w:rsidRPr="00014680">
        <w:rPr>
          <w:rFonts w:ascii="Arial" w:hAnsi="Arial" w:cs="Arial"/>
          <w:sz w:val="20"/>
          <w:szCs w:val="20"/>
          <w:lang w:eastAsia="en-US"/>
        </w:rPr>
        <w:t xml:space="preserve">v ta namen posredovati izpolnjen obrazec </w:t>
      </w:r>
      <w:r w:rsidRPr="00A72B11">
        <w:rPr>
          <w:rFonts w:ascii="Arial" w:hAnsi="Arial" w:cs="Arial"/>
          <w:sz w:val="20"/>
          <w:szCs w:val="20"/>
          <w:lang w:eastAsia="en-US"/>
        </w:rPr>
        <w:t>Poročilo o projektu.</w:t>
      </w:r>
    </w:p>
    <w:p w:rsidR="00786A0C" w:rsidRDefault="003D063D">
      <w:pPr>
        <w:pStyle w:val="Telobesedila-zamik2"/>
        <w:rPr>
          <w:i w:val="0"/>
          <w:color w:val="auto"/>
          <w:sz w:val="20"/>
        </w:rPr>
      </w:pPr>
      <w:r w:rsidRPr="003D063D">
        <w:rPr>
          <w:rFonts w:cs="Arial"/>
          <w:i w:val="0"/>
          <w:color w:val="auto"/>
          <w:sz w:val="20"/>
        </w:rPr>
        <w:t>V poročilu o zaključku projekta mora upravičenec poročati</w:t>
      </w:r>
      <w:r w:rsidR="006C4C67">
        <w:rPr>
          <w:rFonts w:cs="Arial"/>
          <w:i w:val="0"/>
          <w:color w:val="auto"/>
          <w:sz w:val="20"/>
        </w:rPr>
        <w:t xml:space="preserve"> o projektu</w:t>
      </w:r>
      <w:r w:rsidRPr="003D063D">
        <w:rPr>
          <w:rFonts w:cs="Arial"/>
          <w:i w:val="0"/>
          <w:color w:val="auto"/>
          <w:sz w:val="20"/>
        </w:rPr>
        <w:t xml:space="preserve"> na način, da bo</w:t>
      </w:r>
      <w:r w:rsidR="006C4C67">
        <w:rPr>
          <w:rFonts w:cs="Arial"/>
          <w:i w:val="0"/>
          <w:color w:val="auto"/>
          <w:sz w:val="20"/>
        </w:rPr>
        <w:t>do opredeljeni doseženi cilji</w:t>
      </w:r>
      <w:r w:rsidR="00FE663F">
        <w:rPr>
          <w:rFonts w:cs="Arial"/>
          <w:i w:val="0"/>
          <w:color w:val="auto"/>
          <w:sz w:val="20"/>
        </w:rPr>
        <w:t xml:space="preserve"> </w:t>
      </w:r>
      <w:r w:rsidRPr="003D063D">
        <w:rPr>
          <w:rFonts w:cs="Arial"/>
          <w:i w:val="0"/>
          <w:color w:val="auto"/>
          <w:sz w:val="20"/>
        </w:rPr>
        <w:t>iz vsebinskega in finančnega vidika. Poročilo o zaključku projekta vsebuje tudi izjavo upravičenca, da je projekt dejansko zakl</w:t>
      </w:r>
      <w:r>
        <w:rPr>
          <w:rFonts w:cs="Arial"/>
          <w:i w:val="0"/>
          <w:color w:val="auto"/>
          <w:sz w:val="20"/>
        </w:rPr>
        <w:t>j</w:t>
      </w:r>
      <w:r w:rsidRPr="003D063D">
        <w:rPr>
          <w:rFonts w:cs="Arial"/>
          <w:i w:val="0"/>
          <w:color w:val="auto"/>
          <w:sz w:val="20"/>
        </w:rPr>
        <w:t>učil.</w:t>
      </w:r>
      <w:r>
        <w:rPr>
          <w:rFonts w:cs="Arial"/>
          <w:i w:val="0"/>
          <w:color w:val="auto"/>
          <w:sz w:val="20"/>
        </w:rPr>
        <w:t xml:space="preserve"> </w:t>
      </w:r>
      <w:r w:rsidR="00E639A9" w:rsidRPr="00E639A9">
        <w:rPr>
          <w:rFonts w:cs="Arial"/>
          <w:bCs/>
          <w:i w:val="0"/>
          <w:color w:val="auto"/>
          <w:sz w:val="20"/>
        </w:rPr>
        <w:t>Sklad bo spremljal realizacijo ciljev</w:t>
      </w:r>
      <w:r w:rsidR="001320AC" w:rsidRPr="001320AC">
        <w:rPr>
          <w:i w:val="0"/>
          <w:color w:val="auto"/>
          <w:sz w:val="20"/>
        </w:rPr>
        <w:t>, in sicer:</w:t>
      </w:r>
      <w:r w:rsidR="004C22D6">
        <w:rPr>
          <w:i w:val="0"/>
          <w:color w:val="auto"/>
          <w:sz w:val="20"/>
        </w:rPr>
        <w:t xml:space="preserve"> </w:t>
      </w:r>
    </w:p>
    <w:p w:rsidR="00277817" w:rsidRPr="002E63F8" w:rsidRDefault="00277817" w:rsidP="00C0782E">
      <w:pPr>
        <w:pStyle w:val="Telobesedila-zamik"/>
        <w:numPr>
          <w:ilvl w:val="0"/>
          <w:numId w:val="45"/>
        </w:numPr>
        <w:ind w:left="714" w:hanging="357"/>
        <w:rPr>
          <w:i w:val="0"/>
          <w:sz w:val="20"/>
        </w:rPr>
      </w:pPr>
      <w:r w:rsidRPr="00A623E2">
        <w:rPr>
          <w:i w:val="0"/>
          <w:sz w:val="20"/>
        </w:rPr>
        <w:t xml:space="preserve">v primeru </w:t>
      </w:r>
      <w:r w:rsidRPr="00A623E2">
        <w:rPr>
          <w:b/>
          <w:i w:val="0"/>
          <w:sz w:val="20"/>
        </w:rPr>
        <w:t>namena A1</w:t>
      </w:r>
      <w:r w:rsidRPr="00A623E2">
        <w:rPr>
          <w:i w:val="0"/>
          <w:sz w:val="20"/>
        </w:rPr>
        <w:t xml:space="preserve"> iz </w:t>
      </w:r>
      <w:r w:rsidRPr="002E63F8">
        <w:rPr>
          <w:i w:val="0"/>
          <w:sz w:val="20"/>
        </w:rPr>
        <w:t xml:space="preserve">odstavka a točke </w:t>
      </w:r>
      <w:r w:rsidR="00A72B11" w:rsidRPr="002E63F8">
        <w:rPr>
          <w:i w:val="0"/>
          <w:sz w:val="20"/>
        </w:rPr>
        <w:t>8</w:t>
      </w:r>
      <w:r w:rsidR="001320AC" w:rsidRPr="002E63F8">
        <w:rPr>
          <w:i w:val="0"/>
          <w:sz w:val="20"/>
        </w:rPr>
        <w:t xml:space="preserve">.1.3. poglavja </w:t>
      </w:r>
      <w:r w:rsidR="0049551E" w:rsidRPr="002E63F8">
        <w:rPr>
          <w:i w:val="0"/>
          <w:sz w:val="20"/>
        </w:rPr>
        <w:t>V</w:t>
      </w:r>
      <w:r w:rsidR="001320AC" w:rsidRPr="002E63F8">
        <w:rPr>
          <w:i w:val="0"/>
          <w:sz w:val="20"/>
        </w:rPr>
        <w:t xml:space="preserve">. </w:t>
      </w:r>
      <w:r w:rsidRPr="002E63F8">
        <w:rPr>
          <w:i w:val="0"/>
          <w:sz w:val="20"/>
        </w:rPr>
        <w:t xml:space="preserve">tega razpisa; </w:t>
      </w:r>
    </w:p>
    <w:p w:rsidR="00277817" w:rsidRPr="002E63F8" w:rsidRDefault="00277817" w:rsidP="00C0782E">
      <w:pPr>
        <w:pStyle w:val="Telobesedila-zamik"/>
        <w:numPr>
          <w:ilvl w:val="0"/>
          <w:numId w:val="45"/>
        </w:numPr>
        <w:ind w:left="714" w:hanging="357"/>
        <w:rPr>
          <w:i w:val="0"/>
          <w:sz w:val="20"/>
        </w:rPr>
      </w:pPr>
      <w:r w:rsidRPr="002E63F8">
        <w:rPr>
          <w:i w:val="0"/>
          <w:sz w:val="20"/>
        </w:rPr>
        <w:t xml:space="preserve">v primeru namena B iz odstavka b in v primeru namena A2 iz odstavka c točke </w:t>
      </w:r>
      <w:r w:rsidR="00A72B11" w:rsidRPr="002E63F8">
        <w:rPr>
          <w:i w:val="0"/>
          <w:sz w:val="20"/>
        </w:rPr>
        <w:t>8</w:t>
      </w:r>
      <w:r w:rsidR="001320AC" w:rsidRPr="002E63F8">
        <w:rPr>
          <w:i w:val="0"/>
          <w:sz w:val="20"/>
        </w:rPr>
        <w:t xml:space="preserve">.2.3. poglavja </w:t>
      </w:r>
      <w:r w:rsidR="0049551E" w:rsidRPr="002E63F8">
        <w:rPr>
          <w:i w:val="0"/>
          <w:sz w:val="20"/>
        </w:rPr>
        <w:t>V</w:t>
      </w:r>
      <w:r w:rsidR="001320AC" w:rsidRPr="002E63F8">
        <w:rPr>
          <w:i w:val="0"/>
          <w:sz w:val="20"/>
        </w:rPr>
        <w:t>. tega razpisa;</w:t>
      </w:r>
    </w:p>
    <w:p w:rsidR="00277817" w:rsidRDefault="00277817" w:rsidP="00C0782E">
      <w:pPr>
        <w:pStyle w:val="Telobesedila-zamik"/>
        <w:numPr>
          <w:ilvl w:val="0"/>
          <w:numId w:val="45"/>
        </w:numPr>
        <w:ind w:left="714" w:hanging="357"/>
        <w:rPr>
          <w:i w:val="0"/>
          <w:sz w:val="20"/>
        </w:rPr>
      </w:pPr>
      <w:r w:rsidRPr="002E63F8">
        <w:rPr>
          <w:i w:val="0"/>
          <w:sz w:val="20"/>
        </w:rPr>
        <w:t xml:space="preserve">v primeru namena C iz odstavka a točke </w:t>
      </w:r>
      <w:r w:rsidR="00A72B11" w:rsidRPr="002E63F8">
        <w:rPr>
          <w:i w:val="0"/>
          <w:sz w:val="20"/>
        </w:rPr>
        <w:t>8</w:t>
      </w:r>
      <w:r w:rsidR="001320AC" w:rsidRPr="002E63F8">
        <w:rPr>
          <w:i w:val="0"/>
          <w:sz w:val="20"/>
        </w:rPr>
        <w:t xml:space="preserve">.3.3. poglavja </w:t>
      </w:r>
      <w:r w:rsidR="0049551E" w:rsidRPr="002E63F8">
        <w:rPr>
          <w:i w:val="0"/>
          <w:sz w:val="20"/>
        </w:rPr>
        <w:t xml:space="preserve">V. </w:t>
      </w:r>
      <w:r w:rsidRPr="002E63F8">
        <w:rPr>
          <w:i w:val="0"/>
          <w:sz w:val="20"/>
        </w:rPr>
        <w:t>tega razpisa.</w:t>
      </w:r>
    </w:p>
    <w:p w:rsidR="00E639A9" w:rsidRPr="00E639A9" w:rsidRDefault="00E639A9" w:rsidP="00E639A9">
      <w:pPr>
        <w:pStyle w:val="Telobesedila-zamik"/>
        <w:ind w:left="357"/>
        <w:rPr>
          <w:i w:val="0"/>
          <w:sz w:val="20"/>
        </w:rPr>
      </w:pPr>
      <w:r w:rsidRPr="00E639A9">
        <w:rPr>
          <w:rFonts w:cs="Arial"/>
          <w:bCs/>
          <w:i w:val="0"/>
          <w:sz w:val="20"/>
        </w:rPr>
        <w:t>s kazalniki učinkov dodeljen</w:t>
      </w:r>
      <w:r>
        <w:rPr>
          <w:rFonts w:cs="Arial"/>
          <w:bCs/>
          <w:i w:val="0"/>
          <w:sz w:val="20"/>
        </w:rPr>
        <w:t>ih sredstev.</w:t>
      </w:r>
    </w:p>
    <w:p w:rsidR="00277817" w:rsidRPr="0095632A" w:rsidRDefault="001320AC" w:rsidP="00C0782E">
      <w:pPr>
        <w:pStyle w:val="Odstavekseznama"/>
        <w:numPr>
          <w:ilvl w:val="0"/>
          <w:numId w:val="44"/>
        </w:numPr>
        <w:tabs>
          <w:tab w:val="clear" w:pos="1854"/>
          <w:tab w:val="num" w:pos="426"/>
        </w:tabs>
        <w:ind w:left="426" w:hanging="426"/>
        <w:jc w:val="both"/>
        <w:rPr>
          <w:rFonts w:ascii="Arial" w:hAnsi="Arial" w:cs="Arial"/>
          <w:iCs/>
          <w:sz w:val="20"/>
          <w:szCs w:val="20"/>
        </w:rPr>
      </w:pPr>
      <w:r w:rsidRPr="00824479">
        <w:rPr>
          <w:rFonts w:ascii="Arial" w:hAnsi="Arial"/>
          <w:sz w:val="20"/>
        </w:rPr>
        <w:t>Sklad bo spremljal namensko porabo in realizacijo</w:t>
      </w:r>
      <w:r w:rsidR="00971958" w:rsidRPr="00824479">
        <w:rPr>
          <w:rFonts w:ascii="Arial" w:hAnsi="Arial"/>
          <w:sz w:val="20"/>
        </w:rPr>
        <w:t xml:space="preserve"> navedenih </w:t>
      </w:r>
      <w:r w:rsidRPr="00824479">
        <w:rPr>
          <w:rFonts w:ascii="Arial" w:hAnsi="Arial"/>
          <w:sz w:val="20"/>
        </w:rPr>
        <w:t>ciljev s kazalniki učinkov dodeljenih sredstev pri upravičencu</w:t>
      </w:r>
      <w:r w:rsidRPr="0095632A">
        <w:rPr>
          <w:rFonts w:ascii="Arial" w:hAnsi="Arial"/>
          <w:sz w:val="20"/>
        </w:rPr>
        <w:t>.</w:t>
      </w:r>
      <w:r w:rsidR="009945A8" w:rsidRPr="0095632A">
        <w:rPr>
          <w:rFonts w:ascii="Arial" w:hAnsi="Arial"/>
          <w:sz w:val="20"/>
        </w:rPr>
        <w:t xml:space="preserve"> </w:t>
      </w:r>
    </w:p>
    <w:p w:rsidR="00277817" w:rsidRPr="00824479" w:rsidRDefault="004420D7" w:rsidP="00C0782E">
      <w:pPr>
        <w:pStyle w:val="Odstavekseznama"/>
        <w:numPr>
          <w:ilvl w:val="0"/>
          <w:numId w:val="44"/>
        </w:numPr>
        <w:tabs>
          <w:tab w:val="clear" w:pos="1854"/>
          <w:tab w:val="num" w:pos="426"/>
        </w:tabs>
        <w:ind w:left="426" w:hanging="426"/>
        <w:jc w:val="both"/>
        <w:rPr>
          <w:rFonts w:ascii="Arial" w:hAnsi="Arial" w:cs="Arial"/>
          <w:sz w:val="20"/>
          <w:szCs w:val="20"/>
        </w:rPr>
      </w:pPr>
      <w:r w:rsidRPr="00824479">
        <w:rPr>
          <w:rFonts w:ascii="Arial" w:hAnsi="Arial" w:cs="Arial"/>
          <w:sz w:val="20"/>
          <w:szCs w:val="20"/>
        </w:rPr>
        <w:t xml:space="preserve">Upravičenec se v pogodbi zaveže, da bo zagotovil primeren prostor za namestitev oznake sklada, pri čemer lahko upravičenec, po predhodnem soglasju sklada, na svoje stroške namesti oznako ali označevalno tablo drugačnih dimenzij. Hkrati se zaveže, </w:t>
      </w:r>
      <w:r w:rsidRPr="00824479">
        <w:rPr>
          <w:rFonts w:ascii="Arial" w:hAnsi="Arial"/>
          <w:sz w:val="20"/>
          <w:szCs w:val="20"/>
        </w:rPr>
        <w:t xml:space="preserve">da bo sklad obvestil o otvoritvi projekta ter ob informiranju širše javnosti (npr. v člankih, na tiskovnih konferencah,…) </w:t>
      </w:r>
      <w:r w:rsidRPr="00824479">
        <w:rPr>
          <w:rFonts w:ascii="Arial" w:hAnsi="Arial" w:cs="Arial"/>
          <w:sz w:val="20"/>
          <w:szCs w:val="20"/>
        </w:rPr>
        <w:t>podal informacijo o sodelovanju sklada pri projektu.</w:t>
      </w:r>
    </w:p>
    <w:p w:rsidR="00277817" w:rsidRPr="0095632A" w:rsidRDefault="001320AC" w:rsidP="00C0782E">
      <w:pPr>
        <w:pStyle w:val="Odstavekseznama"/>
        <w:numPr>
          <w:ilvl w:val="0"/>
          <w:numId w:val="44"/>
        </w:numPr>
        <w:tabs>
          <w:tab w:val="clear" w:pos="1854"/>
          <w:tab w:val="num" w:pos="426"/>
        </w:tabs>
        <w:ind w:left="426" w:hanging="426"/>
        <w:jc w:val="both"/>
        <w:rPr>
          <w:rFonts w:ascii="Arial" w:hAnsi="Arial" w:cs="Arial"/>
          <w:iCs/>
          <w:sz w:val="20"/>
          <w:szCs w:val="20"/>
        </w:rPr>
      </w:pPr>
      <w:r w:rsidRPr="00824479">
        <w:rPr>
          <w:rFonts w:ascii="Arial" w:hAnsi="Arial"/>
          <w:sz w:val="20"/>
        </w:rPr>
        <w:t>Upravičenec se v pogodbi zaveže, da bo omogočil nadzor nad porabo sredstev</w:t>
      </w:r>
      <w:r w:rsidR="00EA3F9A" w:rsidRPr="00824479">
        <w:rPr>
          <w:rFonts w:ascii="Arial" w:hAnsi="Arial"/>
          <w:sz w:val="20"/>
        </w:rPr>
        <w:t>,</w:t>
      </w:r>
      <w:r w:rsidRPr="00824479">
        <w:rPr>
          <w:rFonts w:ascii="Arial" w:hAnsi="Arial"/>
          <w:sz w:val="20"/>
        </w:rPr>
        <w:t xml:space="preserve"> tako da je vsak čas možna kontrola realizacije projekta ter vpogled v poslovne knjige in listine, ki se nanašajo na projekt.</w:t>
      </w:r>
      <w:r w:rsidR="00666129" w:rsidRPr="00824479">
        <w:rPr>
          <w:rFonts w:ascii="Arial" w:hAnsi="Arial"/>
          <w:sz w:val="20"/>
        </w:rPr>
        <w:t xml:space="preserve"> </w:t>
      </w:r>
      <w:r w:rsidR="00666129" w:rsidRPr="00824479">
        <w:rPr>
          <w:rFonts w:ascii="Arial" w:hAnsi="Arial" w:cs="Arial"/>
          <w:sz w:val="20"/>
          <w:szCs w:val="20"/>
        </w:rPr>
        <w:t>Upravičenec mora hraniti dokumentacijo najmanj do dokončnega vračila posojila</w:t>
      </w:r>
      <w:r w:rsidR="00CC27DD">
        <w:rPr>
          <w:rFonts w:ascii="Arial" w:hAnsi="Arial" w:cs="Arial"/>
          <w:sz w:val="20"/>
          <w:szCs w:val="20"/>
        </w:rPr>
        <w:t xml:space="preserve"> oziroma v primeru </w:t>
      </w:r>
      <w:r w:rsidR="00CC27DD" w:rsidRPr="00FA598E">
        <w:rPr>
          <w:rFonts w:ascii="Arial" w:hAnsi="Arial" w:cs="Arial"/>
          <w:b/>
          <w:sz w:val="20"/>
          <w:szCs w:val="20"/>
        </w:rPr>
        <w:t>namena C</w:t>
      </w:r>
      <w:r w:rsidR="00CC27DD">
        <w:rPr>
          <w:rFonts w:ascii="Arial" w:hAnsi="Arial" w:cs="Arial"/>
          <w:sz w:val="20"/>
          <w:szCs w:val="20"/>
        </w:rPr>
        <w:t xml:space="preserve"> najmanj </w:t>
      </w:r>
      <w:r w:rsidR="00CC27DD" w:rsidRPr="00CC27DD">
        <w:rPr>
          <w:rFonts w:ascii="Arial" w:hAnsi="Arial" w:cs="Arial"/>
          <w:b/>
          <w:sz w:val="20"/>
          <w:szCs w:val="20"/>
        </w:rPr>
        <w:t>5 let</w:t>
      </w:r>
      <w:r w:rsidR="00CC27DD" w:rsidRPr="00AC3CCF">
        <w:rPr>
          <w:rFonts w:ascii="Arial" w:hAnsi="Arial" w:cs="Arial"/>
          <w:b/>
          <w:sz w:val="20"/>
          <w:szCs w:val="20"/>
        </w:rPr>
        <w:t xml:space="preserve"> </w:t>
      </w:r>
      <w:r w:rsidR="00CC27DD" w:rsidRPr="00AC3CCF">
        <w:rPr>
          <w:rFonts w:ascii="Arial" w:hAnsi="Arial" w:cs="Arial"/>
          <w:sz w:val="20"/>
          <w:szCs w:val="20"/>
        </w:rPr>
        <w:t xml:space="preserve">po </w:t>
      </w:r>
      <w:r w:rsidR="00CC27DD">
        <w:rPr>
          <w:rFonts w:ascii="Arial" w:hAnsi="Arial" w:cs="Arial"/>
          <w:sz w:val="20"/>
          <w:szCs w:val="20"/>
        </w:rPr>
        <w:t xml:space="preserve">zaključku </w:t>
      </w:r>
      <w:r w:rsidR="00CC27DD" w:rsidRPr="00AC3CCF">
        <w:rPr>
          <w:rFonts w:ascii="Arial" w:hAnsi="Arial" w:cs="Arial"/>
          <w:sz w:val="20"/>
          <w:szCs w:val="20"/>
        </w:rPr>
        <w:t>projekt</w:t>
      </w:r>
      <w:r w:rsidR="00CC27DD">
        <w:rPr>
          <w:rFonts w:ascii="Arial" w:hAnsi="Arial" w:cs="Arial"/>
          <w:sz w:val="20"/>
          <w:szCs w:val="20"/>
        </w:rPr>
        <w:t xml:space="preserve">a </w:t>
      </w:r>
      <w:r w:rsidR="00CC27DD" w:rsidRPr="00AC3CCF">
        <w:rPr>
          <w:rFonts w:ascii="Arial" w:hAnsi="Arial" w:cs="Arial"/>
          <w:sz w:val="20"/>
          <w:szCs w:val="20"/>
        </w:rPr>
        <w:t>za velika podjetja</w:t>
      </w:r>
      <w:r w:rsidR="00CC27DD" w:rsidRPr="00AC3CCF">
        <w:rPr>
          <w:rFonts w:ascii="Arial" w:hAnsi="Arial" w:cs="Arial"/>
          <w:b/>
          <w:sz w:val="20"/>
          <w:szCs w:val="20"/>
        </w:rPr>
        <w:t xml:space="preserve"> </w:t>
      </w:r>
      <w:r w:rsidR="00CC27DD" w:rsidRPr="00AC3CCF">
        <w:rPr>
          <w:rFonts w:ascii="Arial" w:hAnsi="Arial" w:cs="Arial"/>
          <w:sz w:val="20"/>
          <w:szCs w:val="20"/>
        </w:rPr>
        <w:t xml:space="preserve">oziroma </w:t>
      </w:r>
      <w:r w:rsidR="00CC27DD">
        <w:rPr>
          <w:rFonts w:ascii="Arial" w:hAnsi="Arial" w:cs="Arial"/>
          <w:sz w:val="20"/>
          <w:szCs w:val="20"/>
        </w:rPr>
        <w:t xml:space="preserve">najmanj </w:t>
      </w:r>
      <w:r w:rsidR="00CC27DD" w:rsidRPr="00AC3CCF">
        <w:rPr>
          <w:rFonts w:ascii="Arial" w:hAnsi="Arial" w:cs="Arial"/>
          <w:b/>
          <w:sz w:val="20"/>
          <w:szCs w:val="20"/>
        </w:rPr>
        <w:t xml:space="preserve">3 leta </w:t>
      </w:r>
      <w:r w:rsidR="00CC27DD" w:rsidRPr="00AC3CCF">
        <w:rPr>
          <w:rFonts w:ascii="Arial" w:hAnsi="Arial" w:cs="Arial"/>
          <w:sz w:val="20"/>
          <w:szCs w:val="20"/>
        </w:rPr>
        <w:t xml:space="preserve">v primeru mikro, </w:t>
      </w:r>
      <w:r w:rsidR="00CC27DD">
        <w:rPr>
          <w:rFonts w:ascii="Arial" w:hAnsi="Arial" w:cs="Arial"/>
          <w:sz w:val="20"/>
          <w:szCs w:val="20"/>
        </w:rPr>
        <w:t>malih</w:t>
      </w:r>
      <w:r w:rsidR="00CC27DD" w:rsidRPr="00AC3CCF">
        <w:rPr>
          <w:rFonts w:ascii="Arial" w:hAnsi="Arial" w:cs="Arial"/>
          <w:sz w:val="20"/>
          <w:szCs w:val="20"/>
        </w:rPr>
        <w:t xml:space="preserve"> in srednje velikih podjetij</w:t>
      </w:r>
      <w:r w:rsidR="00666129" w:rsidRPr="00DD5FD9">
        <w:rPr>
          <w:rFonts w:ascii="Arial" w:hAnsi="Arial" w:cs="Arial"/>
          <w:sz w:val="20"/>
          <w:szCs w:val="20"/>
        </w:rPr>
        <w:t>.</w:t>
      </w:r>
    </w:p>
    <w:p w:rsidR="004420D7" w:rsidRPr="00824479" w:rsidRDefault="004420D7" w:rsidP="00C0782E">
      <w:pPr>
        <w:pStyle w:val="Odstavekseznama"/>
        <w:numPr>
          <w:ilvl w:val="0"/>
          <w:numId w:val="44"/>
        </w:numPr>
        <w:tabs>
          <w:tab w:val="clear" w:pos="1854"/>
          <w:tab w:val="num" w:pos="426"/>
        </w:tabs>
        <w:ind w:left="426" w:hanging="426"/>
        <w:jc w:val="both"/>
        <w:rPr>
          <w:rFonts w:ascii="Arial" w:hAnsi="Arial" w:cs="Arial"/>
          <w:iCs/>
          <w:sz w:val="20"/>
          <w:szCs w:val="20"/>
        </w:rPr>
      </w:pPr>
      <w:r w:rsidRPr="00824479">
        <w:rPr>
          <w:rFonts w:ascii="Arial" w:hAnsi="Arial" w:cs="Arial"/>
          <w:sz w:val="20"/>
          <w:szCs w:val="20"/>
        </w:rPr>
        <w:t xml:space="preserve">Upravičenec bo omogočil skladu pregled projekta ali ogled predmeta zavarovanja. </w:t>
      </w:r>
    </w:p>
    <w:p w:rsidR="00666129" w:rsidRPr="00DD5FD9" w:rsidRDefault="00666129" w:rsidP="00C0782E">
      <w:pPr>
        <w:pStyle w:val="Odstavekseznama"/>
        <w:numPr>
          <w:ilvl w:val="0"/>
          <w:numId w:val="44"/>
        </w:numPr>
        <w:tabs>
          <w:tab w:val="clear" w:pos="1854"/>
          <w:tab w:val="num" w:pos="426"/>
        </w:tabs>
        <w:ind w:left="426" w:hanging="426"/>
        <w:jc w:val="both"/>
        <w:rPr>
          <w:rFonts w:ascii="Arial" w:hAnsi="Arial"/>
          <w:sz w:val="20"/>
        </w:rPr>
      </w:pPr>
      <w:r w:rsidRPr="00824479">
        <w:rPr>
          <w:rFonts w:ascii="Arial" w:hAnsi="Arial" w:cs="Arial"/>
          <w:sz w:val="20"/>
          <w:szCs w:val="20"/>
        </w:rPr>
        <w:t>Sklad lahko od vlagatelja oziroma upravičenca, na njegove stroške (če je to nujno potrebno za ugotovitev popolnosti vloge oziroma za sklenitev pogodbe) ali na stroške sklada, zahteva dodatno dokumentacijo.</w:t>
      </w:r>
    </w:p>
    <w:p w:rsidR="00786A0C" w:rsidRPr="00AC3CCF" w:rsidRDefault="00666129" w:rsidP="00C0782E">
      <w:pPr>
        <w:pStyle w:val="Odstavekseznama"/>
        <w:numPr>
          <w:ilvl w:val="0"/>
          <w:numId w:val="44"/>
        </w:numPr>
        <w:tabs>
          <w:tab w:val="clear" w:pos="1854"/>
          <w:tab w:val="num" w:pos="426"/>
        </w:tabs>
        <w:ind w:left="426" w:hanging="426"/>
        <w:jc w:val="both"/>
        <w:rPr>
          <w:rFonts w:ascii="Arial" w:hAnsi="Arial"/>
          <w:sz w:val="20"/>
        </w:rPr>
      </w:pPr>
      <w:r w:rsidRPr="0095632A">
        <w:rPr>
          <w:rFonts w:ascii="Arial" w:hAnsi="Arial" w:cs="Arial"/>
          <w:sz w:val="20"/>
          <w:szCs w:val="20"/>
        </w:rPr>
        <w:t xml:space="preserve">V kolikor bo sklad ugotovil, da </w:t>
      </w:r>
      <w:r w:rsidR="00277817" w:rsidRPr="0095632A">
        <w:rPr>
          <w:rFonts w:ascii="Arial" w:hAnsi="Arial" w:cs="Arial"/>
          <w:sz w:val="20"/>
          <w:szCs w:val="20"/>
        </w:rPr>
        <w:t xml:space="preserve">sredstva ne bodo porabljena za namene, za katere so bila dodeljena, ali </w:t>
      </w:r>
      <w:r w:rsidR="00B71AA7" w:rsidRPr="00824479">
        <w:rPr>
          <w:rFonts w:ascii="Arial" w:hAnsi="Arial" w:cs="Arial"/>
          <w:sz w:val="20"/>
          <w:szCs w:val="20"/>
        </w:rPr>
        <w:t>bo</w:t>
      </w:r>
      <w:r w:rsidR="000176CF">
        <w:rPr>
          <w:rFonts w:ascii="Arial" w:hAnsi="Arial" w:cs="Arial"/>
          <w:sz w:val="20"/>
          <w:szCs w:val="20"/>
        </w:rPr>
        <w:t>do</w:t>
      </w:r>
      <w:r w:rsidR="00B71AA7" w:rsidRPr="00824479">
        <w:rPr>
          <w:rFonts w:ascii="Arial" w:hAnsi="Arial" w:cs="Arial"/>
          <w:sz w:val="20"/>
          <w:szCs w:val="20"/>
        </w:rPr>
        <w:t xml:space="preserve"> </w:t>
      </w:r>
      <w:r w:rsidR="00277817" w:rsidRPr="00824479">
        <w:rPr>
          <w:rFonts w:ascii="Arial" w:hAnsi="Arial" w:cs="Arial"/>
          <w:sz w:val="20"/>
          <w:szCs w:val="20"/>
        </w:rPr>
        <w:t>sredstva oziroma predmet projekta odtuj</w:t>
      </w:r>
      <w:r w:rsidR="000176CF">
        <w:rPr>
          <w:rFonts w:ascii="Arial" w:hAnsi="Arial" w:cs="Arial"/>
          <w:sz w:val="20"/>
          <w:szCs w:val="20"/>
        </w:rPr>
        <w:t>eni</w:t>
      </w:r>
      <w:r w:rsidR="00B71AA7" w:rsidRPr="0095632A">
        <w:rPr>
          <w:rFonts w:ascii="Arial" w:hAnsi="Arial" w:cs="Arial"/>
          <w:sz w:val="20"/>
          <w:szCs w:val="20"/>
        </w:rPr>
        <w:t xml:space="preserve"> </w:t>
      </w:r>
      <w:r w:rsidR="00277817" w:rsidRPr="0095632A">
        <w:rPr>
          <w:rFonts w:ascii="Arial" w:hAnsi="Arial" w:cs="Arial"/>
          <w:sz w:val="20"/>
          <w:szCs w:val="20"/>
        </w:rPr>
        <w:t xml:space="preserve">ali ne bodo </w:t>
      </w:r>
      <w:r w:rsidR="00AA34F0" w:rsidRPr="0095632A">
        <w:rPr>
          <w:rFonts w:ascii="Arial" w:hAnsi="Arial" w:cs="Arial"/>
          <w:sz w:val="20"/>
          <w:szCs w:val="20"/>
        </w:rPr>
        <w:t xml:space="preserve">uresničeni zastavljeni cilji, </w:t>
      </w:r>
      <w:r w:rsidR="00277817" w:rsidRPr="00824479">
        <w:rPr>
          <w:rFonts w:ascii="Arial" w:hAnsi="Arial" w:cs="Arial"/>
          <w:sz w:val="20"/>
          <w:szCs w:val="20"/>
        </w:rPr>
        <w:t>ali da so bila sredstva odobrena na podlagi neresničnih podatkov</w:t>
      </w:r>
      <w:r w:rsidR="00AA34F0" w:rsidRPr="00824479">
        <w:rPr>
          <w:rFonts w:ascii="Arial" w:hAnsi="Arial" w:cs="Arial"/>
          <w:sz w:val="20"/>
          <w:szCs w:val="20"/>
        </w:rPr>
        <w:t>,</w:t>
      </w:r>
      <w:r w:rsidR="002A2E5E" w:rsidRPr="00824479">
        <w:rPr>
          <w:rFonts w:ascii="Arial" w:hAnsi="Arial" w:cs="Arial"/>
          <w:sz w:val="20"/>
          <w:szCs w:val="20"/>
        </w:rPr>
        <w:t xml:space="preserve"> </w:t>
      </w:r>
      <w:r w:rsidR="00277817" w:rsidRPr="00824479">
        <w:rPr>
          <w:rFonts w:ascii="Arial" w:hAnsi="Arial" w:cs="Arial"/>
          <w:sz w:val="20"/>
          <w:szCs w:val="20"/>
        </w:rPr>
        <w:t xml:space="preserve">ima sklad </w:t>
      </w:r>
      <w:r w:rsidR="00AA34F0" w:rsidRPr="00824479">
        <w:rPr>
          <w:rFonts w:ascii="Arial" w:hAnsi="Arial" w:cs="Arial"/>
          <w:sz w:val="20"/>
          <w:szCs w:val="20"/>
        </w:rPr>
        <w:t xml:space="preserve">pravico odpovedati pogodbo in zahtevati takojšnje vračilo </w:t>
      </w:r>
      <w:r w:rsidR="00A25E01" w:rsidRPr="00824479">
        <w:rPr>
          <w:rFonts w:ascii="Arial" w:hAnsi="Arial" w:cs="Arial"/>
          <w:sz w:val="20"/>
          <w:szCs w:val="20"/>
        </w:rPr>
        <w:t>dodeljenih sredstev</w:t>
      </w:r>
      <w:r w:rsidR="00A72B11" w:rsidRPr="00824479">
        <w:rPr>
          <w:rFonts w:ascii="Arial" w:hAnsi="Arial" w:cs="Arial"/>
          <w:sz w:val="20"/>
          <w:szCs w:val="20"/>
        </w:rPr>
        <w:t xml:space="preserve"> </w:t>
      </w:r>
      <w:r w:rsidR="00AA34F0" w:rsidRPr="00824479">
        <w:rPr>
          <w:rFonts w:ascii="Arial" w:hAnsi="Arial" w:cs="Arial"/>
          <w:sz w:val="20"/>
          <w:szCs w:val="20"/>
        </w:rPr>
        <w:t>v</w:t>
      </w:r>
      <w:r w:rsidR="00A72B11" w:rsidRPr="00824479">
        <w:rPr>
          <w:rFonts w:ascii="Arial" w:hAnsi="Arial" w:cs="Arial"/>
          <w:sz w:val="20"/>
          <w:szCs w:val="20"/>
        </w:rPr>
        <w:t xml:space="preserve"> </w:t>
      </w:r>
      <w:r w:rsidR="00AA34F0" w:rsidRPr="00824479">
        <w:rPr>
          <w:rFonts w:ascii="Arial" w:hAnsi="Arial" w:cs="Arial"/>
          <w:sz w:val="20"/>
          <w:szCs w:val="20"/>
        </w:rPr>
        <w:t>enkratnem znesku, s pripadajočimi zakonitimi zamudnimi obrestmi za obdobje od dneva nakazila do dne</w:t>
      </w:r>
      <w:r w:rsidR="00AA34F0" w:rsidRPr="00AC3CCF">
        <w:rPr>
          <w:rFonts w:ascii="Arial" w:hAnsi="Arial" w:cs="Arial"/>
          <w:sz w:val="20"/>
          <w:szCs w:val="20"/>
        </w:rPr>
        <w:t>va vračila, v skladu z Zakonom o predpisani obrestni meri zamudnih obresti (Ur.l. RS, št. 11/2007</w:t>
      </w:r>
      <w:r w:rsidR="001320AC" w:rsidRPr="00AC3CCF">
        <w:rPr>
          <w:rFonts w:ascii="Arial" w:hAnsi="Arial"/>
          <w:sz w:val="20"/>
        </w:rPr>
        <w:t>; uradno prečiščeno besedilo).</w:t>
      </w:r>
    </w:p>
    <w:p w:rsidR="00445609" w:rsidRPr="00445609" w:rsidRDefault="00422687" w:rsidP="00C0782E">
      <w:pPr>
        <w:pStyle w:val="Odstavekseznama"/>
        <w:numPr>
          <w:ilvl w:val="0"/>
          <w:numId w:val="44"/>
        </w:numPr>
        <w:tabs>
          <w:tab w:val="clear" w:pos="1854"/>
          <w:tab w:val="num" w:pos="426"/>
        </w:tabs>
        <w:ind w:left="426" w:hanging="426"/>
        <w:jc w:val="both"/>
        <w:rPr>
          <w:rFonts w:ascii="Arial" w:hAnsi="Arial" w:cs="Arial"/>
          <w:sz w:val="20"/>
          <w:szCs w:val="20"/>
        </w:rPr>
      </w:pPr>
      <w:r w:rsidRPr="00422687">
        <w:rPr>
          <w:rFonts w:ascii="Arial" w:hAnsi="Arial" w:cs="Arial"/>
          <w:b/>
          <w:sz w:val="20"/>
          <w:szCs w:val="20"/>
        </w:rPr>
        <w:t>Upravičenec oz</w:t>
      </w:r>
      <w:r w:rsidR="00F72B2E">
        <w:rPr>
          <w:rFonts w:ascii="Arial" w:hAnsi="Arial" w:cs="Arial"/>
          <w:b/>
          <w:sz w:val="20"/>
          <w:szCs w:val="20"/>
        </w:rPr>
        <w:t xml:space="preserve">iroma </w:t>
      </w:r>
      <w:r w:rsidRPr="00422687">
        <w:rPr>
          <w:rFonts w:ascii="Arial" w:hAnsi="Arial" w:cs="Arial"/>
          <w:b/>
          <w:sz w:val="20"/>
          <w:szCs w:val="20"/>
        </w:rPr>
        <w:t>lastnik projekta pri</w:t>
      </w:r>
      <w:r w:rsidR="006F1885" w:rsidRPr="00422687">
        <w:rPr>
          <w:rFonts w:ascii="Arial" w:hAnsi="Arial" w:cs="Arial"/>
          <w:b/>
          <w:sz w:val="20"/>
          <w:szCs w:val="20"/>
        </w:rPr>
        <w:t xml:space="preserve"> namen</w:t>
      </w:r>
      <w:r w:rsidRPr="00422687">
        <w:rPr>
          <w:rFonts w:ascii="Arial" w:hAnsi="Arial" w:cs="Arial"/>
          <w:b/>
          <w:sz w:val="20"/>
          <w:szCs w:val="20"/>
        </w:rPr>
        <w:t>u</w:t>
      </w:r>
      <w:r w:rsidR="006F1885" w:rsidRPr="00422687">
        <w:rPr>
          <w:rFonts w:ascii="Arial" w:hAnsi="Arial" w:cs="Arial"/>
          <w:b/>
          <w:sz w:val="20"/>
          <w:szCs w:val="20"/>
        </w:rPr>
        <w:t xml:space="preserve"> C </w:t>
      </w:r>
      <w:r w:rsidR="00445609" w:rsidRPr="00422687">
        <w:rPr>
          <w:rFonts w:ascii="Arial" w:hAnsi="Arial" w:cs="Arial"/>
          <w:b/>
          <w:sz w:val="20"/>
          <w:szCs w:val="20"/>
        </w:rPr>
        <w:t>mora zagotoviti opravljanje</w:t>
      </w:r>
      <w:r w:rsidR="00445609" w:rsidRPr="00AC3CCF">
        <w:rPr>
          <w:rFonts w:ascii="Arial" w:hAnsi="Arial" w:cs="Arial"/>
          <w:b/>
          <w:sz w:val="20"/>
          <w:szCs w:val="20"/>
        </w:rPr>
        <w:t xml:space="preserve"> dejavnosti</w:t>
      </w:r>
      <w:r w:rsidR="00445609" w:rsidRPr="00AC3CCF">
        <w:rPr>
          <w:rFonts w:ascii="Arial" w:hAnsi="Arial" w:cs="Arial"/>
          <w:sz w:val="20"/>
          <w:szCs w:val="20"/>
        </w:rPr>
        <w:t>,</w:t>
      </w:r>
      <w:r w:rsidR="00445609" w:rsidRPr="00AC3CCF">
        <w:rPr>
          <w:rFonts w:ascii="Arial" w:hAnsi="Arial" w:cs="Arial"/>
          <w:b/>
          <w:sz w:val="20"/>
          <w:szCs w:val="20"/>
        </w:rPr>
        <w:t xml:space="preserve"> </w:t>
      </w:r>
      <w:r w:rsidR="00445609" w:rsidRPr="00AC3CCF">
        <w:rPr>
          <w:rFonts w:ascii="Arial" w:hAnsi="Arial" w:cs="Arial"/>
          <w:sz w:val="20"/>
          <w:szCs w:val="20"/>
        </w:rPr>
        <w:t>ki je predmet projekta še vsaj naslednjih</w:t>
      </w:r>
      <w:r w:rsidR="00445609" w:rsidRPr="00AC3CCF">
        <w:rPr>
          <w:rFonts w:ascii="Arial" w:hAnsi="Arial" w:cs="Arial"/>
          <w:b/>
          <w:sz w:val="20"/>
          <w:szCs w:val="20"/>
        </w:rPr>
        <w:t xml:space="preserve"> 5 let </w:t>
      </w:r>
      <w:r w:rsidR="00445609" w:rsidRPr="00AC3CCF">
        <w:rPr>
          <w:rFonts w:ascii="Arial" w:hAnsi="Arial" w:cs="Arial"/>
          <w:sz w:val="20"/>
          <w:szCs w:val="20"/>
        </w:rPr>
        <w:t>po končanem projektu za velika podjetja</w:t>
      </w:r>
      <w:r w:rsidR="00445609" w:rsidRPr="00AC3CCF">
        <w:rPr>
          <w:rFonts w:ascii="Arial" w:hAnsi="Arial" w:cs="Arial"/>
          <w:b/>
          <w:sz w:val="20"/>
          <w:szCs w:val="20"/>
        </w:rPr>
        <w:t xml:space="preserve"> </w:t>
      </w:r>
      <w:r w:rsidR="00445609" w:rsidRPr="00AC3CCF">
        <w:rPr>
          <w:rFonts w:ascii="Arial" w:hAnsi="Arial" w:cs="Arial"/>
          <w:sz w:val="20"/>
          <w:szCs w:val="20"/>
        </w:rPr>
        <w:t>oziroma še naslednja</w:t>
      </w:r>
      <w:r w:rsidR="00445609" w:rsidRPr="00AC3CCF">
        <w:rPr>
          <w:rFonts w:ascii="Arial" w:hAnsi="Arial" w:cs="Arial"/>
          <w:b/>
          <w:sz w:val="20"/>
          <w:szCs w:val="20"/>
        </w:rPr>
        <w:t xml:space="preserve"> 3 leta </w:t>
      </w:r>
      <w:r w:rsidR="00445609" w:rsidRPr="00AC3CCF">
        <w:rPr>
          <w:rFonts w:ascii="Arial" w:hAnsi="Arial" w:cs="Arial"/>
          <w:sz w:val="20"/>
          <w:szCs w:val="20"/>
        </w:rPr>
        <w:t xml:space="preserve">v primeru mikro, </w:t>
      </w:r>
      <w:r w:rsidR="002112FA">
        <w:rPr>
          <w:rFonts w:ascii="Arial" w:hAnsi="Arial" w:cs="Arial"/>
          <w:sz w:val="20"/>
          <w:szCs w:val="20"/>
        </w:rPr>
        <w:t>malih</w:t>
      </w:r>
      <w:r w:rsidR="00445609" w:rsidRPr="00AC3CCF">
        <w:rPr>
          <w:rFonts w:ascii="Arial" w:hAnsi="Arial" w:cs="Arial"/>
          <w:sz w:val="20"/>
          <w:szCs w:val="20"/>
        </w:rPr>
        <w:t xml:space="preserve"> in srednje velikih podjetij.</w:t>
      </w:r>
      <w:r w:rsidR="00445609" w:rsidRPr="00AC3CCF">
        <w:rPr>
          <w:rFonts w:ascii="Arial" w:hAnsi="Arial" w:cs="Arial"/>
          <w:b/>
          <w:sz w:val="20"/>
          <w:szCs w:val="20"/>
        </w:rPr>
        <w:t xml:space="preserve"> </w:t>
      </w:r>
      <w:r w:rsidR="00445609" w:rsidRPr="00AC3CCF">
        <w:rPr>
          <w:rFonts w:ascii="Arial" w:hAnsi="Arial" w:cs="Arial"/>
          <w:sz w:val="20"/>
          <w:szCs w:val="20"/>
        </w:rPr>
        <w:t>Neizpolnjevanje te zahteve je mogoče le v</w:t>
      </w:r>
      <w:r w:rsidR="00445609" w:rsidRPr="00BF302C">
        <w:rPr>
          <w:rFonts w:ascii="Arial" w:hAnsi="Arial" w:cs="Arial"/>
          <w:sz w:val="20"/>
          <w:szCs w:val="20"/>
        </w:rPr>
        <w:t xml:space="preserve"> izjemnih primerih s predhodno pridobljenim soglasjem sklada.</w:t>
      </w:r>
      <w:r w:rsidR="00445609" w:rsidRPr="00445609">
        <w:rPr>
          <w:rFonts w:ascii="Arial" w:hAnsi="Arial" w:cs="Arial"/>
          <w:b/>
          <w:sz w:val="20"/>
          <w:szCs w:val="20"/>
        </w:rPr>
        <w:t xml:space="preserve"> </w:t>
      </w:r>
    </w:p>
    <w:p w:rsidR="0091128B" w:rsidRPr="00AF7DDA" w:rsidRDefault="0091128B" w:rsidP="0091128B">
      <w:pPr>
        <w:pStyle w:val="Telobesedila-zamik2"/>
        <w:rPr>
          <w:rFonts w:cs="Arial"/>
          <w:b/>
          <w:i w:val="0"/>
          <w:sz w:val="20"/>
          <w:highlight w:val="green"/>
        </w:rPr>
      </w:pPr>
    </w:p>
    <w:p w:rsidR="00685DD5" w:rsidRPr="00E4235B" w:rsidRDefault="00685DD5" w:rsidP="00EE5C9A">
      <w:pPr>
        <w:pStyle w:val="Naslov3"/>
        <w:numPr>
          <w:ilvl w:val="0"/>
          <w:numId w:val="0"/>
        </w:numPr>
        <w:pBdr>
          <w:top w:val="single" w:sz="4" w:space="1" w:color="auto"/>
          <w:left w:val="single" w:sz="4" w:space="4" w:color="auto"/>
          <w:bottom w:val="single" w:sz="4" w:space="1" w:color="auto"/>
          <w:right w:val="single" w:sz="4" w:space="4" w:color="auto"/>
        </w:pBdr>
        <w:rPr>
          <w:rFonts w:cs="Arial"/>
          <w:i w:val="0"/>
          <w:sz w:val="20"/>
        </w:rPr>
      </w:pPr>
    </w:p>
    <w:p w:rsidR="00786A0C" w:rsidRPr="00BC2027" w:rsidRDefault="001320AC">
      <w:pPr>
        <w:pStyle w:val="Naslov3"/>
        <w:pBdr>
          <w:top w:val="single" w:sz="4" w:space="1" w:color="auto"/>
          <w:left w:val="single" w:sz="4" w:space="4" w:color="auto"/>
          <w:bottom w:val="single" w:sz="4" w:space="1" w:color="auto"/>
          <w:right w:val="single" w:sz="4" w:space="4" w:color="auto"/>
        </w:pBdr>
        <w:tabs>
          <w:tab w:val="clear" w:pos="720"/>
          <w:tab w:val="num" w:pos="360"/>
        </w:tabs>
        <w:rPr>
          <w:i w:val="0"/>
          <w:sz w:val="20"/>
        </w:rPr>
      </w:pPr>
      <w:r w:rsidRPr="00BC2027">
        <w:rPr>
          <w:i w:val="0"/>
          <w:sz w:val="20"/>
        </w:rPr>
        <w:t>FINANČNI POGOJI:</w:t>
      </w:r>
    </w:p>
    <w:p w:rsidR="00663B51" w:rsidRPr="00AB5CFC" w:rsidRDefault="00663B51" w:rsidP="00663B51">
      <w:pPr>
        <w:jc w:val="both"/>
        <w:rPr>
          <w:rFonts w:ascii="Arial" w:hAnsi="Arial"/>
          <w:sz w:val="20"/>
        </w:rPr>
      </w:pPr>
    </w:p>
    <w:p w:rsidR="00CB3275" w:rsidRPr="00E4235B" w:rsidRDefault="008C070A" w:rsidP="00C0782E">
      <w:pPr>
        <w:numPr>
          <w:ilvl w:val="0"/>
          <w:numId w:val="13"/>
        </w:numPr>
        <w:tabs>
          <w:tab w:val="clear" w:pos="1068"/>
          <w:tab w:val="num" w:pos="360"/>
        </w:tabs>
        <w:ind w:left="360"/>
        <w:jc w:val="both"/>
        <w:rPr>
          <w:rFonts w:ascii="Arial" w:hAnsi="Arial"/>
          <w:sz w:val="20"/>
        </w:rPr>
      </w:pPr>
      <w:r w:rsidRPr="00AB5CFC">
        <w:rPr>
          <w:rFonts w:ascii="Arial" w:hAnsi="Arial" w:cs="Arial"/>
          <w:sz w:val="20"/>
          <w:szCs w:val="20"/>
        </w:rPr>
        <w:t>Skupna višina dodeljenih</w:t>
      </w:r>
      <w:r w:rsidRPr="00E4235B">
        <w:rPr>
          <w:rFonts w:ascii="Arial" w:hAnsi="Arial" w:cs="Arial"/>
          <w:sz w:val="20"/>
          <w:szCs w:val="20"/>
        </w:rPr>
        <w:t xml:space="preserve"> sredstev po namenih je predstavljena</w:t>
      </w:r>
      <w:r w:rsidR="00F646D0">
        <w:rPr>
          <w:rFonts w:ascii="Arial" w:hAnsi="Arial"/>
          <w:sz w:val="20"/>
        </w:rPr>
        <w:t xml:space="preserve"> v tabeli v nadaljevanju</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2119"/>
        <w:gridCol w:w="1440"/>
        <w:gridCol w:w="1440"/>
        <w:gridCol w:w="1530"/>
        <w:gridCol w:w="1551"/>
        <w:gridCol w:w="1417"/>
      </w:tblGrid>
      <w:tr w:rsidR="00A135D7" w:rsidRPr="00E4235B" w:rsidTr="000D439F">
        <w:trPr>
          <w:cantSplit/>
          <w:tblHeader/>
        </w:trPr>
        <w:tc>
          <w:tcPr>
            <w:tcW w:w="959" w:type="dxa"/>
            <w:shd w:val="clear" w:color="auto" w:fill="E0E0E0"/>
          </w:tcPr>
          <w:p w:rsidR="005D50B8" w:rsidRPr="002F7F55" w:rsidRDefault="001320AC" w:rsidP="00A135D7">
            <w:pPr>
              <w:jc w:val="center"/>
              <w:rPr>
                <w:rFonts w:ascii="Arial" w:hAnsi="Arial" w:cs="Arial"/>
                <w:b/>
                <w:sz w:val="17"/>
                <w:szCs w:val="17"/>
              </w:rPr>
            </w:pPr>
            <w:r w:rsidRPr="002F7F55">
              <w:rPr>
                <w:rFonts w:ascii="Arial" w:hAnsi="Arial" w:cs="Arial"/>
                <w:b/>
                <w:sz w:val="17"/>
                <w:szCs w:val="17"/>
              </w:rPr>
              <w:t>Namen</w:t>
            </w:r>
          </w:p>
        </w:tc>
        <w:tc>
          <w:tcPr>
            <w:tcW w:w="2119" w:type="dxa"/>
            <w:shd w:val="clear" w:color="auto" w:fill="E0E0E0"/>
          </w:tcPr>
          <w:p w:rsidR="005D50B8" w:rsidRPr="002F7F55" w:rsidRDefault="001320AC">
            <w:pPr>
              <w:jc w:val="center"/>
              <w:rPr>
                <w:rFonts w:ascii="Arial" w:hAnsi="Arial" w:cs="Arial"/>
                <w:b/>
                <w:sz w:val="17"/>
                <w:szCs w:val="17"/>
              </w:rPr>
            </w:pPr>
            <w:r w:rsidRPr="002F7F55">
              <w:rPr>
                <w:rFonts w:ascii="Arial" w:hAnsi="Arial" w:cs="Arial"/>
                <w:b/>
                <w:sz w:val="17"/>
                <w:szCs w:val="17"/>
              </w:rPr>
              <w:t>Določbe glede državnih pomoči</w:t>
            </w:r>
          </w:p>
        </w:tc>
        <w:tc>
          <w:tcPr>
            <w:tcW w:w="1440" w:type="dxa"/>
            <w:shd w:val="clear" w:color="auto" w:fill="E0E0E0"/>
          </w:tcPr>
          <w:p w:rsidR="005D50B8" w:rsidRPr="002F7F55" w:rsidRDefault="001320AC">
            <w:pPr>
              <w:jc w:val="center"/>
              <w:rPr>
                <w:rFonts w:ascii="Arial" w:hAnsi="Arial" w:cs="Arial"/>
                <w:b/>
                <w:sz w:val="17"/>
                <w:szCs w:val="17"/>
              </w:rPr>
            </w:pPr>
            <w:r w:rsidRPr="002F7F55">
              <w:rPr>
                <w:rFonts w:ascii="Arial" w:hAnsi="Arial" w:cs="Arial"/>
                <w:b/>
                <w:sz w:val="17"/>
                <w:szCs w:val="17"/>
              </w:rPr>
              <w:t>Višina sofinanciranja (vse brez DDV)</w:t>
            </w:r>
          </w:p>
        </w:tc>
        <w:tc>
          <w:tcPr>
            <w:tcW w:w="1440" w:type="dxa"/>
            <w:shd w:val="clear" w:color="auto" w:fill="E0E0E0"/>
          </w:tcPr>
          <w:p w:rsidR="005D50B8" w:rsidRPr="002F7F55" w:rsidRDefault="001320AC">
            <w:pPr>
              <w:jc w:val="center"/>
              <w:rPr>
                <w:rFonts w:ascii="Arial" w:hAnsi="Arial" w:cs="Arial"/>
                <w:b/>
                <w:sz w:val="17"/>
                <w:szCs w:val="17"/>
              </w:rPr>
            </w:pPr>
            <w:r w:rsidRPr="002F7F55">
              <w:rPr>
                <w:rFonts w:ascii="Arial" w:hAnsi="Arial" w:cs="Arial"/>
                <w:b/>
                <w:sz w:val="17"/>
                <w:szCs w:val="17"/>
              </w:rPr>
              <w:t>Razmerje med posojilom in nepovratnimi sredstvi po razpisu</w:t>
            </w:r>
          </w:p>
        </w:tc>
        <w:tc>
          <w:tcPr>
            <w:tcW w:w="1530" w:type="dxa"/>
            <w:shd w:val="clear" w:color="auto" w:fill="E0E0E0"/>
          </w:tcPr>
          <w:p w:rsidR="005D50B8" w:rsidRPr="002F7F55" w:rsidRDefault="001320AC">
            <w:pPr>
              <w:jc w:val="center"/>
              <w:rPr>
                <w:rFonts w:ascii="Arial" w:hAnsi="Arial" w:cs="Arial"/>
                <w:b/>
                <w:sz w:val="17"/>
                <w:szCs w:val="17"/>
              </w:rPr>
            </w:pPr>
            <w:r w:rsidRPr="002F7F55">
              <w:rPr>
                <w:rFonts w:ascii="Arial" w:hAnsi="Arial" w:cs="Arial"/>
                <w:b/>
                <w:sz w:val="17"/>
                <w:szCs w:val="17"/>
              </w:rPr>
              <w:t>Najmanjša upravičena višina investicijskih projektov po razpisu</w:t>
            </w:r>
          </w:p>
        </w:tc>
        <w:tc>
          <w:tcPr>
            <w:tcW w:w="1551" w:type="dxa"/>
            <w:shd w:val="clear" w:color="auto" w:fill="E0E0E0"/>
          </w:tcPr>
          <w:p w:rsidR="005D50B8" w:rsidRPr="002F7F55" w:rsidRDefault="001320AC">
            <w:pPr>
              <w:jc w:val="center"/>
              <w:rPr>
                <w:rFonts w:ascii="Arial" w:hAnsi="Arial" w:cs="Arial"/>
                <w:b/>
                <w:sz w:val="17"/>
                <w:szCs w:val="17"/>
              </w:rPr>
            </w:pPr>
            <w:r w:rsidRPr="002F7F55">
              <w:rPr>
                <w:rFonts w:ascii="Arial" w:hAnsi="Arial" w:cs="Arial"/>
                <w:b/>
                <w:sz w:val="17"/>
                <w:szCs w:val="17"/>
              </w:rPr>
              <w:t>Najmanjša in največja višina zaprošenega POSOJILA oz. v primeru namena C le nepovratnih sredstev</w:t>
            </w:r>
          </w:p>
        </w:tc>
        <w:tc>
          <w:tcPr>
            <w:tcW w:w="1417" w:type="dxa"/>
            <w:shd w:val="clear" w:color="auto" w:fill="E0E0E0"/>
          </w:tcPr>
          <w:p w:rsidR="005D50B8" w:rsidRPr="002F7F55" w:rsidRDefault="001320AC">
            <w:pPr>
              <w:jc w:val="center"/>
              <w:rPr>
                <w:rFonts w:ascii="Arial" w:hAnsi="Arial" w:cs="Arial"/>
                <w:b/>
                <w:sz w:val="17"/>
                <w:szCs w:val="17"/>
              </w:rPr>
            </w:pPr>
            <w:r w:rsidRPr="002F7F55">
              <w:rPr>
                <w:rFonts w:ascii="Arial" w:hAnsi="Arial" w:cs="Arial"/>
                <w:b/>
                <w:sz w:val="17"/>
                <w:szCs w:val="17"/>
              </w:rPr>
              <w:t>Shema državne pomoči</w:t>
            </w:r>
          </w:p>
        </w:tc>
      </w:tr>
      <w:tr w:rsidR="005D50B8" w:rsidRPr="00E4235B" w:rsidTr="000D439F">
        <w:tc>
          <w:tcPr>
            <w:tcW w:w="959" w:type="dxa"/>
            <w:shd w:val="clear" w:color="auto" w:fill="E0E0E0"/>
          </w:tcPr>
          <w:p w:rsidR="005D50B8" w:rsidRPr="002F7F55" w:rsidRDefault="001320AC" w:rsidP="00A135D7">
            <w:pPr>
              <w:rPr>
                <w:rFonts w:ascii="Arial" w:hAnsi="Arial" w:cs="Arial"/>
                <w:b/>
                <w:sz w:val="17"/>
                <w:szCs w:val="17"/>
              </w:rPr>
            </w:pPr>
            <w:r w:rsidRPr="002F7F55">
              <w:rPr>
                <w:rFonts w:ascii="Arial" w:hAnsi="Arial" w:cs="Arial"/>
                <w:b/>
                <w:sz w:val="17"/>
                <w:szCs w:val="17"/>
              </w:rPr>
              <w:t>A1</w:t>
            </w:r>
          </w:p>
        </w:tc>
        <w:tc>
          <w:tcPr>
            <w:tcW w:w="2119" w:type="dxa"/>
            <w:shd w:val="clear" w:color="auto" w:fill="auto"/>
          </w:tcPr>
          <w:p w:rsidR="005D50B8" w:rsidRPr="002F7F55" w:rsidRDefault="001320AC" w:rsidP="00C0782E">
            <w:pPr>
              <w:numPr>
                <w:ilvl w:val="0"/>
                <w:numId w:val="31"/>
              </w:numPr>
              <w:tabs>
                <w:tab w:val="clear" w:pos="360"/>
                <w:tab w:val="num" w:pos="173"/>
              </w:tabs>
              <w:ind w:left="173" w:hanging="173"/>
              <w:rPr>
                <w:rFonts w:ascii="Arial" w:hAnsi="Arial" w:cs="Arial"/>
                <w:sz w:val="17"/>
                <w:szCs w:val="17"/>
              </w:rPr>
            </w:pPr>
            <w:r w:rsidRPr="002F7F55">
              <w:rPr>
                <w:rFonts w:ascii="Arial" w:hAnsi="Arial" w:cs="Arial"/>
                <w:sz w:val="17"/>
                <w:szCs w:val="17"/>
              </w:rPr>
              <w:t xml:space="preserve">Najvišji znesek dodeljene pomoči posameznemu vlagatelju ne sme preseči </w:t>
            </w:r>
            <w:r w:rsidRPr="002F7F55">
              <w:rPr>
                <w:rFonts w:ascii="Arial" w:hAnsi="Arial" w:cs="Arial"/>
                <w:b/>
                <w:sz w:val="17"/>
                <w:szCs w:val="17"/>
              </w:rPr>
              <w:t>400.000 EUR</w:t>
            </w:r>
            <w:r w:rsidR="00EA3F9A" w:rsidRPr="002F7F55">
              <w:rPr>
                <w:rFonts w:ascii="Arial" w:hAnsi="Arial" w:cs="Arial"/>
                <w:b/>
                <w:sz w:val="17"/>
                <w:szCs w:val="17"/>
              </w:rPr>
              <w:t>,</w:t>
            </w:r>
            <w:r w:rsidRPr="002F7F55">
              <w:rPr>
                <w:rFonts w:ascii="Arial" w:hAnsi="Arial" w:cs="Arial"/>
                <w:sz w:val="17"/>
                <w:szCs w:val="17"/>
              </w:rPr>
              <w:t xml:space="preserve"> v katerem koli obdobju treh proračunskih let </w:t>
            </w:r>
            <w:r w:rsidR="00EA3F9A" w:rsidRPr="002F7F55">
              <w:rPr>
                <w:rFonts w:ascii="Arial" w:hAnsi="Arial" w:cs="Arial"/>
                <w:sz w:val="17"/>
                <w:szCs w:val="17"/>
              </w:rPr>
              <w:t>,</w:t>
            </w:r>
            <w:r w:rsidRPr="002F7F55">
              <w:rPr>
                <w:rFonts w:ascii="Arial" w:hAnsi="Arial" w:cs="Arial"/>
                <w:sz w:val="17"/>
                <w:szCs w:val="17"/>
              </w:rPr>
              <w:t xml:space="preserve">oziroma </w:t>
            </w:r>
            <w:r w:rsidRPr="002F7F55">
              <w:rPr>
                <w:rFonts w:ascii="Arial" w:hAnsi="Arial" w:cs="Arial"/>
                <w:b/>
                <w:sz w:val="17"/>
                <w:szCs w:val="17"/>
              </w:rPr>
              <w:t>500.000</w:t>
            </w:r>
            <w:r w:rsidRPr="002F7F55">
              <w:rPr>
                <w:rFonts w:ascii="Arial" w:hAnsi="Arial" w:cs="Arial"/>
                <w:sz w:val="17"/>
                <w:szCs w:val="17"/>
              </w:rPr>
              <w:t xml:space="preserve"> EUR</w:t>
            </w:r>
            <w:r w:rsidR="00EA3F9A" w:rsidRPr="002F7F55">
              <w:rPr>
                <w:rFonts w:ascii="Arial" w:hAnsi="Arial" w:cs="Arial"/>
                <w:sz w:val="17"/>
                <w:szCs w:val="17"/>
              </w:rPr>
              <w:t>,</w:t>
            </w:r>
            <w:r w:rsidRPr="002F7F55">
              <w:rPr>
                <w:rFonts w:ascii="Arial" w:hAnsi="Arial" w:cs="Arial"/>
                <w:sz w:val="17"/>
                <w:szCs w:val="17"/>
              </w:rPr>
              <w:t xml:space="preserve"> v katerem koli obdobju treh proračunskih let na območjih z omejenimi dejavniki.</w:t>
            </w:r>
          </w:p>
          <w:p w:rsidR="00786A0C" w:rsidRPr="002F7F55" w:rsidRDefault="001320AC" w:rsidP="00C0782E">
            <w:pPr>
              <w:numPr>
                <w:ilvl w:val="0"/>
                <w:numId w:val="31"/>
              </w:numPr>
              <w:tabs>
                <w:tab w:val="clear" w:pos="360"/>
                <w:tab w:val="num" w:pos="177"/>
              </w:tabs>
              <w:ind w:left="177" w:hanging="177"/>
              <w:rPr>
                <w:rFonts w:ascii="Arial" w:hAnsi="Arial" w:cs="Arial"/>
                <w:sz w:val="17"/>
                <w:szCs w:val="17"/>
              </w:rPr>
            </w:pPr>
            <w:r w:rsidRPr="002F7F55">
              <w:rPr>
                <w:rFonts w:ascii="Arial" w:hAnsi="Arial" w:cs="Arial"/>
                <w:sz w:val="17"/>
                <w:szCs w:val="17"/>
              </w:rPr>
              <w:t xml:space="preserve">Najvišji dovoljeni odstotek državnih pomoči znaša na območjih z omejenimi dejavniki </w:t>
            </w:r>
            <w:r w:rsidRPr="002F7F55">
              <w:rPr>
                <w:rFonts w:ascii="Arial" w:hAnsi="Arial" w:cs="Arial"/>
                <w:b/>
                <w:sz w:val="17"/>
                <w:szCs w:val="17"/>
              </w:rPr>
              <w:t xml:space="preserve">do 50%,  </w:t>
            </w:r>
            <w:r w:rsidRPr="002F7F55">
              <w:rPr>
                <w:rFonts w:ascii="Arial" w:hAnsi="Arial" w:cs="Arial"/>
                <w:sz w:val="17"/>
                <w:szCs w:val="17"/>
              </w:rPr>
              <w:t xml:space="preserve">na drugih območjih </w:t>
            </w:r>
            <w:r w:rsidRPr="002F7F55">
              <w:rPr>
                <w:rFonts w:ascii="Arial" w:hAnsi="Arial" w:cs="Arial"/>
                <w:b/>
                <w:sz w:val="17"/>
                <w:szCs w:val="17"/>
              </w:rPr>
              <w:t>do 40%.</w:t>
            </w:r>
          </w:p>
        </w:tc>
        <w:tc>
          <w:tcPr>
            <w:tcW w:w="1440" w:type="dxa"/>
            <w:shd w:val="clear" w:color="auto" w:fill="auto"/>
          </w:tcPr>
          <w:p w:rsidR="005D50B8" w:rsidRPr="002F7F55" w:rsidRDefault="001320AC" w:rsidP="00A135D7">
            <w:pPr>
              <w:rPr>
                <w:rFonts w:ascii="Arial" w:hAnsi="Arial" w:cs="Arial"/>
                <w:sz w:val="17"/>
                <w:szCs w:val="17"/>
              </w:rPr>
            </w:pPr>
            <w:r w:rsidRPr="002F7F55">
              <w:rPr>
                <w:rFonts w:ascii="Arial" w:hAnsi="Arial" w:cs="Arial"/>
                <w:b/>
                <w:sz w:val="17"/>
                <w:szCs w:val="17"/>
              </w:rPr>
              <w:t>Do 100% upravičenih stroškov</w:t>
            </w:r>
            <w:r w:rsidRPr="002F7F55">
              <w:rPr>
                <w:rFonts w:ascii="Arial" w:hAnsi="Arial" w:cs="Arial"/>
                <w:sz w:val="17"/>
                <w:szCs w:val="17"/>
              </w:rPr>
              <w:t xml:space="preserve"> projekta (brez DDV) </w:t>
            </w:r>
          </w:p>
        </w:tc>
        <w:tc>
          <w:tcPr>
            <w:tcW w:w="1440" w:type="dxa"/>
            <w:vMerge w:val="restart"/>
            <w:shd w:val="clear" w:color="auto" w:fill="auto"/>
          </w:tcPr>
          <w:p w:rsidR="005D50B8" w:rsidRPr="002F7F55" w:rsidRDefault="001320AC" w:rsidP="00C0782E">
            <w:pPr>
              <w:numPr>
                <w:ilvl w:val="0"/>
                <w:numId w:val="33"/>
              </w:numPr>
              <w:tabs>
                <w:tab w:val="clear" w:pos="360"/>
                <w:tab w:val="num" w:pos="141"/>
              </w:tabs>
              <w:ind w:left="141" w:hanging="141"/>
              <w:rPr>
                <w:rFonts w:ascii="Arial" w:hAnsi="Arial" w:cs="Arial"/>
                <w:sz w:val="17"/>
                <w:szCs w:val="17"/>
              </w:rPr>
            </w:pPr>
            <w:r w:rsidRPr="002F7F55">
              <w:rPr>
                <w:rFonts w:ascii="Arial" w:hAnsi="Arial" w:cs="Arial"/>
                <w:sz w:val="17"/>
                <w:szCs w:val="17"/>
              </w:rPr>
              <w:t xml:space="preserve">Delež posojila napram nepovratnim sredstvom pri projektih </w:t>
            </w:r>
            <w:r w:rsidRPr="002F7F55">
              <w:rPr>
                <w:rFonts w:ascii="Arial" w:hAnsi="Arial" w:cs="Arial"/>
                <w:b/>
                <w:sz w:val="17"/>
                <w:szCs w:val="17"/>
              </w:rPr>
              <w:t>madžarskih</w:t>
            </w:r>
            <w:r w:rsidRPr="002F7F55">
              <w:rPr>
                <w:rFonts w:ascii="Arial" w:hAnsi="Arial" w:cs="Arial"/>
                <w:sz w:val="17"/>
                <w:szCs w:val="17"/>
              </w:rPr>
              <w:t xml:space="preserve"> narodnih skupnosti je v razmerju </w:t>
            </w:r>
            <w:r w:rsidR="006F1885" w:rsidRPr="002F7F55">
              <w:rPr>
                <w:rFonts w:ascii="Arial" w:hAnsi="Arial" w:cs="Arial"/>
                <w:b/>
                <w:sz w:val="17"/>
                <w:szCs w:val="17"/>
              </w:rPr>
              <w:t>73</w:t>
            </w:r>
            <w:r w:rsidRPr="002F7F55">
              <w:rPr>
                <w:rFonts w:ascii="Arial" w:hAnsi="Arial" w:cs="Arial"/>
                <w:b/>
                <w:sz w:val="17"/>
                <w:szCs w:val="17"/>
              </w:rPr>
              <w:t>:1</w:t>
            </w:r>
            <w:r w:rsidRPr="002F7F55">
              <w:rPr>
                <w:rFonts w:ascii="Arial" w:hAnsi="Arial" w:cs="Arial"/>
                <w:sz w:val="17"/>
                <w:szCs w:val="17"/>
              </w:rPr>
              <w:t xml:space="preserve"> za </w:t>
            </w:r>
            <w:r w:rsidRPr="002F7F55">
              <w:rPr>
                <w:rFonts w:ascii="Arial" w:hAnsi="Arial" w:cs="Arial"/>
                <w:b/>
                <w:sz w:val="17"/>
                <w:szCs w:val="17"/>
              </w:rPr>
              <w:t>mikro</w:t>
            </w:r>
            <w:r w:rsidRPr="002F7F55">
              <w:rPr>
                <w:rFonts w:ascii="Arial" w:hAnsi="Arial" w:cs="Arial"/>
                <w:sz w:val="17"/>
                <w:szCs w:val="17"/>
              </w:rPr>
              <w:t xml:space="preserve"> podjetja in </w:t>
            </w:r>
            <w:r w:rsidR="006F1885" w:rsidRPr="002F7F55">
              <w:rPr>
                <w:rFonts w:ascii="Arial" w:hAnsi="Arial" w:cs="Arial"/>
                <w:b/>
                <w:sz w:val="17"/>
                <w:szCs w:val="17"/>
              </w:rPr>
              <w:t>74</w:t>
            </w:r>
            <w:r w:rsidRPr="002F7F55">
              <w:rPr>
                <w:rFonts w:ascii="Arial" w:hAnsi="Arial" w:cs="Arial"/>
                <w:b/>
                <w:sz w:val="17"/>
                <w:szCs w:val="17"/>
              </w:rPr>
              <w:t>:1</w:t>
            </w:r>
            <w:r w:rsidRPr="002F7F55">
              <w:rPr>
                <w:rFonts w:ascii="Arial" w:hAnsi="Arial" w:cs="Arial"/>
                <w:sz w:val="17"/>
                <w:szCs w:val="17"/>
              </w:rPr>
              <w:t xml:space="preserve"> za </w:t>
            </w:r>
            <w:r w:rsidRPr="002F7F55">
              <w:rPr>
                <w:rFonts w:ascii="Arial" w:hAnsi="Arial" w:cs="Arial"/>
                <w:sz w:val="17"/>
                <w:szCs w:val="17"/>
                <w:u w:val="single"/>
              </w:rPr>
              <w:t>ostala</w:t>
            </w:r>
            <w:r w:rsidRPr="002F7F55">
              <w:rPr>
                <w:rFonts w:ascii="Arial" w:hAnsi="Arial" w:cs="Arial"/>
                <w:sz w:val="17"/>
                <w:szCs w:val="17"/>
              </w:rPr>
              <w:t xml:space="preserve"> </w:t>
            </w:r>
            <w:r w:rsidRPr="002F7F55">
              <w:rPr>
                <w:rFonts w:ascii="Arial" w:hAnsi="Arial" w:cs="Arial"/>
                <w:sz w:val="17"/>
                <w:szCs w:val="17"/>
                <w:u w:val="single"/>
              </w:rPr>
              <w:t>podjetja</w:t>
            </w:r>
            <w:r w:rsidRPr="002F7F55">
              <w:rPr>
                <w:rFonts w:ascii="Arial" w:hAnsi="Arial" w:cs="Arial"/>
                <w:sz w:val="17"/>
                <w:szCs w:val="17"/>
              </w:rPr>
              <w:t xml:space="preserve"> oziroma vlagatelje.</w:t>
            </w:r>
          </w:p>
          <w:p w:rsidR="00747310" w:rsidRPr="002F7F55" w:rsidRDefault="00747310" w:rsidP="00247571">
            <w:pPr>
              <w:rPr>
                <w:rFonts w:ascii="Arial" w:hAnsi="Arial" w:cs="Arial"/>
                <w:sz w:val="17"/>
                <w:szCs w:val="17"/>
              </w:rPr>
            </w:pPr>
          </w:p>
          <w:p w:rsidR="00786A0C" w:rsidRPr="002F7F55" w:rsidRDefault="001320AC" w:rsidP="00C0782E">
            <w:pPr>
              <w:numPr>
                <w:ilvl w:val="0"/>
                <w:numId w:val="33"/>
              </w:numPr>
              <w:tabs>
                <w:tab w:val="clear" w:pos="360"/>
                <w:tab w:val="num" w:pos="141"/>
              </w:tabs>
              <w:ind w:left="141" w:hanging="141"/>
              <w:rPr>
                <w:rFonts w:ascii="Arial" w:hAnsi="Arial" w:cs="Arial"/>
                <w:sz w:val="17"/>
                <w:szCs w:val="17"/>
              </w:rPr>
            </w:pPr>
            <w:r w:rsidRPr="002F7F55">
              <w:rPr>
                <w:rFonts w:ascii="Arial" w:hAnsi="Arial" w:cs="Arial"/>
                <w:sz w:val="17"/>
                <w:szCs w:val="17"/>
              </w:rPr>
              <w:t xml:space="preserve">Delež posojila napram nepovratnim sredstvom pri projektih </w:t>
            </w:r>
            <w:r w:rsidRPr="002F7F55">
              <w:rPr>
                <w:rFonts w:ascii="Arial" w:hAnsi="Arial" w:cs="Arial"/>
                <w:b/>
                <w:sz w:val="17"/>
                <w:szCs w:val="17"/>
              </w:rPr>
              <w:t>italijanskih</w:t>
            </w:r>
            <w:r w:rsidRPr="002F7F55">
              <w:rPr>
                <w:rFonts w:ascii="Arial" w:hAnsi="Arial" w:cs="Arial"/>
                <w:sz w:val="17"/>
                <w:szCs w:val="17"/>
              </w:rPr>
              <w:t xml:space="preserve"> narodnih skupnosti je v razmerju </w:t>
            </w:r>
            <w:r w:rsidR="00D479AE" w:rsidRPr="002F7F55">
              <w:rPr>
                <w:rFonts w:ascii="Arial" w:hAnsi="Arial" w:cs="Arial"/>
                <w:b/>
                <w:sz w:val="17"/>
                <w:szCs w:val="17"/>
              </w:rPr>
              <w:t>21</w:t>
            </w:r>
            <w:r w:rsidRPr="002F7F55">
              <w:rPr>
                <w:rFonts w:ascii="Arial" w:hAnsi="Arial" w:cs="Arial"/>
                <w:b/>
                <w:sz w:val="17"/>
                <w:szCs w:val="17"/>
              </w:rPr>
              <w:t>:1</w:t>
            </w:r>
            <w:r w:rsidRPr="002F7F55">
              <w:rPr>
                <w:rFonts w:ascii="Arial" w:hAnsi="Arial" w:cs="Arial"/>
                <w:sz w:val="17"/>
                <w:szCs w:val="17"/>
              </w:rPr>
              <w:t xml:space="preserve"> </w:t>
            </w:r>
            <w:r w:rsidRPr="002F7F55">
              <w:rPr>
                <w:rFonts w:ascii="Arial" w:hAnsi="Arial" w:cs="Arial"/>
                <w:sz w:val="17"/>
                <w:szCs w:val="17"/>
                <w:u w:val="single"/>
              </w:rPr>
              <w:t>ne glede</w:t>
            </w:r>
            <w:r w:rsidRPr="002F7F55">
              <w:rPr>
                <w:rFonts w:ascii="Arial" w:hAnsi="Arial" w:cs="Arial"/>
                <w:sz w:val="17"/>
                <w:szCs w:val="17"/>
              </w:rPr>
              <w:t xml:space="preserve"> na velikost podjetja oziroma vlagatelja.</w:t>
            </w:r>
          </w:p>
        </w:tc>
        <w:tc>
          <w:tcPr>
            <w:tcW w:w="1530" w:type="dxa"/>
            <w:shd w:val="clear" w:color="auto" w:fill="auto"/>
          </w:tcPr>
          <w:p w:rsidR="00786A0C" w:rsidRPr="002F7F55" w:rsidRDefault="001320AC" w:rsidP="00C0782E">
            <w:pPr>
              <w:numPr>
                <w:ilvl w:val="0"/>
                <w:numId w:val="33"/>
              </w:numPr>
              <w:tabs>
                <w:tab w:val="clear" w:pos="360"/>
                <w:tab w:val="num" w:pos="141"/>
              </w:tabs>
              <w:ind w:left="141" w:hanging="141"/>
              <w:rPr>
                <w:rFonts w:ascii="Arial" w:hAnsi="Arial" w:cs="Arial"/>
                <w:b/>
                <w:sz w:val="17"/>
                <w:szCs w:val="17"/>
              </w:rPr>
            </w:pPr>
            <w:r w:rsidRPr="002F7F55">
              <w:rPr>
                <w:rFonts w:ascii="Arial" w:hAnsi="Arial" w:cs="Arial"/>
                <w:sz w:val="17"/>
                <w:szCs w:val="17"/>
              </w:rPr>
              <w:t xml:space="preserve">Najmanjša </w:t>
            </w:r>
            <w:r w:rsidRPr="002F7F55">
              <w:rPr>
                <w:rFonts w:ascii="Arial" w:hAnsi="Arial" w:cs="Arial"/>
                <w:b/>
                <w:sz w:val="17"/>
                <w:szCs w:val="17"/>
              </w:rPr>
              <w:t>5.000 EUR.</w:t>
            </w:r>
          </w:p>
          <w:p w:rsidR="005D50B8" w:rsidRPr="002F7F55" w:rsidRDefault="001320AC" w:rsidP="00C0782E">
            <w:pPr>
              <w:numPr>
                <w:ilvl w:val="0"/>
                <w:numId w:val="33"/>
              </w:numPr>
              <w:tabs>
                <w:tab w:val="clear" w:pos="360"/>
                <w:tab w:val="num" w:pos="141"/>
              </w:tabs>
              <w:ind w:left="141" w:hanging="141"/>
              <w:rPr>
                <w:rFonts w:ascii="Arial" w:hAnsi="Arial" w:cs="Arial"/>
                <w:sz w:val="17"/>
                <w:szCs w:val="17"/>
              </w:rPr>
            </w:pPr>
            <w:r w:rsidRPr="002F7F55">
              <w:rPr>
                <w:rFonts w:ascii="Arial" w:hAnsi="Arial" w:cs="Arial"/>
                <w:sz w:val="17"/>
                <w:szCs w:val="17"/>
              </w:rPr>
              <w:t>Kot celotna upravičena vrednost projekta se šteje investicija v višini predloženih upravičenih neobvezujočih predračunov, predpogodb in ponudb (brez DDV).</w:t>
            </w:r>
          </w:p>
        </w:tc>
        <w:tc>
          <w:tcPr>
            <w:tcW w:w="1551" w:type="dxa"/>
            <w:shd w:val="clear" w:color="auto" w:fill="auto"/>
          </w:tcPr>
          <w:p w:rsidR="005D50B8" w:rsidRPr="002F7F55" w:rsidRDefault="001320AC" w:rsidP="00C0782E">
            <w:pPr>
              <w:numPr>
                <w:ilvl w:val="0"/>
                <w:numId w:val="33"/>
              </w:numPr>
              <w:tabs>
                <w:tab w:val="clear" w:pos="360"/>
                <w:tab w:val="num" w:pos="141"/>
              </w:tabs>
              <w:ind w:left="141" w:hanging="141"/>
              <w:rPr>
                <w:rFonts w:ascii="Arial" w:hAnsi="Arial" w:cs="Arial"/>
                <w:sz w:val="17"/>
                <w:szCs w:val="17"/>
              </w:rPr>
            </w:pPr>
            <w:r w:rsidRPr="002F7F55">
              <w:rPr>
                <w:rFonts w:ascii="Arial" w:hAnsi="Arial" w:cs="Arial"/>
                <w:sz w:val="17"/>
                <w:szCs w:val="17"/>
              </w:rPr>
              <w:t xml:space="preserve">Najmanjša </w:t>
            </w:r>
            <w:r w:rsidRPr="002F7F55">
              <w:rPr>
                <w:rFonts w:ascii="Arial" w:hAnsi="Arial" w:cs="Arial"/>
                <w:b/>
                <w:sz w:val="17"/>
                <w:szCs w:val="17"/>
              </w:rPr>
              <w:t>5.000 EUR</w:t>
            </w:r>
          </w:p>
          <w:p w:rsidR="003630DF" w:rsidRPr="002F7F55" w:rsidRDefault="001320AC" w:rsidP="00C0782E">
            <w:pPr>
              <w:numPr>
                <w:ilvl w:val="0"/>
                <w:numId w:val="33"/>
              </w:numPr>
              <w:tabs>
                <w:tab w:val="clear" w:pos="360"/>
                <w:tab w:val="num" w:pos="141"/>
              </w:tabs>
              <w:ind w:left="141" w:hanging="141"/>
              <w:rPr>
                <w:rFonts w:ascii="Arial" w:hAnsi="Arial" w:cs="Arial"/>
                <w:sz w:val="17"/>
                <w:szCs w:val="17"/>
              </w:rPr>
            </w:pPr>
            <w:r w:rsidRPr="002F7F55">
              <w:rPr>
                <w:rFonts w:ascii="Arial" w:hAnsi="Arial" w:cs="Arial"/>
                <w:sz w:val="17"/>
                <w:szCs w:val="17"/>
              </w:rPr>
              <w:t xml:space="preserve">Največja </w:t>
            </w:r>
            <w:r w:rsidRPr="002F7F55">
              <w:rPr>
                <w:rFonts w:ascii="Arial" w:hAnsi="Arial" w:cs="Arial"/>
                <w:b/>
                <w:sz w:val="17"/>
                <w:szCs w:val="17"/>
              </w:rPr>
              <w:t>250.000 EUR</w:t>
            </w:r>
            <w:r w:rsidRPr="002F7F55">
              <w:rPr>
                <w:rFonts w:ascii="Arial" w:hAnsi="Arial" w:cs="Arial"/>
                <w:sz w:val="17"/>
                <w:szCs w:val="17"/>
              </w:rPr>
              <w:t xml:space="preserve"> </w:t>
            </w:r>
          </w:p>
        </w:tc>
        <w:tc>
          <w:tcPr>
            <w:tcW w:w="1417" w:type="dxa"/>
            <w:shd w:val="clear" w:color="auto" w:fill="auto"/>
          </w:tcPr>
          <w:p w:rsidR="005D50B8" w:rsidRPr="002F7F55" w:rsidRDefault="001320AC" w:rsidP="00181016">
            <w:pPr>
              <w:rPr>
                <w:rFonts w:ascii="Arial" w:hAnsi="Arial" w:cs="Arial"/>
                <w:sz w:val="17"/>
                <w:szCs w:val="17"/>
              </w:rPr>
            </w:pPr>
            <w:r w:rsidRPr="002F7F55">
              <w:rPr>
                <w:rFonts w:ascii="Arial" w:hAnsi="Arial" w:cs="Arial"/>
                <w:sz w:val="17"/>
                <w:szCs w:val="17"/>
              </w:rPr>
              <w:t>Shema državne pomoči za skupinske izjeme s št. priglasitve</w:t>
            </w:r>
            <w:r w:rsidRPr="002F7F55">
              <w:rPr>
                <w:rFonts w:ascii="Arial" w:hAnsi="Arial" w:cs="Arial"/>
                <w:b/>
                <w:sz w:val="17"/>
                <w:szCs w:val="17"/>
              </w:rPr>
              <w:t>: K-BE70-5940117-2007</w:t>
            </w:r>
            <w:r w:rsidRPr="002F7F55">
              <w:rPr>
                <w:rFonts w:ascii="Arial" w:hAnsi="Arial" w:cs="Arial"/>
                <w:sz w:val="17"/>
                <w:szCs w:val="17"/>
              </w:rPr>
              <w:t>.</w:t>
            </w:r>
          </w:p>
          <w:p w:rsidR="005D50B8" w:rsidRPr="002F7F55" w:rsidRDefault="005D50B8" w:rsidP="00A135D7">
            <w:pPr>
              <w:rPr>
                <w:rFonts w:ascii="Arial" w:hAnsi="Arial" w:cs="Arial"/>
                <w:b/>
                <w:sz w:val="17"/>
                <w:szCs w:val="17"/>
              </w:rPr>
            </w:pPr>
          </w:p>
        </w:tc>
      </w:tr>
      <w:tr w:rsidR="000004B7" w:rsidRPr="00E4235B" w:rsidTr="000D439F">
        <w:tc>
          <w:tcPr>
            <w:tcW w:w="959" w:type="dxa"/>
            <w:shd w:val="clear" w:color="auto" w:fill="E0E0E0"/>
          </w:tcPr>
          <w:p w:rsidR="000004B7" w:rsidRPr="002F7F55" w:rsidRDefault="001320AC" w:rsidP="00A135D7">
            <w:pPr>
              <w:rPr>
                <w:rFonts w:ascii="Arial" w:hAnsi="Arial" w:cs="Arial"/>
                <w:b/>
                <w:sz w:val="17"/>
                <w:szCs w:val="17"/>
              </w:rPr>
            </w:pPr>
            <w:r w:rsidRPr="002F7F55">
              <w:rPr>
                <w:rFonts w:ascii="Arial" w:hAnsi="Arial" w:cs="Arial"/>
                <w:b/>
                <w:sz w:val="17"/>
                <w:szCs w:val="17"/>
              </w:rPr>
              <w:t xml:space="preserve">B </w:t>
            </w:r>
          </w:p>
        </w:tc>
        <w:tc>
          <w:tcPr>
            <w:tcW w:w="2119" w:type="dxa"/>
            <w:shd w:val="clear" w:color="auto" w:fill="auto"/>
          </w:tcPr>
          <w:p w:rsidR="000004B7" w:rsidRPr="002F7F55" w:rsidRDefault="001320AC" w:rsidP="002E12E8">
            <w:pPr>
              <w:pStyle w:val="Telobesedila-zamik"/>
              <w:jc w:val="left"/>
              <w:rPr>
                <w:rFonts w:cs="Arial"/>
                <w:i w:val="0"/>
                <w:sz w:val="17"/>
                <w:szCs w:val="17"/>
              </w:rPr>
            </w:pPr>
            <w:r w:rsidRPr="002F7F55">
              <w:rPr>
                <w:rFonts w:cs="Arial"/>
                <w:i w:val="0"/>
                <w:sz w:val="17"/>
                <w:szCs w:val="17"/>
              </w:rPr>
              <w:t>Najvišji dovoljen odstotek državnih pomoči znaša za:</w:t>
            </w:r>
          </w:p>
          <w:p w:rsidR="000004B7" w:rsidRPr="002F7F55" w:rsidRDefault="001320AC" w:rsidP="00C0782E">
            <w:pPr>
              <w:pStyle w:val="Telobesedila-zamik"/>
              <w:numPr>
                <w:ilvl w:val="0"/>
                <w:numId w:val="28"/>
              </w:numPr>
              <w:jc w:val="left"/>
              <w:rPr>
                <w:rFonts w:cs="Arial"/>
                <w:i w:val="0"/>
                <w:sz w:val="17"/>
                <w:szCs w:val="17"/>
              </w:rPr>
            </w:pPr>
            <w:r w:rsidRPr="002F7F55">
              <w:rPr>
                <w:rFonts w:cs="Arial"/>
                <w:b/>
                <w:i w:val="0"/>
                <w:sz w:val="17"/>
                <w:szCs w:val="17"/>
              </w:rPr>
              <w:t>velika</w:t>
            </w:r>
            <w:r w:rsidRPr="002F7F55">
              <w:rPr>
                <w:rFonts w:cs="Arial"/>
                <w:i w:val="0"/>
                <w:sz w:val="17"/>
                <w:szCs w:val="17"/>
              </w:rPr>
              <w:t xml:space="preserve"> podjetja in vsa podjetja v sektorju transporta </w:t>
            </w:r>
            <w:r w:rsidRPr="002F7F55">
              <w:rPr>
                <w:rFonts w:cs="Arial"/>
                <w:b/>
                <w:i w:val="0"/>
                <w:sz w:val="17"/>
                <w:szCs w:val="17"/>
              </w:rPr>
              <w:t>do</w:t>
            </w:r>
            <w:r w:rsidRPr="002F7F55">
              <w:rPr>
                <w:rFonts w:cs="Arial"/>
                <w:i w:val="0"/>
                <w:sz w:val="17"/>
                <w:szCs w:val="17"/>
              </w:rPr>
              <w:t xml:space="preserve"> </w:t>
            </w:r>
            <w:r w:rsidRPr="002F7F55">
              <w:rPr>
                <w:rFonts w:cs="Arial"/>
                <w:b/>
                <w:i w:val="0"/>
                <w:sz w:val="17"/>
                <w:szCs w:val="17"/>
              </w:rPr>
              <w:t>30%</w:t>
            </w:r>
            <w:r w:rsidRPr="002F7F55">
              <w:rPr>
                <w:rFonts w:cs="Arial"/>
                <w:i w:val="0"/>
                <w:sz w:val="17"/>
                <w:szCs w:val="17"/>
              </w:rPr>
              <w:t>; pri slednjih je potrebno upoštevati še posebna pravila, ki urejajo dodeljevanje državnih pomoči za ta področja,</w:t>
            </w:r>
          </w:p>
          <w:p w:rsidR="000004B7" w:rsidRPr="002F7F55" w:rsidRDefault="001320AC" w:rsidP="00C0782E">
            <w:pPr>
              <w:pStyle w:val="Telobesedila-zamik"/>
              <w:numPr>
                <w:ilvl w:val="0"/>
                <w:numId w:val="28"/>
              </w:numPr>
              <w:jc w:val="left"/>
              <w:rPr>
                <w:rFonts w:cs="Arial"/>
                <w:i w:val="0"/>
                <w:sz w:val="17"/>
                <w:szCs w:val="17"/>
              </w:rPr>
            </w:pPr>
            <w:r w:rsidRPr="002F7F55">
              <w:rPr>
                <w:rFonts w:cs="Arial"/>
                <w:b/>
                <w:i w:val="0"/>
                <w:sz w:val="17"/>
                <w:szCs w:val="17"/>
              </w:rPr>
              <w:t>srednje velika</w:t>
            </w:r>
            <w:r w:rsidRPr="002F7F55">
              <w:rPr>
                <w:rFonts w:cs="Arial"/>
                <w:i w:val="0"/>
                <w:sz w:val="17"/>
                <w:szCs w:val="17"/>
              </w:rPr>
              <w:t xml:space="preserve"> podjetja </w:t>
            </w:r>
            <w:r w:rsidRPr="002F7F55">
              <w:rPr>
                <w:rFonts w:cs="Arial"/>
                <w:b/>
                <w:i w:val="0"/>
                <w:sz w:val="17"/>
                <w:szCs w:val="17"/>
              </w:rPr>
              <w:t>do</w:t>
            </w:r>
            <w:r w:rsidRPr="002F7F55">
              <w:rPr>
                <w:rFonts w:cs="Arial"/>
                <w:i w:val="0"/>
                <w:sz w:val="17"/>
                <w:szCs w:val="17"/>
              </w:rPr>
              <w:t xml:space="preserve"> </w:t>
            </w:r>
            <w:r w:rsidRPr="002F7F55">
              <w:rPr>
                <w:rFonts w:cs="Arial"/>
                <w:b/>
                <w:i w:val="0"/>
                <w:sz w:val="17"/>
                <w:szCs w:val="17"/>
              </w:rPr>
              <w:t>40%,</w:t>
            </w:r>
          </w:p>
          <w:p w:rsidR="000004B7" w:rsidRPr="002F7F55" w:rsidRDefault="001320AC" w:rsidP="00C0782E">
            <w:pPr>
              <w:pStyle w:val="Telobesedila-zamik"/>
              <w:numPr>
                <w:ilvl w:val="0"/>
                <w:numId w:val="28"/>
              </w:numPr>
              <w:jc w:val="left"/>
              <w:rPr>
                <w:rFonts w:cs="Arial"/>
                <w:i w:val="0"/>
                <w:sz w:val="17"/>
                <w:szCs w:val="17"/>
              </w:rPr>
            </w:pPr>
            <w:r w:rsidRPr="002F7F55">
              <w:rPr>
                <w:rFonts w:cs="Arial"/>
                <w:b/>
                <w:i w:val="0"/>
                <w:sz w:val="17"/>
                <w:szCs w:val="17"/>
              </w:rPr>
              <w:t>mala</w:t>
            </w:r>
            <w:r w:rsidRPr="002F7F55">
              <w:rPr>
                <w:rFonts w:cs="Arial"/>
                <w:i w:val="0"/>
                <w:sz w:val="17"/>
                <w:szCs w:val="17"/>
              </w:rPr>
              <w:t xml:space="preserve"> oziroma </w:t>
            </w:r>
            <w:r w:rsidRPr="002F7F55">
              <w:rPr>
                <w:rFonts w:cs="Arial"/>
                <w:b/>
                <w:i w:val="0"/>
                <w:sz w:val="17"/>
                <w:szCs w:val="17"/>
              </w:rPr>
              <w:t>mikro</w:t>
            </w:r>
            <w:r w:rsidRPr="002F7F55">
              <w:rPr>
                <w:rFonts w:cs="Arial"/>
                <w:i w:val="0"/>
                <w:sz w:val="17"/>
                <w:szCs w:val="17"/>
              </w:rPr>
              <w:t xml:space="preserve"> podjetja </w:t>
            </w:r>
            <w:r w:rsidRPr="002F7F55">
              <w:rPr>
                <w:rFonts w:cs="Arial"/>
                <w:b/>
                <w:i w:val="0"/>
                <w:sz w:val="17"/>
                <w:szCs w:val="17"/>
              </w:rPr>
              <w:t>do</w:t>
            </w:r>
            <w:r w:rsidRPr="002F7F55">
              <w:rPr>
                <w:rFonts w:cs="Arial"/>
                <w:i w:val="0"/>
                <w:sz w:val="17"/>
                <w:szCs w:val="17"/>
              </w:rPr>
              <w:t xml:space="preserve"> </w:t>
            </w:r>
            <w:r w:rsidRPr="002F7F55">
              <w:rPr>
                <w:rFonts w:cs="Arial"/>
                <w:b/>
                <w:i w:val="0"/>
                <w:sz w:val="17"/>
                <w:szCs w:val="17"/>
              </w:rPr>
              <w:t>50%.</w:t>
            </w:r>
          </w:p>
          <w:p w:rsidR="000004B7" w:rsidRPr="002F7F55" w:rsidRDefault="001320AC" w:rsidP="00A135D7">
            <w:pPr>
              <w:pStyle w:val="Telobesedila-zamik"/>
              <w:jc w:val="left"/>
              <w:rPr>
                <w:rFonts w:cs="Arial"/>
                <w:sz w:val="17"/>
                <w:szCs w:val="17"/>
              </w:rPr>
            </w:pPr>
            <w:r w:rsidRPr="002F7F55">
              <w:rPr>
                <w:rFonts w:cs="Arial"/>
                <w:sz w:val="17"/>
                <w:szCs w:val="17"/>
              </w:rPr>
              <w:t>Kadar je podjetje prejelo pomoč v obliki tveganega kapitala, v treh letih pred objavo javnega razpisa, lahko znaša najvišja dovoljena stopnja intenzivnosti pomoči do 24 odstotkov upravičenih stroškov naložb za velika podjetja. Za srednja podjetja se tako določena zgornja meja lahko poveča za 8 odstotnih točk in za mala podjetja 16 odstotnih točk, razen za podjetja, ki poslujejo v sektorju transporta. Za mala in srednja podjetja, ki so prejela pomoč v obliki tveganega kapitala ter v prvih treh letih po prejemu tveganega kapitala zaprosijo za pomoč po tem razpisu, znaša najvišja dovoljena stopnja intenzivnosti pomoči lahko do 40% upravičenih stroškov.</w:t>
            </w:r>
          </w:p>
        </w:tc>
        <w:tc>
          <w:tcPr>
            <w:tcW w:w="1440" w:type="dxa"/>
            <w:vMerge w:val="restart"/>
            <w:shd w:val="clear" w:color="auto" w:fill="auto"/>
          </w:tcPr>
          <w:p w:rsidR="000004B7" w:rsidRPr="002F7F55" w:rsidRDefault="001320AC">
            <w:pPr>
              <w:rPr>
                <w:rFonts w:ascii="Arial" w:hAnsi="Arial" w:cs="Arial"/>
                <w:sz w:val="17"/>
                <w:szCs w:val="17"/>
              </w:rPr>
            </w:pPr>
            <w:r w:rsidRPr="002F7F55">
              <w:rPr>
                <w:rFonts w:ascii="Arial" w:hAnsi="Arial" w:cs="Arial"/>
                <w:b/>
                <w:sz w:val="17"/>
                <w:szCs w:val="17"/>
              </w:rPr>
              <w:t xml:space="preserve">Do 75% upravičenih stroškov </w:t>
            </w:r>
            <w:r w:rsidRPr="002F7F55">
              <w:rPr>
                <w:rFonts w:ascii="Arial" w:hAnsi="Arial" w:cs="Arial"/>
                <w:sz w:val="17"/>
                <w:szCs w:val="17"/>
              </w:rPr>
              <w:t xml:space="preserve">projekta (brez DDV) in </w:t>
            </w:r>
            <w:r w:rsidRPr="002F7F55">
              <w:rPr>
                <w:rFonts w:ascii="Arial" w:hAnsi="Arial" w:cs="Arial"/>
                <w:b/>
                <w:sz w:val="17"/>
                <w:szCs w:val="17"/>
              </w:rPr>
              <w:t>do najvišjega dovoljenega odstotka državnih pomoči.</w:t>
            </w:r>
          </w:p>
        </w:tc>
        <w:tc>
          <w:tcPr>
            <w:tcW w:w="1440" w:type="dxa"/>
            <w:vMerge/>
            <w:shd w:val="clear" w:color="auto" w:fill="auto"/>
          </w:tcPr>
          <w:p w:rsidR="00786A0C" w:rsidRPr="002F7F55" w:rsidRDefault="00786A0C" w:rsidP="00C0782E">
            <w:pPr>
              <w:numPr>
                <w:ilvl w:val="1"/>
                <w:numId w:val="28"/>
              </w:numPr>
              <w:tabs>
                <w:tab w:val="clear" w:pos="1327"/>
                <w:tab w:val="num" w:pos="141"/>
              </w:tabs>
              <w:ind w:left="141" w:hanging="180"/>
              <w:rPr>
                <w:rFonts w:ascii="Arial" w:hAnsi="Arial" w:cs="Arial"/>
                <w:sz w:val="17"/>
                <w:szCs w:val="17"/>
              </w:rPr>
            </w:pPr>
          </w:p>
        </w:tc>
        <w:tc>
          <w:tcPr>
            <w:tcW w:w="1530" w:type="dxa"/>
            <w:vMerge w:val="restart"/>
            <w:shd w:val="clear" w:color="auto" w:fill="auto"/>
          </w:tcPr>
          <w:p w:rsidR="00786A0C" w:rsidRPr="002F7F55" w:rsidRDefault="001320AC" w:rsidP="00C0782E">
            <w:pPr>
              <w:numPr>
                <w:ilvl w:val="1"/>
                <w:numId w:val="28"/>
              </w:numPr>
              <w:tabs>
                <w:tab w:val="clear" w:pos="1327"/>
                <w:tab w:val="num" w:pos="141"/>
              </w:tabs>
              <w:ind w:left="141" w:hanging="180"/>
              <w:rPr>
                <w:rFonts w:ascii="Arial" w:hAnsi="Arial" w:cs="Arial"/>
                <w:sz w:val="17"/>
                <w:szCs w:val="17"/>
              </w:rPr>
            </w:pPr>
            <w:r w:rsidRPr="002F7F55">
              <w:rPr>
                <w:rFonts w:ascii="Arial" w:hAnsi="Arial" w:cs="Arial"/>
                <w:sz w:val="17"/>
                <w:szCs w:val="17"/>
              </w:rPr>
              <w:t xml:space="preserve">Najmanjša </w:t>
            </w:r>
            <w:r w:rsidRPr="002F7F55">
              <w:rPr>
                <w:rFonts w:ascii="Arial" w:hAnsi="Arial" w:cs="Arial"/>
                <w:b/>
                <w:sz w:val="17"/>
                <w:szCs w:val="17"/>
              </w:rPr>
              <w:t>6.700 EUR</w:t>
            </w:r>
            <w:r w:rsidRPr="002F7F55">
              <w:rPr>
                <w:rFonts w:ascii="Arial" w:hAnsi="Arial" w:cs="Arial"/>
                <w:sz w:val="17"/>
                <w:szCs w:val="17"/>
              </w:rPr>
              <w:t xml:space="preserve">. </w:t>
            </w:r>
          </w:p>
          <w:p w:rsidR="000004B7" w:rsidRPr="002F7F55" w:rsidRDefault="001320AC" w:rsidP="00C0782E">
            <w:pPr>
              <w:numPr>
                <w:ilvl w:val="1"/>
                <w:numId w:val="28"/>
              </w:numPr>
              <w:tabs>
                <w:tab w:val="clear" w:pos="1327"/>
                <w:tab w:val="num" w:pos="141"/>
              </w:tabs>
              <w:ind w:left="141" w:hanging="180"/>
              <w:rPr>
                <w:rFonts w:ascii="Arial" w:hAnsi="Arial" w:cs="Arial"/>
                <w:sz w:val="17"/>
                <w:szCs w:val="17"/>
              </w:rPr>
            </w:pPr>
            <w:r w:rsidRPr="002F7F55">
              <w:rPr>
                <w:rFonts w:ascii="Arial" w:hAnsi="Arial" w:cs="Arial"/>
                <w:sz w:val="17"/>
                <w:szCs w:val="17"/>
              </w:rPr>
              <w:t>Kot celotna upravičena vrednost projekta se šteje projekt v višini predloženih upravičenih predračunov, ponudb, predpogodb (</w:t>
            </w:r>
            <w:r w:rsidRPr="002F7F55">
              <w:rPr>
                <w:rFonts w:ascii="Arial" w:hAnsi="Arial" w:cs="Arial"/>
                <w:b/>
                <w:sz w:val="17"/>
                <w:szCs w:val="17"/>
              </w:rPr>
              <w:t>brez DDV</w:t>
            </w:r>
            <w:r w:rsidRPr="002F7F55">
              <w:rPr>
                <w:rFonts w:ascii="Arial" w:hAnsi="Arial" w:cs="Arial"/>
                <w:sz w:val="17"/>
                <w:szCs w:val="17"/>
              </w:rPr>
              <w:t>).</w:t>
            </w:r>
          </w:p>
          <w:p w:rsidR="000004B7" w:rsidRPr="002F7F55" w:rsidRDefault="000004B7" w:rsidP="00A135D7">
            <w:pPr>
              <w:rPr>
                <w:rFonts w:ascii="Arial" w:hAnsi="Arial" w:cs="Arial"/>
                <w:sz w:val="17"/>
                <w:szCs w:val="17"/>
              </w:rPr>
            </w:pPr>
          </w:p>
        </w:tc>
        <w:tc>
          <w:tcPr>
            <w:tcW w:w="1551" w:type="dxa"/>
            <w:vMerge w:val="restart"/>
            <w:shd w:val="clear" w:color="auto" w:fill="auto"/>
          </w:tcPr>
          <w:p w:rsidR="00065CD3" w:rsidRPr="002F7F55" w:rsidRDefault="001320AC" w:rsidP="00C0782E">
            <w:pPr>
              <w:numPr>
                <w:ilvl w:val="0"/>
                <w:numId w:val="33"/>
              </w:numPr>
              <w:tabs>
                <w:tab w:val="clear" w:pos="360"/>
                <w:tab w:val="num" w:pos="141"/>
              </w:tabs>
              <w:ind w:left="141" w:hanging="141"/>
              <w:rPr>
                <w:rFonts w:ascii="Arial" w:hAnsi="Arial" w:cs="Arial"/>
                <w:b/>
                <w:sz w:val="17"/>
                <w:szCs w:val="17"/>
              </w:rPr>
            </w:pPr>
            <w:r w:rsidRPr="002F7F55">
              <w:rPr>
                <w:rFonts w:ascii="Arial" w:hAnsi="Arial" w:cs="Arial"/>
                <w:sz w:val="17"/>
                <w:szCs w:val="17"/>
              </w:rPr>
              <w:t xml:space="preserve">Najmanjša </w:t>
            </w:r>
            <w:r w:rsidRPr="002F7F55">
              <w:rPr>
                <w:rFonts w:ascii="Arial" w:hAnsi="Arial" w:cs="Arial"/>
                <w:b/>
                <w:sz w:val="17"/>
                <w:szCs w:val="17"/>
              </w:rPr>
              <w:t>5.000 EUR</w:t>
            </w:r>
          </w:p>
          <w:p w:rsidR="00786A0C" w:rsidRPr="002F7F55" w:rsidRDefault="001320AC" w:rsidP="00C0782E">
            <w:pPr>
              <w:numPr>
                <w:ilvl w:val="0"/>
                <w:numId w:val="33"/>
              </w:numPr>
              <w:tabs>
                <w:tab w:val="clear" w:pos="360"/>
                <w:tab w:val="num" w:pos="141"/>
              </w:tabs>
              <w:ind w:left="141" w:hanging="141"/>
              <w:rPr>
                <w:rFonts w:ascii="Arial" w:hAnsi="Arial" w:cs="Arial"/>
                <w:sz w:val="17"/>
                <w:szCs w:val="17"/>
              </w:rPr>
            </w:pPr>
            <w:r w:rsidRPr="002F7F55">
              <w:rPr>
                <w:rFonts w:ascii="Arial" w:hAnsi="Arial" w:cs="Arial"/>
                <w:sz w:val="17"/>
                <w:szCs w:val="17"/>
              </w:rPr>
              <w:t xml:space="preserve">Največja </w:t>
            </w:r>
            <w:r w:rsidRPr="002F7F55">
              <w:rPr>
                <w:rFonts w:ascii="Arial" w:hAnsi="Arial" w:cs="Arial"/>
                <w:b/>
                <w:sz w:val="17"/>
                <w:szCs w:val="17"/>
              </w:rPr>
              <w:t>250.000 EUR</w:t>
            </w:r>
            <w:r w:rsidRPr="002F7F55">
              <w:rPr>
                <w:rFonts w:ascii="Arial" w:hAnsi="Arial" w:cs="Arial"/>
                <w:sz w:val="17"/>
                <w:szCs w:val="17"/>
              </w:rPr>
              <w:t xml:space="preserve"> </w:t>
            </w:r>
          </w:p>
        </w:tc>
        <w:tc>
          <w:tcPr>
            <w:tcW w:w="1417" w:type="dxa"/>
            <w:vMerge w:val="restart"/>
            <w:shd w:val="clear" w:color="auto" w:fill="auto"/>
          </w:tcPr>
          <w:p w:rsidR="000004B7" w:rsidRPr="002F7F55" w:rsidRDefault="001320AC" w:rsidP="00B51927">
            <w:pPr>
              <w:rPr>
                <w:rFonts w:ascii="Arial" w:hAnsi="Arial" w:cs="Arial"/>
                <w:sz w:val="17"/>
                <w:szCs w:val="17"/>
              </w:rPr>
            </w:pPr>
            <w:r w:rsidRPr="002F7F55">
              <w:rPr>
                <w:rFonts w:ascii="Arial" w:hAnsi="Arial" w:cs="Arial"/>
                <w:sz w:val="17"/>
                <w:szCs w:val="17"/>
              </w:rPr>
              <w:t>Shem</w:t>
            </w:r>
            <w:r w:rsidR="00EB0D9B" w:rsidRPr="002F7F55">
              <w:rPr>
                <w:rFonts w:ascii="Arial" w:hAnsi="Arial" w:cs="Arial"/>
                <w:sz w:val="17"/>
                <w:szCs w:val="17"/>
              </w:rPr>
              <w:t>a</w:t>
            </w:r>
            <w:r w:rsidRPr="002F7F55">
              <w:rPr>
                <w:rFonts w:ascii="Arial" w:hAnsi="Arial" w:cs="Arial"/>
                <w:sz w:val="17"/>
                <w:szCs w:val="17"/>
              </w:rPr>
              <w:t xml:space="preserve"> državn</w:t>
            </w:r>
            <w:r w:rsidR="00EB0D9B" w:rsidRPr="002F7F55">
              <w:rPr>
                <w:rFonts w:ascii="Arial" w:hAnsi="Arial" w:cs="Arial"/>
                <w:sz w:val="17"/>
                <w:szCs w:val="17"/>
              </w:rPr>
              <w:t>e</w:t>
            </w:r>
            <w:r w:rsidRPr="002F7F55">
              <w:rPr>
                <w:rFonts w:ascii="Arial" w:hAnsi="Arial" w:cs="Arial"/>
                <w:sz w:val="17"/>
                <w:szCs w:val="17"/>
              </w:rPr>
              <w:t xml:space="preserve"> pomoči: </w:t>
            </w:r>
          </w:p>
          <w:p w:rsidR="000004B7" w:rsidRPr="002F7F55" w:rsidRDefault="001320AC" w:rsidP="00C0782E">
            <w:pPr>
              <w:numPr>
                <w:ilvl w:val="0"/>
                <w:numId w:val="32"/>
              </w:numPr>
              <w:tabs>
                <w:tab w:val="clear" w:pos="360"/>
                <w:tab w:val="num" w:pos="162"/>
              </w:tabs>
              <w:ind w:left="162" w:hanging="162"/>
              <w:rPr>
                <w:rFonts w:ascii="Arial" w:hAnsi="Arial" w:cs="Arial"/>
                <w:sz w:val="17"/>
                <w:szCs w:val="17"/>
              </w:rPr>
            </w:pPr>
            <w:r w:rsidRPr="002F7F55">
              <w:rPr>
                <w:rFonts w:ascii="Arial" w:hAnsi="Arial" w:cs="Arial"/>
                <w:sz w:val="17"/>
                <w:szCs w:val="17"/>
              </w:rPr>
              <w:t xml:space="preserve">regionalna shema državnih pomoči s št. priglasitve: </w:t>
            </w:r>
            <w:r w:rsidRPr="002F7F55">
              <w:rPr>
                <w:rFonts w:ascii="Arial" w:hAnsi="Arial" w:cs="Arial"/>
                <w:b/>
                <w:sz w:val="17"/>
                <w:szCs w:val="17"/>
              </w:rPr>
              <w:t>BE01-1783262-2007, BE01-1783262-2007/I</w:t>
            </w:r>
            <w:r w:rsidR="00DF69DF" w:rsidRPr="002F7F55">
              <w:rPr>
                <w:rFonts w:ascii="Arial" w:hAnsi="Arial" w:cs="Arial"/>
                <w:sz w:val="17"/>
                <w:szCs w:val="17"/>
              </w:rPr>
              <w:t>.</w:t>
            </w:r>
            <w:r w:rsidRPr="002F7F55">
              <w:rPr>
                <w:rFonts w:ascii="Arial" w:hAnsi="Arial" w:cs="Arial"/>
                <w:sz w:val="17"/>
                <w:szCs w:val="17"/>
              </w:rPr>
              <w:t xml:space="preserve"> </w:t>
            </w:r>
          </w:p>
          <w:p w:rsidR="000004B7" w:rsidRPr="002F7F55" w:rsidRDefault="000004B7" w:rsidP="00A135D7">
            <w:pPr>
              <w:rPr>
                <w:rFonts w:ascii="Arial" w:hAnsi="Arial" w:cs="Arial"/>
                <w:sz w:val="17"/>
                <w:szCs w:val="17"/>
              </w:rPr>
            </w:pPr>
          </w:p>
        </w:tc>
      </w:tr>
      <w:tr w:rsidR="000004B7" w:rsidRPr="00E4235B" w:rsidTr="000D439F">
        <w:tc>
          <w:tcPr>
            <w:tcW w:w="959" w:type="dxa"/>
            <w:shd w:val="clear" w:color="auto" w:fill="E0E0E0"/>
          </w:tcPr>
          <w:p w:rsidR="000004B7" w:rsidRPr="002F7F55" w:rsidRDefault="001320AC" w:rsidP="00A135D7">
            <w:pPr>
              <w:rPr>
                <w:rFonts w:ascii="Arial" w:hAnsi="Arial" w:cs="Arial"/>
                <w:b/>
                <w:sz w:val="17"/>
                <w:szCs w:val="17"/>
              </w:rPr>
            </w:pPr>
            <w:r w:rsidRPr="002F7F55">
              <w:rPr>
                <w:rFonts w:ascii="Arial" w:hAnsi="Arial" w:cs="Arial"/>
                <w:b/>
                <w:sz w:val="17"/>
                <w:szCs w:val="17"/>
              </w:rPr>
              <w:t>A2</w:t>
            </w:r>
          </w:p>
        </w:tc>
        <w:tc>
          <w:tcPr>
            <w:tcW w:w="2119" w:type="dxa"/>
            <w:shd w:val="clear" w:color="auto" w:fill="auto"/>
          </w:tcPr>
          <w:p w:rsidR="000004B7" w:rsidRPr="002F7F55" w:rsidRDefault="001320AC" w:rsidP="002E12E8">
            <w:pPr>
              <w:pStyle w:val="Telobesedila-zamik"/>
              <w:ind w:left="72"/>
              <w:jc w:val="left"/>
              <w:rPr>
                <w:rFonts w:cs="Arial"/>
                <w:i w:val="0"/>
                <w:sz w:val="17"/>
                <w:szCs w:val="17"/>
              </w:rPr>
            </w:pPr>
            <w:r w:rsidRPr="002F7F55">
              <w:rPr>
                <w:rFonts w:cs="Arial"/>
                <w:i w:val="0"/>
                <w:sz w:val="17"/>
                <w:szCs w:val="17"/>
              </w:rPr>
              <w:t>Najvišji dovoljen odstotek državnih pomoči znaša za:</w:t>
            </w:r>
          </w:p>
          <w:p w:rsidR="000004B7" w:rsidRPr="002F7F55" w:rsidRDefault="001320AC" w:rsidP="00C0782E">
            <w:pPr>
              <w:pStyle w:val="Telobesedila-zamik"/>
              <w:numPr>
                <w:ilvl w:val="0"/>
                <w:numId w:val="19"/>
              </w:numPr>
              <w:tabs>
                <w:tab w:val="clear" w:pos="698"/>
                <w:tab w:val="num" w:pos="72"/>
              </w:tabs>
              <w:ind w:left="162" w:hanging="90"/>
              <w:jc w:val="left"/>
              <w:rPr>
                <w:rFonts w:cs="Arial"/>
                <w:i w:val="0"/>
                <w:sz w:val="17"/>
                <w:szCs w:val="17"/>
              </w:rPr>
            </w:pPr>
            <w:r w:rsidRPr="002F7F55">
              <w:rPr>
                <w:rFonts w:cs="Arial"/>
                <w:b/>
                <w:i w:val="0"/>
                <w:sz w:val="17"/>
                <w:szCs w:val="17"/>
              </w:rPr>
              <w:t>velika</w:t>
            </w:r>
            <w:r w:rsidRPr="002F7F55">
              <w:rPr>
                <w:rFonts w:cs="Arial"/>
                <w:i w:val="0"/>
                <w:sz w:val="17"/>
                <w:szCs w:val="17"/>
              </w:rPr>
              <w:t xml:space="preserve"> podjetja </w:t>
            </w:r>
            <w:r w:rsidRPr="002F7F55">
              <w:rPr>
                <w:rFonts w:cs="Arial"/>
                <w:b/>
                <w:i w:val="0"/>
                <w:sz w:val="17"/>
                <w:szCs w:val="17"/>
              </w:rPr>
              <w:t>do</w:t>
            </w:r>
            <w:r w:rsidRPr="002F7F55">
              <w:rPr>
                <w:rFonts w:cs="Arial"/>
                <w:i w:val="0"/>
                <w:sz w:val="17"/>
                <w:szCs w:val="17"/>
              </w:rPr>
              <w:t xml:space="preserve"> </w:t>
            </w:r>
            <w:r w:rsidRPr="002F7F55">
              <w:rPr>
                <w:rFonts w:cs="Arial"/>
                <w:b/>
                <w:i w:val="0"/>
                <w:sz w:val="17"/>
                <w:szCs w:val="17"/>
              </w:rPr>
              <w:t>25%</w:t>
            </w:r>
            <w:r w:rsidRPr="002F7F55">
              <w:rPr>
                <w:rFonts w:cs="Arial"/>
                <w:i w:val="0"/>
                <w:sz w:val="17"/>
                <w:szCs w:val="17"/>
              </w:rPr>
              <w:t xml:space="preserve"> (do predpisane velikosti vlagatelja),</w:t>
            </w:r>
          </w:p>
          <w:p w:rsidR="000004B7" w:rsidRPr="002F7F55" w:rsidRDefault="001320AC" w:rsidP="00C0782E">
            <w:pPr>
              <w:pStyle w:val="Telobesedila-zamik"/>
              <w:numPr>
                <w:ilvl w:val="0"/>
                <w:numId w:val="19"/>
              </w:numPr>
              <w:tabs>
                <w:tab w:val="clear" w:pos="698"/>
                <w:tab w:val="num" w:pos="72"/>
              </w:tabs>
              <w:ind w:left="162" w:hanging="90"/>
              <w:jc w:val="left"/>
              <w:rPr>
                <w:rFonts w:cs="Arial"/>
                <w:i w:val="0"/>
                <w:sz w:val="17"/>
                <w:szCs w:val="17"/>
              </w:rPr>
            </w:pPr>
            <w:r w:rsidRPr="002F7F55">
              <w:rPr>
                <w:rFonts w:cs="Arial"/>
                <w:b/>
                <w:i w:val="0"/>
                <w:sz w:val="17"/>
                <w:szCs w:val="17"/>
              </w:rPr>
              <w:t>mala</w:t>
            </w:r>
            <w:r w:rsidRPr="002F7F55">
              <w:rPr>
                <w:rFonts w:cs="Arial"/>
                <w:i w:val="0"/>
                <w:sz w:val="17"/>
                <w:szCs w:val="17"/>
              </w:rPr>
              <w:t xml:space="preserve"> oziroma </w:t>
            </w:r>
            <w:r w:rsidRPr="002F7F55">
              <w:rPr>
                <w:rFonts w:cs="Arial"/>
                <w:b/>
                <w:i w:val="0"/>
                <w:sz w:val="17"/>
                <w:szCs w:val="17"/>
              </w:rPr>
              <w:t>mikro</w:t>
            </w:r>
            <w:r w:rsidRPr="002F7F55">
              <w:rPr>
                <w:rFonts w:cs="Arial"/>
                <w:i w:val="0"/>
                <w:sz w:val="17"/>
                <w:szCs w:val="17"/>
              </w:rPr>
              <w:t xml:space="preserve"> ter </w:t>
            </w:r>
            <w:r w:rsidRPr="002F7F55">
              <w:rPr>
                <w:rFonts w:cs="Arial"/>
                <w:b/>
                <w:i w:val="0"/>
                <w:sz w:val="17"/>
                <w:szCs w:val="17"/>
              </w:rPr>
              <w:t>srednje</w:t>
            </w:r>
            <w:r w:rsidRPr="002F7F55">
              <w:rPr>
                <w:rFonts w:cs="Arial"/>
                <w:i w:val="0"/>
                <w:sz w:val="17"/>
                <w:szCs w:val="17"/>
              </w:rPr>
              <w:t xml:space="preserve"> </w:t>
            </w:r>
            <w:r w:rsidRPr="002F7F55">
              <w:rPr>
                <w:rFonts w:cs="Arial"/>
                <w:b/>
                <w:i w:val="0"/>
                <w:sz w:val="17"/>
                <w:szCs w:val="17"/>
              </w:rPr>
              <w:t>velika</w:t>
            </w:r>
            <w:r w:rsidRPr="002F7F55">
              <w:rPr>
                <w:rFonts w:cs="Arial"/>
                <w:i w:val="0"/>
                <w:sz w:val="17"/>
                <w:szCs w:val="17"/>
              </w:rPr>
              <w:t xml:space="preserve"> podjetja </w:t>
            </w:r>
            <w:r w:rsidRPr="002F7F55">
              <w:rPr>
                <w:rFonts w:cs="Arial"/>
                <w:b/>
                <w:i w:val="0"/>
                <w:sz w:val="17"/>
                <w:szCs w:val="17"/>
              </w:rPr>
              <w:t>do</w:t>
            </w:r>
            <w:r w:rsidRPr="002F7F55">
              <w:rPr>
                <w:rFonts w:cs="Arial"/>
                <w:i w:val="0"/>
                <w:sz w:val="17"/>
                <w:szCs w:val="17"/>
              </w:rPr>
              <w:t xml:space="preserve"> </w:t>
            </w:r>
            <w:r w:rsidRPr="002F7F55">
              <w:rPr>
                <w:rFonts w:cs="Arial"/>
                <w:b/>
                <w:i w:val="0"/>
                <w:sz w:val="17"/>
                <w:szCs w:val="17"/>
              </w:rPr>
              <w:t>50%</w:t>
            </w:r>
            <w:r w:rsidRPr="002F7F55">
              <w:rPr>
                <w:rFonts w:cs="Arial"/>
                <w:i w:val="0"/>
                <w:sz w:val="17"/>
                <w:szCs w:val="17"/>
              </w:rPr>
              <w:t>,</w:t>
            </w:r>
          </w:p>
          <w:p w:rsidR="000004B7" w:rsidRPr="002F7F55" w:rsidRDefault="001320AC" w:rsidP="002E12E8">
            <w:pPr>
              <w:ind w:left="72"/>
              <w:rPr>
                <w:rFonts w:ascii="Arial" w:hAnsi="Arial" w:cs="Arial"/>
                <w:i/>
                <w:sz w:val="17"/>
                <w:szCs w:val="17"/>
              </w:rPr>
            </w:pPr>
            <w:r w:rsidRPr="002F7F55">
              <w:rPr>
                <w:rFonts w:ascii="Arial" w:hAnsi="Arial" w:cs="Arial"/>
                <w:i/>
                <w:sz w:val="17"/>
                <w:szCs w:val="17"/>
              </w:rPr>
              <w:t xml:space="preserve">Kadar je podjetje prejelo pomoč v obliki tveganega kapitala, v treh letih pred objavo javnega razpisa, lahko znaša najvišja dovoljena stopnja intenzivnosti pomoči do 24 odstotkov upravičenih stroškov naložb za velika podjetja. Za srednja podjetja se tako določena zgornja meja lahko poveča za 8 odstotnih točk in za mala podjetja 16 odstotnih točk, razen za podjetja, ki poslujejo v sektorju transporta. </w:t>
            </w:r>
            <w:r w:rsidRPr="002F7F55">
              <w:rPr>
                <w:rFonts w:ascii="Arial" w:hAnsi="Arial" w:cs="Arial"/>
                <w:sz w:val="17"/>
                <w:szCs w:val="17"/>
              </w:rPr>
              <w:t>Za mala in srednja podjetja, ki so prejela pomoč v obliki tveganega kapitala ter v prvih treh letih po prejemu tveganega kapitala zaprosijo za pomoč po tem razpisu, znaša najvišja dovoljena stopnja intenzivnosti pomoči lahko do 40% upravičenih stroškov.</w:t>
            </w:r>
          </w:p>
        </w:tc>
        <w:tc>
          <w:tcPr>
            <w:tcW w:w="1440" w:type="dxa"/>
            <w:vMerge/>
            <w:shd w:val="clear" w:color="auto" w:fill="auto"/>
          </w:tcPr>
          <w:p w:rsidR="000004B7" w:rsidRPr="002F7F55" w:rsidRDefault="000004B7">
            <w:pPr>
              <w:rPr>
                <w:rFonts w:ascii="Arial" w:hAnsi="Arial" w:cs="Arial"/>
                <w:sz w:val="17"/>
                <w:szCs w:val="17"/>
              </w:rPr>
            </w:pPr>
          </w:p>
        </w:tc>
        <w:tc>
          <w:tcPr>
            <w:tcW w:w="1440" w:type="dxa"/>
            <w:vMerge/>
            <w:shd w:val="clear" w:color="auto" w:fill="auto"/>
          </w:tcPr>
          <w:p w:rsidR="000004B7" w:rsidRPr="002F7F55" w:rsidRDefault="000004B7">
            <w:pPr>
              <w:rPr>
                <w:rFonts w:ascii="Arial" w:hAnsi="Arial" w:cs="Arial"/>
                <w:sz w:val="17"/>
                <w:szCs w:val="17"/>
              </w:rPr>
            </w:pPr>
          </w:p>
        </w:tc>
        <w:tc>
          <w:tcPr>
            <w:tcW w:w="1530" w:type="dxa"/>
            <w:vMerge/>
            <w:shd w:val="clear" w:color="auto" w:fill="auto"/>
          </w:tcPr>
          <w:p w:rsidR="000004B7" w:rsidRPr="002F7F55" w:rsidRDefault="000004B7">
            <w:pPr>
              <w:rPr>
                <w:rFonts w:ascii="Arial" w:hAnsi="Arial" w:cs="Arial"/>
                <w:sz w:val="17"/>
                <w:szCs w:val="17"/>
              </w:rPr>
            </w:pPr>
          </w:p>
        </w:tc>
        <w:tc>
          <w:tcPr>
            <w:tcW w:w="1551" w:type="dxa"/>
            <w:vMerge/>
            <w:shd w:val="clear" w:color="auto" w:fill="auto"/>
          </w:tcPr>
          <w:p w:rsidR="000004B7" w:rsidRPr="002F7F55" w:rsidRDefault="000004B7">
            <w:pPr>
              <w:rPr>
                <w:rFonts w:ascii="Arial" w:hAnsi="Arial" w:cs="Arial"/>
                <w:sz w:val="17"/>
                <w:szCs w:val="17"/>
              </w:rPr>
            </w:pPr>
          </w:p>
        </w:tc>
        <w:tc>
          <w:tcPr>
            <w:tcW w:w="1417" w:type="dxa"/>
            <w:vMerge/>
            <w:shd w:val="clear" w:color="auto" w:fill="auto"/>
          </w:tcPr>
          <w:p w:rsidR="000004B7" w:rsidRPr="002F7F55" w:rsidRDefault="000004B7">
            <w:pPr>
              <w:rPr>
                <w:rFonts w:ascii="Arial" w:hAnsi="Arial" w:cs="Arial"/>
                <w:sz w:val="17"/>
                <w:szCs w:val="17"/>
              </w:rPr>
            </w:pPr>
          </w:p>
        </w:tc>
      </w:tr>
      <w:tr w:rsidR="005D50B8" w:rsidRPr="00E4235B" w:rsidTr="000D439F">
        <w:tc>
          <w:tcPr>
            <w:tcW w:w="959" w:type="dxa"/>
            <w:shd w:val="clear" w:color="auto" w:fill="E0E0E0"/>
          </w:tcPr>
          <w:p w:rsidR="005D50B8" w:rsidRPr="002F7F55" w:rsidRDefault="001320AC" w:rsidP="00A135D7">
            <w:pPr>
              <w:rPr>
                <w:rFonts w:ascii="Arial" w:hAnsi="Arial" w:cs="Arial"/>
                <w:b/>
                <w:sz w:val="17"/>
                <w:szCs w:val="17"/>
              </w:rPr>
            </w:pPr>
            <w:r w:rsidRPr="002F7F55">
              <w:rPr>
                <w:rFonts w:ascii="Arial" w:hAnsi="Arial" w:cs="Arial"/>
                <w:b/>
                <w:sz w:val="17"/>
                <w:szCs w:val="17"/>
              </w:rPr>
              <w:t>C</w:t>
            </w:r>
          </w:p>
        </w:tc>
        <w:tc>
          <w:tcPr>
            <w:tcW w:w="2119" w:type="dxa"/>
            <w:shd w:val="clear" w:color="auto" w:fill="auto"/>
          </w:tcPr>
          <w:p w:rsidR="005D50B8" w:rsidRPr="002F7F55" w:rsidRDefault="001320AC">
            <w:pPr>
              <w:rPr>
                <w:rFonts w:ascii="Arial" w:hAnsi="Arial" w:cs="Arial"/>
                <w:sz w:val="17"/>
                <w:szCs w:val="17"/>
              </w:rPr>
            </w:pPr>
            <w:r w:rsidRPr="002F7F55">
              <w:rPr>
                <w:rFonts w:ascii="Arial" w:hAnsi="Arial" w:cs="Arial"/>
                <w:sz w:val="17"/>
                <w:szCs w:val="17"/>
              </w:rPr>
              <w:t xml:space="preserve">Skupni znesek dodeljene pomoči,  ne sme presegati zneska določenega za pomoč de minimis v obdobju treh proračunskih let od zadnjega prejema takšne pomoči in velja ne glede na obliko pomoči ali zasledovani cilj. Skupni znesek pomoči de minimis za </w:t>
            </w:r>
            <w:r w:rsidRPr="002F7F55">
              <w:rPr>
                <w:rFonts w:ascii="Arial" w:hAnsi="Arial" w:cs="Arial"/>
                <w:b/>
                <w:sz w:val="17"/>
                <w:szCs w:val="17"/>
              </w:rPr>
              <w:t>gospodarstvo</w:t>
            </w:r>
            <w:r w:rsidRPr="002F7F55">
              <w:rPr>
                <w:rFonts w:ascii="Arial" w:hAnsi="Arial" w:cs="Arial"/>
                <w:sz w:val="17"/>
                <w:szCs w:val="17"/>
              </w:rPr>
              <w:t xml:space="preserve"> ne sme presegati </w:t>
            </w:r>
            <w:r w:rsidRPr="002F7F55">
              <w:rPr>
                <w:rFonts w:ascii="Arial" w:hAnsi="Arial" w:cs="Arial"/>
                <w:b/>
                <w:sz w:val="17"/>
                <w:szCs w:val="17"/>
              </w:rPr>
              <w:t>200.000 EUR</w:t>
            </w:r>
            <w:r w:rsidRPr="002F7F55">
              <w:rPr>
                <w:rFonts w:ascii="Arial" w:hAnsi="Arial" w:cs="Arial"/>
                <w:sz w:val="17"/>
                <w:szCs w:val="17"/>
              </w:rPr>
              <w:t xml:space="preserve"> v kateremkoli obdobju treh proračunskih let (za vlagatelje v </w:t>
            </w:r>
            <w:r w:rsidRPr="002F7F55">
              <w:rPr>
                <w:rFonts w:ascii="Arial" w:hAnsi="Arial" w:cs="Arial"/>
                <w:b/>
                <w:sz w:val="17"/>
                <w:szCs w:val="17"/>
              </w:rPr>
              <w:t>cestnoprometnem</w:t>
            </w:r>
            <w:r w:rsidRPr="002F7F55">
              <w:rPr>
                <w:rFonts w:ascii="Arial" w:hAnsi="Arial" w:cs="Arial"/>
                <w:sz w:val="17"/>
                <w:szCs w:val="17"/>
              </w:rPr>
              <w:t xml:space="preserve"> sektorju </w:t>
            </w:r>
            <w:r w:rsidRPr="002F7F55">
              <w:rPr>
                <w:rFonts w:ascii="Arial" w:hAnsi="Arial" w:cs="Arial"/>
                <w:b/>
                <w:sz w:val="17"/>
                <w:szCs w:val="17"/>
              </w:rPr>
              <w:t>100.000 EUR</w:t>
            </w:r>
            <w:r w:rsidRPr="002F7F55">
              <w:rPr>
                <w:rFonts w:ascii="Arial" w:hAnsi="Arial" w:cs="Arial"/>
                <w:sz w:val="17"/>
                <w:szCs w:val="17"/>
              </w:rPr>
              <w:t>).</w:t>
            </w:r>
          </w:p>
        </w:tc>
        <w:tc>
          <w:tcPr>
            <w:tcW w:w="1440" w:type="dxa"/>
            <w:shd w:val="clear" w:color="auto" w:fill="auto"/>
          </w:tcPr>
          <w:p w:rsidR="005D50B8" w:rsidRPr="002F7F55" w:rsidRDefault="001320AC">
            <w:pPr>
              <w:rPr>
                <w:rFonts w:ascii="Arial" w:hAnsi="Arial" w:cs="Arial"/>
                <w:sz w:val="17"/>
                <w:szCs w:val="17"/>
              </w:rPr>
            </w:pPr>
            <w:r w:rsidRPr="002F7F55">
              <w:rPr>
                <w:rFonts w:ascii="Arial" w:hAnsi="Arial" w:cs="Arial"/>
                <w:b/>
                <w:sz w:val="17"/>
                <w:szCs w:val="17"/>
              </w:rPr>
              <w:t>do 100% upravičenih stroškov</w:t>
            </w:r>
            <w:r w:rsidRPr="002F7F55">
              <w:rPr>
                <w:rFonts w:ascii="Arial" w:hAnsi="Arial" w:cs="Arial"/>
                <w:sz w:val="17"/>
                <w:szCs w:val="17"/>
              </w:rPr>
              <w:t xml:space="preserve"> projekta (brez DDV).</w:t>
            </w:r>
          </w:p>
        </w:tc>
        <w:tc>
          <w:tcPr>
            <w:tcW w:w="1440" w:type="dxa"/>
            <w:shd w:val="clear" w:color="auto" w:fill="auto"/>
          </w:tcPr>
          <w:p w:rsidR="005D50B8" w:rsidRPr="002F7F55" w:rsidRDefault="001320AC">
            <w:pPr>
              <w:rPr>
                <w:rFonts w:ascii="Arial" w:hAnsi="Arial" w:cs="Arial"/>
                <w:sz w:val="17"/>
                <w:szCs w:val="17"/>
              </w:rPr>
            </w:pPr>
            <w:r w:rsidRPr="002F7F55">
              <w:rPr>
                <w:rFonts w:ascii="Arial" w:hAnsi="Arial" w:cs="Arial"/>
                <w:sz w:val="17"/>
                <w:szCs w:val="17"/>
              </w:rPr>
              <w:t>/</w:t>
            </w:r>
          </w:p>
        </w:tc>
        <w:tc>
          <w:tcPr>
            <w:tcW w:w="1530" w:type="dxa"/>
            <w:shd w:val="clear" w:color="auto" w:fill="auto"/>
          </w:tcPr>
          <w:p w:rsidR="00786A0C" w:rsidRPr="002F7F55" w:rsidRDefault="001320AC" w:rsidP="00C0782E">
            <w:pPr>
              <w:numPr>
                <w:ilvl w:val="0"/>
                <w:numId w:val="32"/>
              </w:numPr>
              <w:tabs>
                <w:tab w:val="clear" w:pos="360"/>
                <w:tab w:val="num" w:pos="141"/>
              </w:tabs>
              <w:ind w:left="141" w:hanging="141"/>
              <w:rPr>
                <w:rFonts w:ascii="Arial" w:hAnsi="Arial" w:cs="Arial"/>
                <w:sz w:val="17"/>
                <w:szCs w:val="17"/>
              </w:rPr>
            </w:pPr>
            <w:r w:rsidRPr="002F7F55">
              <w:rPr>
                <w:rFonts w:ascii="Arial" w:hAnsi="Arial" w:cs="Arial"/>
                <w:sz w:val="17"/>
                <w:szCs w:val="17"/>
              </w:rPr>
              <w:t xml:space="preserve">Najmanjša </w:t>
            </w:r>
            <w:r w:rsidRPr="002F7F55">
              <w:rPr>
                <w:rFonts w:ascii="Arial" w:hAnsi="Arial" w:cs="Arial"/>
                <w:b/>
                <w:sz w:val="17"/>
                <w:szCs w:val="17"/>
              </w:rPr>
              <w:t>5.000 EUR.</w:t>
            </w:r>
          </w:p>
          <w:p w:rsidR="005D50B8" w:rsidRPr="002F7F55" w:rsidRDefault="001320AC" w:rsidP="00C0782E">
            <w:pPr>
              <w:numPr>
                <w:ilvl w:val="0"/>
                <w:numId w:val="32"/>
              </w:numPr>
              <w:tabs>
                <w:tab w:val="clear" w:pos="360"/>
                <w:tab w:val="num" w:pos="141"/>
              </w:tabs>
              <w:ind w:left="141" w:hanging="141"/>
              <w:rPr>
                <w:rFonts w:ascii="Arial" w:hAnsi="Arial" w:cs="Arial"/>
                <w:sz w:val="17"/>
                <w:szCs w:val="17"/>
              </w:rPr>
            </w:pPr>
            <w:r w:rsidRPr="002F7F55">
              <w:rPr>
                <w:rFonts w:ascii="Arial" w:hAnsi="Arial" w:cs="Arial"/>
                <w:sz w:val="17"/>
                <w:szCs w:val="17"/>
              </w:rPr>
              <w:t xml:space="preserve">Kot celotna upravičena vrednost projekta se šteje </w:t>
            </w:r>
            <w:r w:rsidR="00E84393" w:rsidRPr="002F7F55">
              <w:rPr>
                <w:rFonts w:ascii="Arial" w:hAnsi="Arial" w:cs="Arial"/>
                <w:sz w:val="17"/>
                <w:szCs w:val="17"/>
              </w:rPr>
              <w:t>projekt</w:t>
            </w:r>
            <w:r w:rsidRPr="002F7F55">
              <w:rPr>
                <w:rFonts w:ascii="Arial" w:hAnsi="Arial" w:cs="Arial"/>
                <w:sz w:val="17"/>
                <w:szCs w:val="17"/>
              </w:rPr>
              <w:t xml:space="preserve"> v višini predloženih upravičenih predračunov, računov, predpogodb, pogodb (</w:t>
            </w:r>
            <w:r w:rsidRPr="002F7F55">
              <w:rPr>
                <w:rFonts w:ascii="Arial" w:hAnsi="Arial" w:cs="Arial"/>
                <w:b/>
                <w:sz w:val="17"/>
                <w:szCs w:val="17"/>
              </w:rPr>
              <w:t>brez DDV</w:t>
            </w:r>
            <w:r w:rsidRPr="002F7F55">
              <w:rPr>
                <w:rFonts w:ascii="Arial" w:hAnsi="Arial" w:cs="Arial"/>
                <w:sz w:val="17"/>
                <w:szCs w:val="17"/>
              </w:rPr>
              <w:t>).</w:t>
            </w:r>
          </w:p>
        </w:tc>
        <w:tc>
          <w:tcPr>
            <w:tcW w:w="1551" w:type="dxa"/>
            <w:shd w:val="clear" w:color="auto" w:fill="auto"/>
          </w:tcPr>
          <w:p w:rsidR="00786A0C" w:rsidRPr="002F7F55" w:rsidRDefault="001320AC" w:rsidP="00C0782E">
            <w:pPr>
              <w:numPr>
                <w:ilvl w:val="0"/>
                <w:numId w:val="33"/>
              </w:numPr>
              <w:tabs>
                <w:tab w:val="clear" w:pos="360"/>
                <w:tab w:val="num" w:pos="141"/>
              </w:tabs>
              <w:ind w:left="141" w:hanging="141"/>
              <w:rPr>
                <w:rFonts w:ascii="Arial" w:hAnsi="Arial" w:cs="Arial"/>
                <w:sz w:val="17"/>
                <w:szCs w:val="17"/>
              </w:rPr>
            </w:pPr>
            <w:r w:rsidRPr="002F7F55">
              <w:rPr>
                <w:rFonts w:ascii="Arial" w:hAnsi="Arial" w:cs="Arial"/>
                <w:sz w:val="17"/>
                <w:szCs w:val="17"/>
              </w:rPr>
              <w:t xml:space="preserve">Najmanjša </w:t>
            </w:r>
            <w:r w:rsidRPr="002F7F55">
              <w:rPr>
                <w:rFonts w:ascii="Arial" w:hAnsi="Arial" w:cs="Arial"/>
                <w:b/>
                <w:sz w:val="17"/>
                <w:szCs w:val="17"/>
              </w:rPr>
              <w:t>5.000 EUR.</w:t>
            </w:r>
          </w:p>
          <w:p w:rsidR="00416546" w:rsidRPr="002F7F55" w:rsidRDefault="001320AC" w:rsidP="00C0782E">
            <w:pPr>
              <w:numPr>
                <w:ilvl w:val="0"/>
                <w:numId w:val="33"/>
              </w:numPr>
              <w:tabs>
                <w:tab w:val="clear" w:pos="360"/>
                <w:tab w:val="num" w:pos="141"/>
              </w:tabs>
              <w:ind w:left="141" w:hanging="141"/>
              <w:rPr>
                <w:rFonts w:ascii="Arial" w:hAnsi="Arial" w:cs="Arial"/>
                <w:sz w:val="17"/>
                <w:szCs w:val="17"/>
              </w:rPr>
            </w:pPr>
            <w:r w:rsidRPr="002F7F55">
              <w:rPr>
                <w:rFonts w:ascii="Arial" w:hAnsi="Arial" w:cs="Arial"/>
                <w:sz w:val="17"/>
                <w:szCs w:val="17"/>
              </w:rPr>
              <w:t>Največja</w:t>
            </w:r>
          </w:p>
          <w:p w:rsidR="000D439F" w:rsidRPr="002F7F55" w:rsidRDefault="001320AC" w:rsidP="00416546">
            <w:pPr>
              <w:rPr>
                <w:rFonts w:ascii="Arial" w:hAnsi="Arial" w:cs="Arial"/>
                <w:b/>
                <w:sz w:val="17"/>
                <w:szCs w:val="17"/>
              </w:rPr>
            </w:pPr>
            <w:r w:rsidRPr="002F7F55">
              <w:rPr>
                <w:rFonts w:ascii="Arial" w:hAnsi="Arial" w:cs="Arial"/>
                <w:sz w:val="17"/>
                <w:szCs w:val="17"/>
              </w:rPr>
              <w:t xml:space="preserve">  </w:t>
            </w:r>
            <w:r w:rsidRPr="002F7F55">
              <w:rPr>
                <w:rFonts w:ascii="Arial" w:hAnsi="Arial" w:cs="Arial"/>
                <w:b/>
                <w:sz w:val="17"/>
                <w:szCs w:val="17"/>
              </w:rPr>
              <w:t>do višine</w:t>
            </w:r>
            <w:r w:rsidR="00E84393" w:rsidRPr="002F7F55">
              <w:rPr>
                <w:rFonts w:ascii="Arial" w:hAnsi="Arial" w:cs="Arial"/>
                <w:b/>
                <w:sz w:val="17"/>
                <w:szCs w:val="17"/>
              </w:rPr>
              <w:t xml:space="preserve"> </w:t>
            </w:r>
            <w:r w:rsidR="000D439F" w:rsidRPr="002F7F55">
              <w:rPr>
                <w:rFonts w:ascii="Arial" w:hAnsi="Arial" w:cs="Arial"/>
                <w:b/>
                <w:sz w:val="17"/>
                <w:szCs w:val="17"/>
              </w:rPr>
              <w:t xml:space="preserve">   </w:t>
            </w:r>
          </w:p>
          <w:p w:rsidR="00416546" w:rsidRPr="002F7F55" w:rsidRDefault="000D439F" w:rsidP="00416546">
            <w:pPr>
              <w:rPr>
                <w:rFonts w:ascii="Arial" w:hAnsi="Arial" w:cs="Arial"/>
                <w:b/>
                <w:sz w:val="17"/>
                <w:szCs w:val="17"/>
              </w:rPr>
            </w:pPr>
            <w:r w:rsidRPr="002F7F55">
              <w:rPr>
                <w:rFonts w:ascii="Arial" w:hAnsi="Arial" w:cs="Arial"/>
                <w:b/>
                <w:sz w:val="17"/>
                <w:szCs w:val="17"/>
              </w:rPr>
              <w:t xml:space="preserve">  </w:t>
            </w:r>
            <w:r w:rsidR="001320AC" w:rsidRPr="002F7F55">
              <w:rPr>
                <w:rFonts w:ascii="Arial" w:hAnsi="Arial" w:cs="Arial"/>
                <w:b/>
                <w:sz w:val="17"/>
                <w:szCs w:val="17"/>
              </w:rPr>
              <w:t xml:space="preserve">razpoložljivih  </w:t>
            </w:r>
          </w:p>
          <w:p w:rsidR="00B27926" w:rsidRPr="002F7F55" w:rsidRDefault="001320AC" w:rsidP="00416546">
            <w:pPr>
              <w:rPr>
                <w:rFonts w:ascii="Arial" w:hAnsi="Arial" w:cs="Arial"/>
                <w:b/>
                <w:sz w:val="17"/>
                <w:szCs w:val="17"/>
              </w:rPr>
            </w:pPr>
            <w:r w:rsidRPr="002F7F55">
              <w:rPr>
                <w:rFonts w:ascii="Arial" w:hAnsi="Arial" w:cs="Arial"/>
                <w:b/>
                <w:sz w:val="17"/>
                <w:szCs w:val="17"/>
              </w:rPr>
              <w:t xml:space="preserve"> </w:t>
            </w:r>
            <w:r w:rsidR="000D439F" w:rsidRPr="002F7F55">
              <w:rPr>
                <w:rFonts w:ascii="Arial" w:hAnsi="Arial" w:cs="Arial"/>
                <w:b/>
                <w:sz w:val="17"/>
                <w:szCs w:val="17"/>
              </w:rPr>
              <w:t xml:space="preserve"> </w:t>
            </w:r>
            <w:r w:rsidRPr="002F7F55">
              <w:rPr>
                <w:rFonts w:ascii="Arial" w:hAnsi="Arial" w:cs="Arial"/>
                <w:b/>
                <w:sz w:val="17"/>
                <w:szCs w:val="17"/>
              </w:rPr>
              <w:t xml:space="preserve">nepovratnih </w:t>
            </w:r>
          </w:p>
          <w:p w:rsidR="000D439F" w:rsidRPr="002F7F55" w:rsidRDefault="001320AC" w:rsidP="00416546">
            <w:pPr>
              <w:rPr>
                <w:rFonts w:ascii="Arial" w:hAnsi="Arial" w:cs="Arial"/>
                <w:sz w:val="17"/>
                <w:szCs w:val="17"/>
              </w:rPr>
            </w:pPr>
            <w:r w:rsidRPr="002F7F55">
              <w:rPr>
                <w:rFonts w:ascii="Arial" w:hAnsi="Arial" w:cs="Arial"/>
                <w:b/>
                <w:sz w:val="17"/>
                <w:szCs w:val="17"/>
              </w:rPr>
              <w:t xml:space="preserve"> </w:t>
            </w:r>
            <w:r w:rsidR="000D439F" w:rsidRPr="002F7F55">
              <w:rPr>
                <w:rFonts w:ascii="Arial" w:hAnsi="Arial" w:cs="Arial"/>
                <w:b/>
                <w:sz w:val="17"/>
                <w:szCs w:val="17"/>
              </w:rPr>
              <w:t xml:space="preserve"> </w:t>
            </w:r>
            <w:r w:rsidRPr="002F7F55">
              <w:rPr>
                <w:rFonts w:ascii="Arial" w:hAnsi="Arial" w:cs="Arial"/>
                <w:b/>
                <w:sz w:val="17"/>
                <w:szCs w:val="17"/>
              </w:rPr>
              <w:t>sredste</w:t>
            </w:r>
            <w:r w:rsidR="000D439F" w:rsidRPr="002F7F55">
              <w:rPr>
                <w:rFonts w:ascii="Arial" w:hAnsi="Arial" w:cs="Arial"/>
                <w:b/>
                <w:sz w:val="17"/>
                <w:szCs w:val="17"/>
              </w:rPr>
              <w:t xml:space="preserve">v </w:t>
            </w:r>
            <w:r w:rsidRPr="002F7F55">
              <w:rPr>
                <w:rFonts w:ascii="Arial" w:hAnsi="Arial" w:cs="Arial"/>
                <w:sz w:val="17"/>
                <w:szCs w:val="17"/>
              </w:rPr>
              <w:t>glede</w:t>
            </w:r>
            <w:r w:rsidR="000D439F" w:rsidRPr="002F7F55">
              <w:rPr>
                <w:rFonts w:ascii="Arial" w:hAnsi="Arial" w:cs="Arial"/>
                <w:sz w:val="17"/>
                <w:szCs w:val="17"/>
              </w:rPr>
              <w:t xml:space="preserve">    </w:t>
            </w:r>
          </w:p>
          <w:p w:rsidR="00416546" w:rsidRPr="002F7F55" w:rsidRDefault="000D439F" w:rsidP="00416546">
            <w:pPr>
              <w:rPr>
                <w:rFonts w:ascii="Arial" w:hAnsi="Arial" w:cs="Arial"/>
                <w:sz w:val="17"/>
                <w:szCs w:val="17"/>
              </w:rPr>
            </w:pPr>
            <w:r w:rsidRPr="002F7F55">
              <w:rPr>
                <w:rFonts w:ascii="Arial" w:hAnsi="Arial" w:cs="Arial"/>
                <w:sz w:val="17"/>
                <w:szCs w:val="17"/>
              </w:rPr>
              <w:t xml:space="preserve">  </w:t>
            </w:r>
            <w:r w:rsidR="001320AC" w:rsidRPr="002F7F55">
              <w:rPr>
                <w:rFonts w:ascii="Arial" w:hAnsi="Arial" w:cs="Arial"/>
                <w:sz w:val="17"/>
                <w:szCs w:val="17"/>
              </w:rPr>
              <w:t>na</w:t>
            </w:r>
            <w:r w:rsidRPr="002F7F55">
              <w:rPr>
                <w:rFonts w:ascii="Arial" w:hAnsi="Arial" w:cs="Arial"/>
                <w:sz w:val="17"/>
                <w:szCs w:val="17"/>
              </w:rPr>
              <w:t xml:space="preserve"> </w:t>
            </w:r>
            <w:r w:rsidR="001320AC" w:rsidRPr="002F7F55">
              <w:rPr>
                <w:rFonts w:ascii="Arial" w:hAnsi="Arial" w:cs="Arial"/>
                <w:sz w:val="17"/>
                <w:szCs w:val="17"/>
              </w:rPr>
              <w:t xml:space="preserve">posamezno </w:t>
            </w:r>
          </w:p>
          <w:p w:rsidR="002541EB" w:rsidRPr="002F7F55" w:rsidRDefault="001320AC" w:rsidP="00416546">
            <w:pPr>
              <w:rPr>
                <w:rFonts w:ascii="Arial" w:hAnsi="Arial" w:cs="Arial"/>
                <w:sz w:val="17"/>
                <w:szCs w:val="17"/>
              </w:rPr>
            </w:pPr>
            <w:r w:rsidRPr="002F7F55">
              <w:rPr>
                <w:rFonts w:ascii="Arial" w:hAnsi="Arial" w:cs="Arial"/>
                <w:sz w:val="17"/>
                <w:szCs w:val="17"/>
              </w:rPr>
              <w:t xml:space="preserve"> </w:t>
            </w:r>
            <w:r w:rsidR="000D439F" w:rsidRPr="002F7F55">
              <w:rPr>
                <w:rFonts w:ascii="Arial" w:hAnsi="Arial" w:cs="Arial"/>
                <w:sz w:val="17"/>
                <w:szCs w:val="17"/>
              </w:rPr>
              <w:t xml:space="preserve"> </w:t>
            </w:r>
            <w:r w:rsidRPr="002F7F55">
              <w:rPr>
                <w:rFonts w:ascii="Arial" w:hAnsi="Arial" w:cs="Arial"/>
                <w:sz w:val="17"/>
                <w:szCs w:val="17"/>
              </w:rPr>
              <w:t>območje.</w:t>
            </w:r>
            <w:r w:rsidRPr="002F7F55">
              <w:rPr>
                <w:rFonts w:ascii="Arial" w:hAnsi="Arial" w:cs="Arial"/>
                <w:b/>
                <w:sz w:val="17"/>
                <w:szCs w:val="17"/>
              </w:rPr>
              <w:t xml:space="preserve"> </w:t>
            </w:r>
          </w:p>
        </w:tc>
        <w:tc>
          <w:tcPr>
            <w:tcW w:w="1417" w:type="dxa"/>
            <w:shd w:val="clear" w:color="auto" w:fill="auto"/>
          </w:tcPr>
          <w:p w:rsidR="005D50B8" w:rsidRPr="002F7F55" w:rsidRDefault="001320AC" w:rsidP="00A135D7">
            <w:pPr>
              <w:rPr>
                <w:rFonts w:ascii="Arial" w:hAnsi="Arial" w:cs="Arial"/>
                <w:sz w:val="17"/>
                <w:szCs w:val="17"/>
              </w:rPr>
            </w:pPr>
            <w:r w:rsidRPr="002F7F55">
              <w:rPr>
                <w:rFonts w:ascii="Arial" w:hAnsi="Arial" w:cs="Arial"/>
                <w:sz w:val="17"/>
                <w:szCs w:val="17"/>
              </w:rPr>
              <w:t xml:space="preserve">Shema državne pomoči po </w:t>
            </w:r>
            <w:r w:rsidRPr="002F7F55">
              <w:rPr>
                <w:rFonts w:ascii="Arial" w:hAnsi="Arial" w:cs="Arial"/>
                <w:b/>
                <w:sz w:val="17"/>
                <w:szCs w:val="17"/>
              </w:rPr>
              <w:t>pravilu »de minimis</w:t>
            </w:r>
            <w:r w:rsidRPr="002F7F55">
              <w:rPr>
                <w:rFonts w:ascii="Arial" w:hAnsi="Arial" w:cs="Arial"/>
                <w:sz w:val="17"/>
                <w:szCs w:val="17"/>
              </w:rPr>
              <w:t xml:space="preserve">« s št. priglasitve: </w:t>
            </w:r>
            <w:r w:rsidRPr="002F7F55">
              <w:rPr>
                <w:rFonts w:ascii="Arial" w:hAnsi="Arial" w:cs="Arial"/>
                <w:b/>
                <w:sz w:val="17"/>
                <w:szCs w:val="17"/>
              </w:rPr>
              <w:t>M001-5940117-2007.</w:t>
            </w:r>
          </w:p>
        </w:tc>
      </w:tr>
    </w:tbl>
    <w:p w:rsidR="003E589A" w:rsidRPr="00CF3E1A" w:rsidRDefault="003E589A" w:rsidP="003E589A">
      <w:pPr>
        <w:jc w:val="both"/>
        <w:rPr>
          <w:rFonts w:ascii="Arial" w:hAnsi="Arial"/>
          <w:sz w:val="10"/>
        </w:rPr>
      </w:pPr>
    </w:p>
    <w:p w:rsidR="00640508" w:rsidRDefault="00640508" w:rsidP="00C0782E">
      <w:pPr>
        <w:numPr>
          <w:ilvl w:val="0"/>
          <w:numId w:val="13"/>
        </w:numPr>
        <w:tabs>
          <w:tab w:val="clear" w:pos="1068"/>
          <w:tab w:val="num" w:pos="360"/>
        </w:tabs>
        <w:ind w:left="360"/>
        <w:jc w:val="both"/>
        <w:rPr>
          <w:rFonts w:ascii="Arial" w:hAnsi="Arial"/>
          <w:sz w:val="20"/>
        </w:rPr>
      </w:pPr>
      <w:r>
        <w:rPr>
          <w:rFonts w:ascii="Arial" w:hAnsi="Arial" w:cs="Arial"/>
          <w:iCs/>
          <w:sz w:val="20"/>
          <w:szCs w:val="20"/>
        </w:rPr>
        <w:t>Sredstva se dodelijo v skupni evropski valuti (EUR).</w:t>
      </w:r>
    </w:p>
    <w:p w:rsidR="00191CAF" w:rsidRPr="00E4235B" w:rsidRDefault="001320AC" w:rsidP="00C0782E">
      <w:pPr>
        <w:numPr>
          <w:ilvl w:val="0"/>
          <w:numId w:val="13"/>
        </w:numPr>
        <w:tabs>
          <w:tab w:val="clear" w:pos="1068"/>
          <w:tab w:val="num" w:pos="360"/>
        </w:tabs>
        <w:ind w:left="360"/>
        <w:jc w:val="both"/>
        <w:rPr>
          <w:rFonts w:ascii="Arial" w:hAnsi="Arial"/>
          <w:sz w:val="20"/>
        </w:rPr>
      </w:pPr>
      <w:r w:rsidRPr="001320AC">
        <w:rPr>
          <w:rFonts w:ascii="Arial" w:hAnsi="Arial"/>
          <w:sz w:val="20"/>
        </w:rPr>
        <w:t xml:space="preserve">Upravičenec mora zagotoviti razliko med dodeljenimi sredstvi in dejansko vrednostjo projekta ter v primeru </w:t>
      </w:r>
      <w:r w:rsidRPr="001320AC">
        <w:rPr>
          <w:rFonts w:ascii="Arial" w:hAnsi="Arial"/>
          <w:b/>
          <w:sz w:val="20"/>
        </w:rPr>
        <w:t>namenov A2 in B</w:t>
      </w:r>
      <w:r w:rsidRPr="001320AC">
        <w:rPr>
          <w:rFonts w:ascii="Arial" w:hAnsi="Arial"/>
          <w:sz w:val="20"/>
        </w:rPr>
        <w:t xml:space="preserve"> tudi </w:t>
      </w:r>
      <w:r w:rsidRPr="001320AC">
        <w:rPr>
          <w:rFonts w:ascii="Arial" w:hAnsi="Arial"/>
          <w:b/>
          <w:sz w:val="20"/>
        </w:rPr>
        <w:t>prispevati najmanj 25%</w:t>
      </w:r>
      <w:r w:rsidRPr="001320AC">
        <w:rPr>
          <w:rFonts w:ascii="Arial" w:hAnsi="Arial"/>
          <w:sz w:val="20"/>
        </w:rPr>
        <w:t xml:space="preserve"> upravičene </w:t>
      </w:r>
      <w:r w:rsidRPr="001320AC">
        <w:rPr>
          <w:rFonts w:ascii="Arial" w:hAnsi="Arial"/>
          <w:b/>
          <w:sz w:val="20"/>
        </w:rPr>
        <w:t>vrednosti projekta v obliki lastnih sredstev</w:t>
      </w:r>
      <w:r w:rsidRPr="001320AC">
        <w:rPr>
          <w:rFonts w:ascii="Arial" w:hAnsi="Arial"/>
          <w:sz w:val="20"/>
        </w:rPr>
        <w:t xml:space="preserve">, v katera </w:t>
      </w:r>
      <w:r w:rsidRPr="001320AC">
        <w:rPr>
          <w:rFonts w:ascii="Arial" w:hAnsi="Arial"/>
          <w:b/>
          <w:sz w:val="20"/>
        </w:rPr>
        <w:t>niso</w:t>
      </w:r>
      <w:r w:rsidRPr="001320AC">
        <w:rPr>
          <w:rFonts w:ascii="Arial" w:hAnsi="Arial"/>
          <w:sz w:val="20"/>
        </w:rPr>
        <w:t xml:space="preserve"> vključena </w:t>
      </w:r>
      <w:r w:rsidRPr="001320AC">
        <w:rPr>
          <w:rFonts w:ascii="Arial" w:hAnsi="Arial"/>
          <w:b/>
          <w:sz w:val="20"/>
        </w:rPr>
        <w:t>javna sredstva</w:t>
      </w:r>
      <w:r w:rsidRPr="007012F7">
        <w:rPr>
          <w:rFonts w:ascii="Arial" w:hAnsi="Arial"/>
          <w:sz w:val="20"/>
        </w:rPr>
        <w:t>.</w:t>
      </w:r>
      <w:r w:rsidR="00DD29FF">
        <w:rPr>
          <w:rFonts w:ascii="Arial" w:hAnsi="Arial"/>
          <w:sz w:val="20"/>
        </w:rPr>
        <w:t xml:space="preserve"> V</w:t>
      </w:r>
      <w:r w:rsidR="00474A9D" w:rsidRPr="007012F7">
        <w:rPr>
          <w:rFonts w:ascii="Arial" w:hAnsi="Arial"/>
          <w:sz w:val="20"/>
        </w:rPr>
        <w:t>lagatelj</w:t>
      </w:r>
      <w:r w:rsidR="00DD29FF">
        <w:rPr>
          <w:rFonts w:ascii="Arial" w:hAnsi="Arial"/>
          <w:sz w:val="20"/>
        </w:rPr>
        <w:t xml:space="preserve"> mora </w:t>
      </w:r>
      <w:r w:rsidR="00474A9D" w:rsidRPr="007012F7">
        <w:rPr>
          <w:rFonts w:ascii="Arial" w:hAnsi="Arial"/>
          <w:sz w:val="20"/>
        </w:rPr>
        <w:t xml:space="preserve">ob </w:t>
      </w:r>
      <w:r w:rsidR="00A9099D" w:rsidRPr="007012F7">
        <w:rPr>
          <w:rFonts w:ascii="Arial" w:hAnsi="Arial"/>
          <w:sz w:val="20"/>
        </w:rPr>
        <w:t xml:space="preserve">oddaji </w:t>
      </w:r>
      <w:r w:rsidR="00474A9D" w:rsidRPr="007012F7">
        <w:rPr>
          <w:rFonts w:ascii="Arial" w:hAnsi="Arial"/>
          <w:sz w:val="20"/>
        </w:rPr>
        <w:t>vloge podati izjavo o zagotovitvi lastnih sredstev pri projektu</w:t>
      </w:r>
      <w:r w:rsidR="00DD29FF">
        <w:rPr>
          <w:rFonts w:ascii="Arial" w:hAnsi="Arial"/>
          <w:sz w:val="20"/>
        </w:rPr>
        <w:t xml:space="preserve"> in navesti </w:t>
      </w:r>
      <w:r w:rsidR="00474A9D" w:rsidRPr="007012F7">
        <w:rPr>
          <w:rFonts w:ascii="Arial" w:hAnsi="Arial"/>
          <w:sz w:val="20"/>
        </w:rPr>
        <w:t>vir</w:t>
      </w:r>
      <w:r w:rsidR="00DD29FF">
        <w:rPr>
          <w:rFonts w:ascii="Arial" w:hAnsi="Arial"/>
          <w:sz w:val="20"/>
        </w:rPr>
        <w:t xml:space="preserve">e </w:t>
      </w:r>
      <w:r w:rsidR="00474A9D" w:rsidRPr="007012F7">
        <w:rPr>
          <w:rFonts w:ascii="Arial" w:hAnsi="Arial"/>
          <w:sz w:val="20"/>
        </w:rPr>
        <w:t>za ta sredstva.</w:t>
      </w:r>
      <w:r w:rsidR="00DD29FF">
        <w:rPr>
          <w:rFonts w:ascii="Arial" w:hAnsi="Arial"/>
          <w:sz w:val="20"/>
        </w:rPr>
        <w:t xml:space="preserve"> </w:t>
      </w:r>
    </w:p>
    <w:p w:rsidR="00191CAF" w:rsidRPr="00E4235B" w:rsidRDefault="009152CD" w:rsidP="00C0782E">
      <w:pPr>
        <w:numPr>
          <w:ilvl w:val="0"/>
          <w:numId w:val="13"/>
        </w:numPr>
        <w:tabs>
          <w:tab w:val="clear" w:pos="1068"/>
          <w:tab w:val="num" w:pos="360"/>
        </w:tabs>
        <w:ind w:left="360"/>
        <w:jc w:val="both"/>
        <w:rPr>
          <w:rFonts w:ascii="Arial" w:hAnsi="Arial"/>
          <w:sz w:val="20"/>
        </w:rPr>
      </w:pPr>
      <w:r>
        <w:rPr>
          <w:rFonts w:ascii="Arial" w:hAnsi="Arial" w:cs="Arial"/>
          <w:sz w:val="20"/>
          <w:szCs w:val="20"/>
        </w:rPr>
        <w:t>S</w:t>
      </w:r>
      <w:r w:rsidRPr="001E59D8">
        <w:rPr>
          <w:rFonts w:ascii="Arial" w:hAnsi="Arial" w:cs="Arial"/>
          <w:sz w:val="20"/>
          <w:szCs w:val="20"/>
        </w:rPr>
        <w:t>kupna višina zadolženosti vlagatel</w:t>
      </w:r>
      <w:r w:rsidR="0046317D">
        <w:rPr>
          <w:rFonts w:ascii="Arial" w:hAnsi="Arial" w:cs="Arial"/>
          <w:sz w:val="20"/>
          <w:szCs w:val="20"/>
        </w:rPr>
        <w:t xml:space="preserve">ja </w:t>
      </w:r>
      <w:r w:rsidRPr="001E59D8">
        <w:rPr>
          <w:rFonts w:ascii="Arial" w:hAnsi="Arial" w:cs="Arial"/>
          <w:sz w:val="20"/>
          <w:szCs w:val="20"/>
        </w:rPr>
        <w:t>do sklada ne sme presegati 10 % vrednosti namenskega premoženja sklada</w:t>
      </w:r>
      <w:r>
        <w:rPr>
          <w:rFonts w:ascii="Arial" w:hAnsi="Arial" w:cs="Arial"/>
          <w:sz w:val="20"/>
          <w:szCs w:val="20"/>
        </w:rPr>
        <w:t>. Vrednost namenskega premoženja sklada na dan 31.12.2012 znaša 96.706.286,34 EUR.</w:t>
      </w:r>
    </w:p>
    <w:p w:rsidR="00246C74" w:rsidRPr="00C820D5" w:rsidRDefault="00246C74" w:rsidP="00C0782E">
      <w:pPr>
        <w:numPr>
          <w:ilvl w:val="0"/>
          <w:numId w:val="13"/>
        </w:numPr>
        <w:tabs>
          <w:tab w:val="clear" w:pos="1068"/>
          <w:tab w:val="num" w:pos="360"/>
        </w:tabs>
        <w:ind w:left="360"/>
        <w:jc w:val="both"/>
        <w:rPr>
          <w:rFonts w:ascii="Arial" w:hAnsi="Arial"/>
          <w:sz w:val="20"/>
        </w:rPr>
      </w:pPr>
      <w:r w:rsidRPr="00C820D5">
        <w:rPr>
          <w:rFonts w:ascii="Arial" w:hAnsi="Arial"/>
          <w:sz w:val="20"/>
        </w:rPr>
        <w:t>Skupna doba vračanja posojila</w:t>
      </w:r>
      <w:r w:rsidR="00D342DB">
        <w:rPr>
          <w:rFonts w:ascii="Arial" w:hAnsi="Arial"/>
          <w:sz w:val="20"/>
        </w:rPr>
        <w:t xml:space="preserve"> </w:t>
      </w:r>
      <w:r w:rsidRPr="00C820D5">
        <w:rPr>
          <w:rFonts w:ascii="Arial" w:hAnsi="Arial"/>
          <w:sz w:val="20"/>
        </w:rPr>
        <w:t>praviloma ne more biti daljša od ekonomske dobe projekta</w:t>
      </w:r>
      <w:r w:rsidR="00C820D5" w:rsidRPr="00C820D5">
        <w:rPr>
          <w:rFonts w:ascii="Arial" w:hAnsi="Arial"/>
          <w:sz w:val="20"/>
        </w:rPr>
        <w:t>.</w:t>
      </w:r>
    </w:p>
    <w:p w:rsidR="00B277B0" w:rsidRPr="00E84393" w:rsidRDefault="00B277B0" w:rsidP="00C0782E">
      <w:pPr>
        <w:numPr>
          <w:ilvl w:val="0"/>
          <w:numId w:val="13"/>
        </w:numPr>
        <w:tabs>
          <w:tab w:val="clear" w:pos="1068"/>
          <w:tab w:val="num" w:pos="360"/>
        </w:tabs>
        <w:ind w:left="360"/>
        <w:jc w:val="both"/>
        <w:rPr>
          <w:rFonts w:ascii="Arial" w:hAnsi="Arial"/>
          <w:b/>
          <w:sz w:val="20"/>
        </w:rPr>
      </w:pPr>
      <w:r w:rsidRPr="00E84393">
        <w:rPr>
          <w:rFonts w:ascii="Arial" w:hAnsi="Arial"/>
          <w:b/>
          <w:sz w:val="20"/>
        </w:rPr>
        <w:t xml:space="preserve">Posojilni pogoji:  </w:t>
      </w:r>
    </w:p>
    <w:p w:rsidR="00CE6880" w:rsidRDefault="00CE6880" w:rsidP="00CE6880">
      <w:pPr>
        <w:ind w:left="720"/>
        <w:jc w:val="both"/>
        <w:rPr>
          <w:rFonts w:ascii="Arial" w:hAnsi="Arial"/>
          <w:sz w:val="10"/>
          <w:szCs w:val="10"/>
        </w:rPr>
      </w:pPr>
    </w:p>
    <w:tbl>
      <w:tblPr>
        <w:tblW w:w="1049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2339"/>
        <w:gridCol w:w="1441"/>
        <w:gridCol w:w="1487"/>
        <w:gridCol w:w="2977"/>
      </w:tblGrid>
      <w:tr w:rsidR="00CE6880" w:rsidRPr="00BD6028" w:rsidTr="00E241A9">
        <w:tc>
          <w:tcPr>
            <w:tcW w:w="2250" w:type="dxa"/>
            <w:shd w:val="clear" w:color="auto" w:fill="D9D9D9" w:themeFill="background1" w:themeFillShade="D9"/>
            <w:vAlign w:val="center"/>
          </w:tcPr>
          <w:p w:rsidR="00CE6880" w:rsidRPr="00CE6880" w:rsidRDefault="00CE6880" w:rsidP="00F36ADE">
            <w:pPr>
              <w:pStyle w:val="Telobesedila"/>
              <w:jc w:val="center"/>
              <w:rPr>
                <w:rFonts w:ascii="Arial" w:hAnsi="Arial" w:cs="Arial"/>
                <w:b/>
                <w:sz w:val="18"/>
                <w:szCs w:val="18"/>
              </w:rPr>
            </w:pPr>
            <w:r w:rsidRPr="00CE6880">
              <w:rPr>
                <w:rFonts w:ascii="Arial" w:hAnsi="Arial" w:cs="Arial"/>
                <w:b/>
                <w:sz w:val="18"/>
                <w:szCs w:val="18"/>
              </w:rPr>
              <w:t>Višina posojila</w:t>
            </w:r>
          </w:p>
          <w:p w:rsidR="00CE6880" w:rsidRPr="00CE6880" w:rsidRDefault="00CE6880" w:rsidP="00F36ADE">
            <w:pPr>
              <w:pStyle w:val="Telobesedila"/>
              <w:jc w:val="center"/>
              <w:rPr>
                <w:rFonts w:ascii="Arial" w:hAnsi="Arial" w:cs="Arial"/>
                <w:sz w:val="18"/>
                <w:szCs w:val="18"/>
              </w:rPr>
            </w:pPr>
            <w:r w:rsidRPr="00CE6880">
              <w:rPr>
                <w:rFonts w:ascii="Arial" w:hAnsi="Arial" w:cs="Arial"/>
                <w:sz w:val="18"/>
                <w:szCs w:val="18"/>
              </w:rPr>
              <w:t>(v EUR)</w:t>
            </w:r>
          </w:p>
        </w:tc>
        <w:tc>
          <w:tcPr>
            <w:tcW w:w="2339" w:type="dxa"/>
            <w:shd w:val="clear" w:color="auto" w:fill="D9D9D9" w:themeFill="background1" w:themeFillShade="D9"/>
            <w:vAlign w:val="center"/>
          </w:tcPr>
          <w:p w:rsidR="00CE6880" w:rsidRPr="00CE6880" w:rsidRDefault="00CE6880" w:rsidP="00F36ADE">
            <w:pPr>
              <w:pStyle w:val="Telobesedila"/>
              <w:jc w:val="center"/>
              <w:rPr>
                <w:rFonts w:ascii="Arial" w:hAnsi="Arial" w:cs="Arial"/>
                <w:b/>
                <w:sz w:val="18"/>
                <w:szCs w:val="18"/>
              </w:rPr>
            </w:pPr>
            <w:r w:rsidRPr="00CE6880">
              <w:rPr>
                <w:rFonts w:ascii="Arial" w:hAnsi="Arial" w:cs="Arial"/>
                <w:b/>
                <w:sz w:val="18"/>
                <w:szCs w:val="18"/>
              </w:rPr>
              <w:t xml:space="preserve">Obrestna mera </w:t>
            </w:r>
          </w:p>
          <w:p w:rsidR="00CE6880" w:rsidRPr="00CE6880" w:rsidRDefault="00CE6880" w:rsidP="00F36ADE">
            <w:pPr>
              <w:pStyle w:val="Telobesedila"/>
              <w:jc w:val="center"/>
              <w:rPr>
                <w:rFonts w:ascii="Arial" w:hAnsi="Arial" w:cs="Arial"/>
                <w:sz w:val="18"/>
                <w:szCs w:val="18"/>
              </w:rPr>
            </w:pPr>
          </w:p>
        </w:tc>
        <w:tc>
          <w:tcPr>
            <w:tcW w:w="1441" w:type="dxa"/>
            <w:shd w:val="clear" w:color="auto" w:fill="D9D9D9" w:themeFill="background1" w:themeFillShade="D9"/>
          </w:tcPr>
          <w:p w:rsidR="00CE6880" w:rsidRPr="00CE6880" w:rsidRDefault="00CE6880" w:rsidP="00F36ADE">
            <w:pPr>
              <w:pStyle w:val="Telobesedila"/>
              <w:jc w:val="center"/>
              <w:rPr>
                <w:rFonts w:ascii="Arial" w:hAnsi="Arial" w:cs="Arial"/>
                <w:b/>
                <w:sz w:val="18"/>
                <w:szCs w:val="18"/>
              </w:rPr>
            </w:pPr>
          </w:p>
          <w:p w:rsidR="00CE6880" w:rsidRPr="00CE6880" w:rsidRDefault="00CE6880" w:rsidP="00F36ADE">
            <w:pPr>
              <w:pStyle w:val="Telobesedila"/>
              <w:jc w:val="center"/>
              <w:rPr>
                <w:rFonts w:ascii="Arial" w:hAnsi="Arial" w:cs="Arial"/>
                <w:b/>
                <w:sz w:val="18"/>
                <w:szCs w:val="18"/>
              </w:rPr>
            </w:pPr>
            <w:r w:rsidRPr="00CE6880">
              <w:rPr>
                <w:rFonts w:ascii="Arial" w:hAnsi="Arial" w:cs="Arial"/>
                <w:b/>
                <w:sz w:val="18"/>
                <w:szCs w:val="18"/>
              </w:rPr>
              <w:t>Skupna doba vračanja</w:t>
            </w:r>
          </w:p>
          <w:p w:rsidR="00CE6880" w:rsidRPr="00CE6880" w:rsidRDefault="00CE6880" w:rsidP="00B95882">
            <w:pPr>
              <w:pStyle w:val="Telobesedila"/>
              <w:jc w:val="center"/>
              <w:rPr>
                <w:rFonts w:ascii="Arial" w:hAnsi="Arial" w:cs="Arial"/>
                <w:sz w:val="18"/>
                <w:szCs w:val="18"/>
              </w:rPr>
            </w:pPr>
            <w:r w:rsidRPr="00CE6880">
              <w:rPr>
                <w:rFonts w:ascii="Arial" w:hAnsi="Arial" w:cs="Arial"/>
                <w:sz w:val="18"/>
                <w:szCs w:val="18"/>
              </w:rPr>
              <w:t>(moratorij ter odplačilna doba)</w:t>
            </w:r>
          </w:p>
        </w:tc>
        <w:tc>
          <w:tcPr>
            <w:tcW w:w="1487" w:type="dxa"/>
            <w:shd w:val="clear" w:color="auto" w:fill="D9D9D9" w:themeFill="background1" w:themeFillShade="D9"/>
            <w:vAlign w:val="center"/>
          </w:tcPr>
          <w:p w:rsidR="00CE6880" w:rsidRPr="00CE6880" w:rsidRDefault="00CE6880" w:rsidP="00B95882">
            <w:pPr>
              <w:pStyle w:val="Telobesedila"/>
              <w:jc w:val="center"/>
              <w:rPr>
                <w:rFonts w:ascii="Arial" w:hAnsi="Arial" w:cs="Arial"/>
                <w:b/>
                <w:sz w:val="18"/>
                <w:szCs w:val="18"/>
              </w:rPr>
            </w:pPr>
            <w:r w:rsidRPr="00CE6880">
              <w:rPr>
                <w:rFonts w:ascii="Arial" w:hAnsi="Arial" w:cs="Arial"/>
                <w:b/>
                <w:sz w:val="18"/>
                <w:szCs w:val="18"/>
              </w:rPr>
              <w:t xml:space="preserve">Moratorij </w:t>
            </w:r>
            <w:r w:rsidRPr="00716677">
              <w:rPr>
                <w:rFonts w:ascii="Arial" w:hAnsi="Arial" w:cs="Arial"/>
                <w:sz w:val="18"/>
                <w:szCs w:val="18"/>
              </w:rPr>
              <w:t xml:space="preserve">na odplačevanje glavnice </w:t>
            </w:r>
          </w:p>
        </w:tc>
        <w:tc>
          <w:tcPr>
            <w:tcW w:w="2977" w:type="dxa"/>
            <w:shd w:val="clear" w:color="auto" w:fill="D9D9D9" w:themeFill="background1" w:themeFillShade="D9"/>
            <w:vAlign w:val="center"/>
          </w:tcPr>
          <w:p w:rsidR="00CE6880" w:rsidRPr="00CE6880" w:rsidRDefault="00CE6880" w:rsidP="00F36ADE">
            <w:pPr>
              <w:pStyle w:val="Telobesedila"/>
              <w:jc w:val="center"/>
              <w:rPr>
                <w:rFonts w:ascii="Arial" w:hAnsi="Arial" w:cs="Arial"/>
                <w:b/>
                <w:sz w:val="18"/>
                <w:szCs w:val="18"/>
              </w:rPr>
            </w:pPr>
            <w:r w:rsidRPr="00CE6880">
              <w:rPr>
                <w:rFonts w:ascii="Arial" w:hAnsi="Arial" w:cs="Arial"/>
                <w:b/>
                <w:sz w:val="18"/>
                <w:szCs w:val="18"/>
              </w:rPr>
              <w:t>Vračanje posojila</w:t>
            </w:r>
          </w:p>
        </w:tc>
      </w:tr>
      <w:tr w:rsidR="00CE6880" w:rsidRPr="00BD6028" w:rsidTr="007C6124">
        <w:trPr>
          <w:cantSplit/>
          <w:trHeight w:val="967"/>
        </w:trPr>
        <w:tc>
          <w:tcPr>
            <w:tcW w:w="2250" w:type="dxa"/>
            <w:vAlign w:val="center"/>
          </w:tcPr>
          <w:p w:rsidR="00CE6880" w:rsidRPr="00CE6880" w:rsidRDefault="00CE6880" w:rsidP="00F36ADE">
            <w:pPr>
              <w:pStyle w:val="Telobesedila"/>
              <w:jc w:val="center"/>
              <w:rPr>
                <w:rFonts w:ascii="Arial" w:hAnsi="Arial" w:cs="Arial"/>
                <w:sz w:val="18"/>
                <w:szCs w:val="18"/>
              </w:rPr>
            </w:pPr>
          </w:p>
          <w:p w:rsidR="00CE6880" w:rsidRPr="00CE6880" w:rsidRDefault="00CE6880" w:rsidP="00F36ADE">
            <w:pPr>
              <w:pStyle w:val="Telobesedila"/>
              <w:jc w:val="center"/>
              <w:rPr>
                <w:rFonts w:ascii="Arial" w:hAnsi="Arial" w:cs="Arial"/>
                <w:sz w:val="18"/>
                <w:szCs w:val="18"/>
              </w:rPr>
            </w:pPr>
            <w:r w:rsidRPr="00CE6880">
              <w:rPr>
                <w:rFonts w:ascii="Arial" w:hAnsi="Arial" w:cs="Arial"/>
                <w:sz w:val="18"/>
                <w:szCs w:val="18"/>
              </w:rPr>
              <w:t>do vključno 100.000,00</w:t>
            </w:r>
          </w:p>
        </w:tc>
        <w:tc>
          <w:tcPr>
            <w:tcW w:w="2339" w:type="dxa"/>
            <w:vMerge w:val="restart"/>
            <w:shd w:val="clear" w:color="auto" w:fill="auto"/>
            <w:vAlign w:val="center"/>
          </w:tcPr>
          <w:p w:rsidR="00CE6880" w:rsidRPr="00CE6880" w:rsidRDefault="00142383" w:rsidP="00F36ADE">
            <w:pPr>
              <w:jc w:val="center"/>
              <w:rPr>
                <w:rFonts w:ascii="Arial" w:hAnsi="Arial" w:cs="Arial"/>
                <w:sz w:val="18"/>
                <w:szCs w:val="18"/>
              </w:rPr>
            </w:pPr>
            <w:r w:rsidRPr="00142383">
              <w:rPr>
                <w:rFonts w:ascii="Arial" w:hAnsi="Arial" w:cs="Arial"/>
                <w:b/>
                <w:sz w:val="20"/>
                <w:szCs w:val="20"/>
              </w:rPr>
              <w:t>3-mesečni</w:t>
            </w:r>
            <w:r w:rsidRPr="00142383">
              <w:rPr>
                <w:rFonts w:ascii="Arial" w:hAnsi="Arial" w:cs="Arial"/>
                <w:b/>
                <w:sz w:val="18"/>
                <w:szCs w:val="18"/>
              </w:rPr>
              <w:t xml:space="preserve"> Euribor</w:t>
            </w:r>
            <w:r>
              <w:rPr>
                <w:rFonts w:ascii="Arial" w:hAnsi="Arial" w:cs="Arial"/>
                <w:b/>
                <w:sz w:val="18"/>
                <w:szCs w:val="18"/>
              </w:rPr>
              <w:t xml:space="preserve"> </w:t>
            </w:r>
            <w:r w:rsidR="00CE6880" w:rsidRPr="00CE6880">
              <w:rPr>
                <w:rFonts w:ascii="Arial" w:hAnsi="Arial" w:cs="Arial"/>
                <w:b/>
                <w:sz w:val="18"/>
                <w:szCs w:val="18"/>
              </w:rPr>
              <w:t>+ 0,80%</w:t>
            </w:r>
            <w:r w:rsidR="00CE6880" w:rsidRPr="00CE6880">
              <w:rPr>
                <w:rFonts w:ascii="Arial" w:hAnsi="Arial" w:cs="Arial"/>
                <w:sz w:val="18"/>
                <w:szCs w:val="18"/>
              </w:rPr>
              <w:t xml:space="preserve"> </w:t>
            </w:r>
            <w:r w:rsidR="00CE6880" w:rsidRPr="00CE6880">
              <w:rPr>
                <w:rFonts w:ascii="Arial" w:hAnsi="Arial" w:cs="Arial"/>
                <w:b/>
                <w:sz w:val="18"/>
                <w:szCs w:val="18"/>
              </w:rPr>
              <w:t>letno</w:t>
            </w:r>
          </w:p>
          <w:p w:rsidR="00CE6880" w:rsidRPr="00CE6880" w:rsidRDefault="00CE6880" w:rsidP="00F36ADE">
            <w:pPr>
              <w:jc w:val="center"/>
              <w:rPr>
                <w:rFonts w:ascii="Arial" w:hAnsi="Arial" w:cs="Arial"/>
                <w:sz w:val="18"/>
                <w:szCs w:val="18"/>
              </w:rPr>
            </w:pPr>
          </w:p>
          <w:p w:rsidR="00CE6880" w:rsidRPr="00CE6880" w:rsidRDefault="00CE6880" w:rsidP="00F36ADE">
            <w:pPr>
              <w:jc w:val="center"/>
              <w:rPr>
                <w:rFonts w:ascii="Arial" w:hAnsi="Arial" w:cs="Arial"/>
                <w:sz w:val="18"/>
                <w:szCs w:val="18"/>
              </w:rPr>
            </w:pPr>
          </w:p>
        </w:tc>
        <w:tc>
          <w:tcPr>
            <w:tcW w:w="1441" w:type="dxa"/>
            <w:vAlign w:val="center"/>
          </w:tcPr>
          <w:p w:rsidR="00CE6880" w:rsidRPr="00CE6880" w:rsidRDefault="00CE6880" w:rsidP="00F36ADE">
            <w:pPr>
              <w:pStyle w:val="Telobesedila"/>
              <w:jc w:val="center"/>
              <w:rPr>
                <w:rFonts w:ascii="Arial" w:hAnsi="Arial" w:cs="Arial"/>
                <w:sz w:val="18"/>
                <w:szCs w:val="18"/>
              </w:rPr>
            </w:pPr>
          </w:p>
          <w:p w:rsidR="00CE6880" w:rsidRPr="00CE6880" w:rsidRDefault="00CE6880" w:rsidP="00F36ADE">
            <w:pPr>
              <w:pStyle w:val="Telobesedila"/>
              <w:jc w:val="center"/>
              <w:rPr>
                <w:rFonts w:ascii="Arial" w:hAnsi="Arial" w:cs="Arial"/>
                <w:sz w:val="18"/>
                <w:szCs w:val="18"/>
              </w:rPr>
            </w:pPr>
            <w:r w:rsidRPr="00CE6880">
              <w:rPr>
                <w:rFonts w:ascii="Arial" w:hAnsi="Arial" w:cs="Arial"/>
                <w:sz w:val="18"/>
                <w:szCs w:val="18"/>
              </w:rPr>
              <w:t>10 let</w:t>
            </w:r>
          </w:p>
        </w:tc>
        <w:tc>
          <w:tcPr>
            <w:tcW w:w="1487" w:type="dxa"/>
            <w:vAlign w:val="center"/>
          </w:tcPr>
          <w:p w:rsidR="00CE6880" w:rsidRPr="00CE6880" w:rsidRDefault="00CE6880" w:rsidP="00F36ADE">
            <w:pPr>
              <w:pStyle w:val="Telobesedila"/>
              <w:jc w:val="center"/>
              <w:rPr>
                <w:rFonts w:ascii="Arial" w:hAnsi="Arial" w:cs="Arial"/>
                <w:sz w:val="18"/>
                <w:szCs w:val="18"/>
              </w:rPr>
            </w:pPr>
          </w:p>
          <w:p w:rsidR="00CE6880" w:rsidRPr="00CE6880" w:rsidRDefault="00CE6880" w:rsidP="00F36ADE">
            <w:pPr>
              <w:pStyle w:val="Telobesedila"/>
              <w:jc w:val="center"/>
              <w:rPr>
                <w:rFonts w:ascii="Arial" w:hAnsi="Arial" w:cs="Arial"/>
                <w:sz w:val="18"/>
                <w:szCs w:val="18"/>
              </w:rPr>
            </w:pPr>
            <w:r w:rsidRPr="00CE6880">
              <w:rPr>
                <w:rFonts w:ascii="Arial" w:hAnsi="Arial" w:cs="Arial"/>
                <w:sz w:val="18"/>
                <w:szCs w:val="18"/>
              </w:rPr>
              <w:t>do 2 leti</w:t>
            </w:r>
          </w:p>
        </w:tc>
        <w:tc>
          <w:tcPr>
            <w:tcW w:w="2977" w:type="dxa"/>
            <w:vAlign w:val="center"/>
          </w:tcPr>
          <w:p w:rsidR="00CE6880" w:rsidRPr="00CE6880" w:rsidRDefault="00CE6880" w:rsidP="00F36ADE">
            <w:pPr>
              <w:pStyle w:val="Telobesedila"/>
              <w:jc w:val="center"/>
              <w:rPr>
                <w:rFonts w:ascii="Arial" w:hAnsi="Arial" w:cs="Arial"/>
                <w:sz w:val="18"/>
                <w:szCs w:val="18"/>
              </w:rPr>
            </w:pPr>
          </w:p>
          <w:p w:rsidR="00CE6880" w:rsidRPr="00CE6880" w:rsidRDefault="00CE6880" w:rsidP="00F36ADE">
            <w:pPr>
              <w:pStyle w:val="Telobesedila"/>
              <w:jc w:val="center"/>
              <w:rPr>
                <w:rFonts w:ascii="Arial" w:hAnsi="Arial" w:cs="Arial"/>
                <w:sz w:val="18"/>
                <w:szCs w:val="18"/>
              </w:rPr>
            </w:pPr>
            <w:r w:rsidRPr="00CE6880">
              <w:rPr>
                <w:rFonts w:ascii="Arial" w:hAnsi="Arial" w:cs="Arial"/>
                <w:sz w:val="18"/>
                <w:szCs w:val="18"/>
              </w:rPr>
              <w:t>mesečno</w:t>
            </w:r>
          </w:p>
        </w:tc>
      </w:tr>
      <w:tr w:rsidR="00CE6880" w:rsidRPr="00BD6028" w:rsidTr="007C6124">
        <w:trPr>
          <w:cantSplit/>
          <w:trHeight w:val="694"/>
        </w:trPr>
        <w:tc>
          <w:tcPr>
            <w:tcW w:w="2250" w:type="dxa"/>
            <w:vAlign w:val="center"/>
          </w:tcPr>
          <w:p w:rsidR="00CE6880" w:rsidRPr="00CE6880" w:rsidRDefault="00CE6880" w:rsidP="00F36ADE">
            <w:pPr>
              <w:pStyle w:val="Telobesedila"/>
              <w:jc w:val="center"/>
              <w:rPr>
                <w:rFonts w:ascii="Arial" w:hAnsi="Arial" w:cs="Arial"/>
                <w:sz w:val="18"/>
                <w:szCs w:val="18"/>
              </w:rPr>
            </w:pPr>
            <w:r w:rsidRPr="00CE6880">
              <w:rPr>
                <w:rFonts w:ascii="Arial" w:hAnsi="Arial" w:cs="Arial"/>
                <w:sz w:val="18"/>
                <w:szCs w:val="18"/>
              </w:rPr>
              <w:t>nad 100.000,00</w:t>
            </w:r>
          </w:p>
        </w:tc>
        <w:tc>
          <w:tcPr>
            <w:tcW w:w="2339" w:type="dxa"/>
            <w:vMerge/>
            <w:shd w:val="clear" w:color="auto" w:fill="auto"/>
            <w:vAlign w:val="center"/>
          </w:tcPr>
          <w:p w:rsidR="00CE6880" w:rsidRPr="00CE6880" w:rsidRDefault="00CE6880" w:rsidP="00C0782E">
            <w:pPr>
              <w:numPr>
                <w:ilvl w:val="0"/>
                <w:numId w:val="46"/>
              </w:numPr>
              <w:tabs>
                <w:tab w:val="clear" w:pos="720"/>
                <w:tab w:val="num" w:pos="360"/>
              </w:tabs>
              <w:ind w:left="342" w:hanging="270"/>
              <w:jc w:val="center"/>
              <w:rPr>
                <w:rFonts w:ascii="Arial" w:hAnsi="Arial" w:cs="Arial"/>
                <w:sz w:val="18"/>
                <w:szCs w:val="18"/>
              </w:rPr>
            </w:pPr>
          </w:p>
        </w:tc>
        <w:tc>
          <w:tcPr>
            <w:tcW w:w="1441" w:type="dxa"/>
            <w:vAlign w:val="center"/>
          </w:tcPr>
          <w:p w:rsidR="00CE6880" w:rsidRPr="00CE6880" w:rsidRDefault="00CE6880" w:rsidP="00F36ADE">
            <w:pPr>
              <w:pStyle w:val="Telobesedila"/>
              <w:jc w:val="center"/>
              <w:rPr>
                <w:rFonts w:ascii="Arial" w:hAnsi="Arial" w:cs="Arial"/>
                <w:sz w:val="18"/>
                <w:szCs w:val="18"/>
              </w:rPr>
            </w:pPr>
            <w:r w:rsidRPr="00CE6880">
              <w:rPr>
                <w:rFonts w:ascii="Arial" w:hAnsi="Arial" w:cs="Arial"/>
                <w:sz w:val="18"/>
                <w:szCs w:val="18"/>
              </w:rPr>
              <w:t>15 let</w:t>
            </w:r>
          </w:p>
        </w:tc>
        <w:tc>
          <w:tcPr>
            <w:tcW w:w="1487" w:type="dxa"/>
            <w:vAlign w:val="center"/>
          </w:tcPr>
          <w:p w:rsidR="00CE6880" w:rsidRPr="00CE6880" w:rsidRDefault="00CE6880" w:rsidP="00F36ADE">
            <w:pPr>
              <w:pStyle w:val="Telobesedila"/>
              <w:jc w:val="center"/>
              <w:rPr>
                <w:rFonts w:ascii="Arial" w:hAnsi="Arial" w:cs="Arial"/>
                <w:sz w:val="18"/>
                <w:szCs w:val="18"/>
              </w:rPr>
            </w:pPr>
            <w:r w:rsidRPr="00CE6880">
              <w:rPr>
                <w:rFonts w:ascii="Arial" w:hAnsi="Arial" w:cs="Arial"/>
                <w:sz w:val="18"/>
                <w:szCs w:val="18"/>
              </w:rPr>
              <w:t>do 3 leta</w:t>
            </w:r>
          </w:p>
        </w:tc>
        <w:tc>
          <w:tcPr>
            <w:tcW w:w="2977" w:type="dxa"/>
            <w:vAlign w:val="center"/>
          </w:tcPr>
          <w:p w:rsidR="00CE6880" w:rsidRPr="00CE6880" w:rsidRDefault="00CE6880" w:rsidP="00F36ADE">
            <w:pPr>
              <w:pStyle w:val="Telobesedila"/>
              <w:jc w:val="center"/>
              <w:rPr>
                <w:rFonts w:ascii="Arial" w:hAnsi="Arial" w:cs="Arial"/>
                <w:sz w:val="18"/>
                <w:szCs w:val="18"/>
              </w:rPr>
            </w:pPr>
            <w:r w:rsidRPr="00CE6880">
              <w:rPr>
                <w:rFonts w:ascii="Arial" w:hAnsi="Arial" w:cs="Arial"/>
                <w:sz w:val="18"/>
                <w:szCs w:val="18"/>
              </w:rPr>
              <w:t>mesečno</w:t>
            </w:r>
          </w:p>
        </w:tc>
      </w:tr>
    </w:tbl>
    <w:p w:rsidR="00CE6880" w:rsidRPr="00CE6880" w:rsidRDefault="00CE6880" w:rsidP="00CE6880">
      <w:pPr>
        <w:ind w:left="720"/>
        <w:jc w:val="both"/>
        <w:rPr>
          <w:rFonts w:ascii="Arial" w:hAnsi="Arial"/>
          <w:sz w:val="10"/>
          <w:szCs w:val="10"/>
        </w:rPr>
      </w:pPr>
    </w:p>
    <w:p w:rsidR="007C6124" w:rsidRPr="007C6124" w:rsidRDefault="007C6124" w:rsidP="007C6124">
      <w:pPr>
        <w:ind w:left="709"/>
        <w:jc w:val="both"/>
        <w:rPr>
          <w:rFonts w:ascii="Arial" w:hAnsi="Arial" w:cs="Arial"/>
          <w:sz w:val="10"/>
          <w:szCs w:val="10"/>
        </w:rPr>
      </w:pPr>
    </w:p>
    <w:p w:rsidR="007C6124" w:rsidRPr="00A623E2" w:rsidRDefault="007C6124" w:rsidP="00C0782E">
      <w:pPr>
        <w:pStyle w:val="Telobesedila-zamik"/>
        <w:numPr>
          <w:ilvl w:val="0"/>
          <w:numId w:val="45"/>
        </w:numPr>
        <w:spacing w:after="40"/>
        <w:ind w:left="714" w:hanging="357"/>
        <w:rPr>
          <w:i w:val="0"/>
        </w:rPr>
      </w:pPr>
      <w:r w:rsidRPr="00A623E2">
        <w:rPr>
          <w:i w:val="0"/>
          <w:sz w:val="20"/>
        </w:rPr>
        <w:t xml:space="preserve">Višina obrestne mere: 3-mesečni Euribor + </w:t>
      </w:r>
      <w:r w:rsidR="00625153" w:rsidRPr="00A623E2">
        <w:rPr>
          <w:i w:val="0"/>
          <w:sz w:val="20"/>
        </w:rPr>
        <w:t>0,80</w:t>
      </w:r>
      <w:r w:rsidRPr="00A623E2">
        <w:rPr>
          <w:i w:val="0"/>
          <w:sz w:val="20"/>
        </w:rPr>
        <w:t>% letnega pribitka</w:t>
      </w:r>
      <w:r w:rsidR="00625153" w:rsidRPr="00A623E2">
        <w:rPr>
          <w:i w:val="0"/>
          <w:sz w:val="20"/>
        </w:rPr>
        <w:t>.</w:t>
      </w:r>
    </w:p>
    <w:p w:rsidR="00B95882" w:rsidRPr="00A623E2" w:rsidRDefault="007C6124" w:rsidP="00C0782E">
      <w:pPr>
        <w:pStyle w:val="Telobesedila-zamik"/>
        <w:numPr>
          <w:ilvl w:val="0"/>
          <w:numId w:val="45"/>
        </w:numPr>
        <w:spacing w:after="40"/>
        <w:ind w:left="714" w:hanging="357"/>
        <w:rPr>
          <w:i w:val="0"/>
          <w:sz w:val="20"/>
        </w:rPr>
      </w:pPr>
      <w:r w:rsidRPr="00A623E2">
        <w:rPr>
          <w:i w:val="0"/>
          <w:sz w:val="20"/>
        </w:rPr>
        <w:t xml:space="preserve">Skupna doba vračanja posojila: </w:t>
      </w:r>
      <w:r w:rsidR="00625153" w:rsidRPr="00A623E2">
        <w:rPr>
          <w:i w:val="0"/>
          <w:sz w:val="20"/>
        </w:rPr>
        <w:t xml:space="preserve">do </w:t>
      </w:r>
      <w:r w:rsidRPr="00A623E2">
        <w:rPr>
          <w:i w:val="0"/>
          <w:sz w:val="20"/>
        </w:rPr>
        <w:t>1</w:t>
      </w:r>
      <w:r w:rsidR="00625153" w:rsidRPr="00A623E2">
        <w:rPr>
          <w:i w:val="0"/>
          <w:sz w:val="20"/>
        </w:rPr>
        <w:t xml:space="preserve">5 let </w:t>
      </w:r>
      <w:r w:rsidRPr="00A623E2">
        <w:rPr>
          <w:i w:val="0"/>
          <w:sz w:val="20"/>
        </w:rPr>
        <w:t>(z že vključenim moratorijem</w:t>
      </w:r>
      <w:r w:rsidR="00716677" w:rsidRPr="00A623E2">
        <w:rPr>
          <w:i w:val="0"/>
          <w:sz w:val="20"/>
        </w:rPr>
        <w:t>)</w:t>
      </w:r>
      <w:r w:rsidRPr="00A623E2">
        <w:rPr>
          <w:i w:val="0"/>
          <w:sz w:val="20"/>
        </w:rPr>
        <w:t>.</w:t>
      </w:r>
    </w:p>
    <w:p w:rsidR="007C6124" w:rsidRPr="00A623E2" w:rsidRDefault="00CE5488" w:rsidP="00C0782E">
      <w:pPr>
        <w:pStyle w:val="Telobesedila-zamik"/>
        <w:numPr>
          <w:ilvl w:val="0"/>
          <w:numId w:val="45"/>
        </w:numPr>
        <w:spacing w:after="40"/>
        <w:ind w:left="714" w:hanging="357"/>
        <w:rPr>
          <w:i w:val="0"/>
          <w:sz w:val="20"/>
        </w:rPr>
      </w:pPr>
      <w:r w:rsidRPr="00C67A24">
        <w:rPr>
          <w:i w:val="0"/>
          <w:sz w:val="20"/>
        </w:rPr>
        <w:t>Skupna doba vračanja in</w:t>
      </w:r>
      <w:r w:rsidRPr="00A623E2">
        <w:rPr>
          <w:i w:val="0"/>
          <w:sz w:val="20"/>
        </w:rPr>
        <w:t xml:space="preserve"> dolžina moratorija sta odvisna od višine dodeljenega posojila in ekonomske dobe projekta.</w:t>
      </w:r>
      <w:r w:rsidR="007C6124" w:rsidRPr="00521CCC">
        <w:rPr>
          <w:rFonts w:cs="Arial"/>
          <w:i w:val="0"/>
          <w:sz w:val="20"/>
        </w:rPr>
        <w:t xml:space="preserve">             </w:t>
      </w:r>
    </w:p>
    <w:p w:rsidR="007C6124" w:rsidRPr="00A623E2" w:rsidRDefault="007C6124" w:rsidP="00C0782E">
      <w:pPr>
        <w:pStyle w:val="Telobesedila-zamik"/>
        <w:numPr>
          <w:ilvl w:val="0"/>
          <w:numId w:val="45"/>
        </w:numPr>
        <w:spacing w:after="40"/>
        <w:ind w:left="714" w:hanging="357"/>
        <w:rPr>
          <w:i w:val="0"/>
          <w:sz w:val="20"/>
        </w:rPr>
      </w:pPr>
      <w:r w:rsidRPr="00A623E2">
        <w:rPr>
          <w:i w:val="0"/>
          <w:sz w:val="20"/>
        </w:rPr>
        <w:t>Znotraj skupne dobe vračanja posojila, ki je sestavljena iz moratorija na odplač</w:t>
      </w:r>
      <w:r w:rsidR="00716677" w:rsidRPr="00A623E2">
        <w:rPr>
          <w:i w:val="0"/>
          <w:sz w:val="20"/>
        </w:rPr>
        <w:t xml:space="preserve">evanje </w:t>
      </w:r>
      <w:r w:rsidRPr="00A623E2">
        <w:rPr>
          <w:i w:val="0"/>
          <w:sz w:val="20"/>
        </w:rPr>
        <w:t>glavnice in odplačilne dobe,</w:t>
      </w:r>
      <w:r w:rsidR="00716677" w:rsidRPr="00A623E2">
        <w:rPr>
          <w:i w:val="0"/>
          <w:sz w:val="20"/>
        </w:rPr>
        <w:t xml:space="preserve"> upravičenec </w:t>
      </w:r>
      <w:r w:rsidRPr="00A623E2">
        <w:rPr>
          <w:i w:val="0"/>
          <w:sz w:val="20"/>
        </w:rPr>
        <w:t>lahko</w:t>
      </w:r>
      <w:r w:rsidR="00716677" w:rsidRPr="00A623E2">
        <w:rPr>
          <w:i w:val="0"/>
          <w:sz w:val="20"/>
        </w:rPr>
        <w:t xml:space="preserve"> </w:t>
      </w:r>
      <w:r w:rsidRPr="00A623E2">
        <w:rPr>
          <w:i w:val="0"/>
          <w:sz w:val="20"/>
        </w:rPr>
        <w:t>pridobi oz</w:t>
      </w:r>
      <w:r w:rsidR="00716677" w:rsidRPr="00A623E2">
        <w:rPr>
          <w:i w:val="0"/>
          <w:sz w:val="20"/>
        </w:rPr>
        <w:t xml:space="preserve">iroma </w:t>
      </w:r>
      <w:r w:rsidRPr="00A623E2">
        <w:rPr>
          <w:i w:val="0"/>
          <w:sz w:val="20"/>
        </w:rPr>
        <w:t xml:space="preserve">koristi največ </w:t>
      </w:r>
      <w:r w:rsidR="00D2554B" w:rsidRPr="00A623E2">
        <w:rPr>
          <w:i w:val="0"/>
          <w:sz w:val="20"/>
        </w:rPr>
        <w:t>do 36 mesecev moratorija</w:t>
      </w:r>
      <w:r w:rsidR="00B95882" w:rsidRPr="00A623E2">
        <w:rPr>
          <w:i w:val="0"/>
          <w:sz w:val="20"/>
        </w:rPr>
        <w:t xml:space="preserve">, za kar se opredeli pred sklenitvijo pogodbe. </w:t>
      </w:r>
    </w:p>
    <w:p w:rsidR="00A43803" w:rsidRPr="006F1885" w:rsidRDefault="007C6124" w:rsidP="00C0782E">
      <w:pPr>
        <w:pStyle w:val="Telobesedila-zamik"/>
        <w:numPr>
          <w:ilvl w:val="0"/>
          <w:numId w:val="45"/>
        </w:numPr>
        <w:spacing w:after="40"/>
        <w:ind w:left="714" w:hanging="357"/>
        <w:rPr>
          <w:i w:val="0"/>
          <w:sz w:val="20"/>
        </w:rPr>
      </w:pPr>
      <w:r w:rsidRPr="00A623E2">
        <w:rPr>
          <w:i w:val="0"/>
          <w:sz w:val="20"/>
        </w:rPr>
        <w:t>Pred podpisom pogodbe se upravičen</w:t>
      </w:r>
      <w:r w:rsidR="00716677" w:rsidRPr="00A623E2">
        <w:rPr>
          <w:i w:val="0"/>
          <w:sz w:val="20"/>
        </w:rPr>
        <w:t xml:space="preserve">ec </w:t>
      </w:r>
      <w:r w:rsidRPr="00A623E2">
        <w:rPr>
          <w:i w:val="0"/>
          <w:sz w:val="20"/>
        </w:rPr>
        <w:t>moratoriju lahko odpove in skrajša skupno dobo vračanja posojila, vendar le-ta ne more znašati manj kot 1/3 prvotne skupne dobe vračanja</w:t>
      </w:r>
      <w:r w:rsidR="0081661A">
        <w:rPr>
          <w:rFonts w:cs="Arial"/>
          <w:i w:val="0"/>
          <w:sz w:val="20"/>
        </w:rPr>
        <w:t xml:space="preserve"> </w:t>
      </w:r>
      <w:r w:rsidR="0081661A" w:rsidRPr="00BC2027">
        <w:rPr>
          <w:rFonts w:cs="Arial"/>
          <w:i w:val="0"/>
          <w:sz w:val="20"/>
        </w:rPr>
        <w:t>posojila</w:t>
      </w:r>
      <w:r w:rsidRPr="006F1885">
        <w:rPr>
          <w:i w:val="0"/>
          <w:sz w:val="20"/>
        </w:rPr>
        <w:t>.</w:t>
      </w:r>
    </w:p>
    <w:p w:rsidR="007C6124" w:rsidRPr="00AA2652" w:rsidRDefault="007C6124" w:rsidP="00C0782E">
      <w:pPr>
        <w:pStyle w:val="Telobesedila-zamik"/>
        <w:numPr>
          <w:ilvl w:val="0"/>
          <w:numId w:val="45"/>
        </w:numPr>
        <w:spacing w:after="40"/>
        <w:ind w:left="714" w:hanging="357"/>
        <w:rPr>
          <w:sz w:val="20"/>
        </w:rPr>
      </w:pPr>
      <w:r w:rsidRPr="00A623E2">
        <w:rPr>
          <w:i w:val="0"/>
          <w:sz w:val="20"/>
        </w:rPr>
        <w:t>Obresti se v času moratorija plačujejo mesečno.</w:t>
      </w:r>
      <w:r w:rsidR="00A43803" w:rsidRPr="002912FE">
        <w:rPr>
          <w:sz w:val="20"/>
        </w:rPr>
        <w:t xml:space="preserve"> </w:t>
      </w:r>
    </w:p>
    <w:p w:rsidR="00D64AFD" w:rsidRPr="00E4235B" w:rsidRDefault="00D64AFD" w:rsidP="00D64AFD">
      <w:pPr>
        <w:numPr>
          <w:ilvl w:val="0"/>
          <w:numId w:val="13"/>
        </w:numPr>
        <w:tabs>
          <w:tab w:val="clear" w:pos="1068"/>
          <w:tab w:val="num" w:pos="360"/>
        </w:tabs>
        <w:ind w:left="360"/>
        <w:jc w:val="both"/>
        <w:rPr>
          <w:rFonts w:ascii="Arial" w:hAnsi="Arial" w:cs="Arial"/>
          <w:b/>
          <w:sz w:val="20"/>
          <w:szCs w:val="20"/>
        </w:rPr>
      </w:pPr>
      <w:r w:rsidRPr="00E4235B">
        <w:rPr>
          <w:rFonts w:ascii="Arial" w:hAnsi="Arial" w:cs="Arial"/>
          <w:b/>
          <w:sz w:val="20"/>
          <w:szCs w:val="20"/>
        </w:rPr>
        <w:t>Pogoji sklepanja pogodb</w:t>
      </w:r>
      <w:r w:rsidR="00E241A9">
        <w:rPr>
          <w:rFonts w:ascii="Arial" w:hAnsi="Arial" w:cs="Arial"/>
          <w:b/>
          <w:sz w:val="20"/>
          <w:szCs w:val="20"/>
        </w:rPr>
        <w:t xml:space="preserve"> in urejanja zavarovanja</w:t>
      </w:r>
    </w:p>
    <w:p w:rsidR="00D64AFD" w:rsidRPr="00656E07" w:rsidRDefault="00D64AFD" w:rsidP="00D64AFD">
      <w:pPr>
        <w:pStyle w:val="Odstavekseznama"/>
        <w:numPr>
          <w:ilvl w:val="0"/>
          <w:numId w:val="42"/>
        </w:numPr>
        <w:ind w:left="426" w:hanging="426"/>
        <w:jc w:val="both"/>
        <w:rPr>
          <w:rFonts w:ascii="Arial" w:hAnsi="Arial"/>
          <w:sz w:val="20"/>
        </w:rPr>
      </w:pPr>
      <w:r w:rsidRPr="00E4235B">
        <w:rPr>
          <w:rFonts w:ascii="Arial" w:hAnsi="Arial" w:cs="Arial"/>
          <w:sz w:val="20"/>
          <w:szCs w:val="20"/>
        </w:rPr>
        <w:t>Upravičenec, ki bo prejel odločbo o dodelitvi sredstev, bo sklenil pogodbo pri Factor Banki d.d.. Pred sklepanjem pogodbe mora upravičenec urediti zavarovanje.</w:t>
      </w:r>
    </w:p>
    <w:p w:rsidR="00D64AFD" w:rsidRDefault="00D64AFD" w:rsidP="00D64AFD">
      <w:pPr>
        <w:pStyle w:val="Odstavekseznama"/>
        <w:numPr>
          <w:ilvl w:val="0"/>
          <w:numId w:val="42"/>
        </w:numPr>
        <w:ind w:left="426" w:hanging="426"/>
        <w:jc w:val="both"/>
        <w:rPr>
          <w:rFonts w:ascii="Arial" w:hAnsi="Arial"/>
          <w:sz w:val="20"/>
        </w:rPr>
      </w:pPr>
      <w:r w:rsidRPr="00383109">
        <w:rPr>
          <w:rFonts w:ascii="Arial" w:hAnsi="Arial" w:cs="Arial"/>
          <w:b/>
          <w:iCs/>
          <w:sz w:val="20"/>
          <w:szCs w:val="20"/>
        </w:rPr>
        <w:t>Rok sklenitve pogodbe</w:t>
      </w:r>
      <w:r w:rsidRPr="00E4235B">
        <w:rPr>
          <w:rFonts w:ascii="Arial" w:hAnsi="Arial" w:cs="Arial"/>
          <w:iCs/>
          <w:sz w:val="20"/>
          <w:szCs w:val="20"/>
        </w:rPr>
        <w:t xml:space="preserve"> je do 75 dni od vročitve odločbe o </w:t>
      </w:r>
      <w:r w:rsidRPr="006356E2">
        <w:rPr>
          <w:rFonts w:ascii="Arial" w:hAnsi="Arial" w:cs="Arial"/>
          <w:iCs/>
          <w:sz w:val="20"/>
          <w:szCs w:val="20"/>
        </w:rPr>
        <w:t xml:space="preserve">dodelitvi </w:t>
      </w:r>
      <w:r w:rsidRPr="001320AC">
        <w:rPr>
          <w:rFonts w:ascii="Arial" w:hAnsi="Arial" w:cs="Arial"/>
          <w:iCs/>
          <w:sz w:val="20"/>
          <w:szCs w:val="20"/>
        </w:rPr>
        <w:t>sredstev</w:t>
      </w:r>
      <w:r w:rsidRPr="00E4235B">
        <w:rPr>
          <w:rFonts w:ascii="Arial" w:hAnsi="Arial" w:cs="Arial"/>
          <w:iCs/>
          <w:sz w:val="20"/>
          <w:szCs w:val="20"/>
        </w:rPr>
        <w:t>. Ob utemeljenem razlogu lahko sklad na prošnjo upravičenca rok tudi podaljša.</w:t>
      </w:r>
    </w:p>
    <w:p w:rsidR="00D64AFD" w:rsidRPr="00AC3CCF" w:rsidRDefault="00D64AFD" w:rsidP="00D64AFD">
      <w:pPr>
        <w:pStyle w:val="Odstavekseznama"/>
        <w:numPr>
          <w:ilvl w:val="0"/>
          <w:numId w:val="42"/>
        </w:numPr>
        <w:ind w:left="426" w:hanging="426"/>
        <w:jc w:val="both"/>
        <w:rPr>
          <w:rFonts w:ascii="Arial" w:hAnsi="Arial"/>
          <w:sz w:val="20"/>
        </w:rPr>
      </w:pPr>
      <w:r w:rsidRPr="00824479">
        <w:rPr>
          <w:rFonts w:ascii="Arial" w:hAnsi="Arial"/>
          <w:sz w:val="20"/>
        </w:rPr>
        <w:t>Sklad ne zaračunava stroškov</w:t>
      </w:r>
      <w:r w:rsidRPr="001320AC">
        <w:rPr>
          <w:rFonts w:ascii="Arial" w:hAnsi="Arial"/>
          <w:sz w:val="20"/>
        </w:rPr>
        <w:t xml:space="preserve"> postopka dodelitve sredstev.</w:t>
      </w:r>
      <w:r>
        <w:rPr>
          <w:rFonts w:ascii="Arial" w:hAnsi="Arial"/>
          <w:sz w:val="20"/>
        </w:rPr>
        <w:t xml:space="preserve"> </w:t>
      </w:r>
      <w:r w:rsidRPr="001320AC">
        <w:rPr>
          <w:rFonts w:ascii="Arial" w:hAnsi="Arial"/>
          <w:sz w:val="20"/>
        </w:rPr>
        <w:t>Stroški</w:t>
      </w:r>
      <w:r>
        <w:rPr>
          <w:rFonts w:ascii="Arial" w:hAnsi="Arial"/>
          <w:sz w:val="20"/>
        </w:rPr>
        <w:t xml:space="preserve"> </w:t>
      </w:r>
      <w:r w:rsidRPr="001320AC">
        <w:rPr>
          <w:rFonts w:ascii="Arial" w:hAnsi="Arial"/>
          <w:sz w:val="20"/>
        </w:rPr>
        <w:t>sklepanja pogodbe</w:t>
      </w:r>
      <w:r w:rsidR="00B660D0">
        <w:rPr>
          <w:rFonts w:ascii="Arial" w:hAnsi="Arial"/>
          <w:sz w:val="20"/>
        </w:rPr>
        <w:t xml:space="preserve"> pri</w:t>
      </w:r>
      <w:r w:rsidR="00DD5FD9">
        <w:rPr>
          <w:rFonts w:ascii="Arial" w:hAnsi="Arial"/>
          <w:sz w:val="20"/>
        </w:rPr>
        <w:t xml:space="preserve"> pooblaščeni</w:t>
      </w:r>
      <w:r w:rsidR="00B660D0">
        <w:rPr>
          <w:rFonts w:ascii="Arial" w:hAnsi="Arial"/>
          <w:sz w:val="20"/>
        </w:rPr>
        <w:t xml:space="preserve"> banki (Factor banki</w:t>
      </w:r>
      <w:r w:rsidR="00DD5FD9">
        <w:rPr>
          <w:rFonts w:ascii="Arial" w:hAnsi="Arial"/>
          <w:sz w:val="20"/>
        </w:rPr>
        <w:t xml:space="preserve"> d.d.</w:t>
      </w:r>
      <w:r w:rsidR="00B660D0">
        <w:rPr>
          <w:rFonts w:ascii="Arial" w:hAnsi="Arial"/>
          <w:sz w:val="20"/>
        </w:rPr>
        <w:t>)</w:t>
      </w:r>
      <w:r>
        <w:rPr>
          <w:rFonts w:ascii="Arial" w:hAnsi="Arial"/>
          <w:sz w:val="20"/>
        </w:rPr>
        <w:t xml:space="preserve">, </w:t>
      </w:r>
      <w:r w:rsidRPr="001320AC">
        <w:rPr>
          <w:rFonts w:ascii="Arial" w:hAnsi="Arial"/>
          <w:sz w:val="20"/>
        </w:rPr>
        <w:t>zavarovanja</w:t>
      </w:r>
      <w:r>
        <w:rPr>
          <w:rFonts w:ascii="Arial" w:hAnsi="Arial"/>
          <w:sz w:val="20"/>
        </w:rPr>
        <w:t xml:space="preserve"> </w:t>
      </w:r>
      <w:r w:rsidRPr="00E241A9">
        <w:rPr>
          <w:rFonts w:ascii="Arial" w:hAnsi="Arial" w:cs="Arial"/>
          <w:sz w:val="20"/>
          <w:szCs w:val="20"/>
        </w:rPr>
        <w:t>dodeljenih</w:t>
      </w:r>
      <w:r w:rsidRPr="00E241A9">
        <w:rPr>
          <w:sz w:val="22"/>
          <w:szCs w:val="22"/>
        </w:rPr>
        <w:t xml:space="preserve"> </w:t>
      </w:r>
      <w:r w:rsidRPr="00E241A9">
        <w:rPr>
          <w:rFonts w:ascii="Arial" w:hAnsi="Arial" w:cs="Arial"/>
          <w:sz w:val="20"/>
          <w:szCs w:val="20"/>
        </w:rPr>
        <w:t xml:space="preserve">sredstev, </w:t>
      </w:r>
      <w:r w:rsidRPr="00E241A9">
        <w:rPr>
          <w:rFonts w:ascii="Arial" w:hAnsi="Arial"/>
          <w:sz w:val="20"/>
        </w:rPr>
        <w:t xml:space="preserve">vodenja posojila ter posredovanja nepovratnih sredstev bremenijo upravičenca. Navedeni stroški so predstavljeni v </w:t>
      </w:r>
      <w:r w:rsidR="00DD5FD9">
        <w:rPr>
          <w:rFonts w:ascii="Arial" w:hAnsi="Arial"/>
          <w:sz w:val="20"/>
        </w:rPr>
        <w:t>P</w:t>
      </w:r>
      <w:r w:rsidRPr="00E241A9">
        <w:rPr>
          <w:rFonts w:ascii="Arial" w:hAnsi="Arial"/>
          <w:sz w:val="20"/>
        </w:rPr>
        <w:t>ovabilu k oddaji vloge</w:t>
      </w:r>
      <w:r w:rsidR="00D7696F">
        <w:rPr>
          <w:rFonts w:ascii="Arial" w:hAnsi="Arial"/>
          <w:sz w:val="20"/>
        </w:rPr>
        <w:t>.</w:t>
      </w:r>
      <w:r w:rsidRPr="00E241A9">
        <w:rPr>
          <w:rFonts w:ascii="Arial" w:hAnsi="Arial"/>
          <w:sz w:val="20"/>
        </w:rPr>
        <w:t xml:space="preserve"> </w:t>
      </w:r>
    </w:p>
    <w:p w:rsidR="00825970" w:rsidRPr="00825970" w:rsidRDefault="00D64AFD" w:rsidP="00D64AFD">
      <w:pPr>
        <w:pStyle w:val="Odstavekseznama"/>
        <w:numPr>
          <w:ilvl w:val="0"/>
          <w:numId w:val="42"/>
        </w:numPr>
        <w:ind w:left="426" w:hanging="426"/>
        <w:jc w:val="both"/>
        <w:rPr>
          <w:rFonts w:ascii="Arial" w:hAnsi="Arial" w:cs="Arial"/>
          <w:b/>
          <w:iCs/>
          <w:sz w:val="20"/>
          <w:szCs w:val="20"/>
        </w:rPr>
      </w:pPr>
      <w:r w:rsidRPr="00AC3CCF">
        <w:rPr>
          <w:rFonts w:ascii="Arial" w:hAnsi="Arial" w:cs="Arial"/>
          <w:b/>
          <w:bCs/>
          <w:sz w:val="20"/>
          <w:szCs w:val="20"/>
        </w:rPr>
        <w:t>Sredstva (posojilo in/ali nepovratna</w:t>
      </w:r>
      <w:r w:rsidRPr="00AC3CCF">
        <w:rPr>
          <w:rFonts w:ascii="Arial" w:hAnsi="Arial"/>
          <w:b/>
          <w:sz w:val="20"/>
        </w:rPr>
        <w:t xml:space="preserve"> sredstva) </w:t>
      </w:r>
      <w:r w:rsidR="00383109" w:rsidRPr="006C384B">
        <w:rPr>
          <w:rFonts w:ascii="Arial" w:hAnsi="Arial" w:cs="Arial"/>
          <w:iCs/>
          <w:sz w:val="20"/>
          <w:szCs w:val="20"/>
        </w:rPr>
        <w:t>se obvezno zavaruje</w:t>
      </w:r>
      <w:r w:rsidR="00383109" w:rsidRPr="006C384B">
        <w:rPr>
          <w:rFonts w:ascii="Arial" w:hAnsi="Arial" w:cs="Arial"/>
          <w:b/>
          <w:bCs/>
          <w:sz w:val="20"/>
          <w:szCs w:val="20"/>
        </w:rPr>
        <w:t xml:space="preserve"> </w:t>
      </w:r>
      <w:r w:rsidR="00383109" w:rsidRPr="006C384B">
        <w:rPr>
          <w:rFonts w:ascii="Arial" w:hAnsi="Arial" w:cs="Arial"/>
          <w:bCs/>
          <w:sz w:val="20"/>
          <w:szCs w:val="20"/>
        </w:rPr>
        <w:t xml:space="preserve">s </w:t>
      </w:r>
      <w:r w:rsidR="00383109" w:rsidRPr="006C384B">
        <w:rPr>
          <w:rFonts w:ascii="Arial" w:hAnsi="Arial" w:cs="Arial"/>
          <w:sz w:val="20"/>
          <w:szCs w:val="20"/>
        </w:rPr>
        <w:t>5</w:t>
      </w:r>
      <w:r w:rsidR="00B660D0">
        <w:rPr>
          <w:rFonts w:ascii="Arial" w:hAnsi="Arial" w:cs="Arial"/>
          <w:sz w:val="20"/>
          <w:szCs w:val="20"/>
        </w:rPr>
        <w:t>-imi</w:t>
      </w:r>
      <w:r w:rsidR="00383109" w:rsidRPr="006C384B">
        <w:rPr>
          <w:rFonts w:ascii="Arial" w:hAnsi="Arial" w:cs="Arial"/>
          <w:sz w:val="20"/>
          <w:szCs w:val="20"/>
        </w:rPr>
        <w:t xml:space="preserve"> bian</w:t>
      </w:r>
      <w:r w:rsidR="00383109">
        <w:rPr>
          <w:rFonts w:ascii="Arial" w:hAnsi="Arial" w:cs="Arial"/>
          <w:sz w:val="20"/>
          <w:szCs w:val="20"/>
        </w:rPr>
        <w:t>c</w:t>
      </w:r>
      <w:r w:rsidR="00383109" w:rsidRPr="006C384B">
        <w:rPr>
          <w:rFonts w:ascii="Arial" w:hAnsi="Arial" w:cs="Arial"/>
          <w:sz w:val="20"/>
          <w:szCs w:val="20"/>
        </w:rPr>
        <w:t>o podpisanimi menicami</w:t>
      </w:r>
      <w:r w:rsidR="00383109">
        <w:rPr>
          <w:rFonts w:ascii="Arial" w:hAnsi="Arial" w:cs="Arial"/>
          <w:sz w:val="20"/>
          <w:szCs w:val="20"/>
        </w:rPr>
        <w:t xml:space="preserve"> </w:t>
      </w:r>
      <w:r w:rsidR="00383109" w:rsidRPr="006C384B">
        <w:rPr>
          <w:rFonts w:ascii="Arial" w:hAnsi="Arial" w:cs="Arial"/>
          <w:sz w:val="20"/>
          <w:szCs w:val="20"/>
        </w:rPr>
        <w:t>skupaj s 5</w:t>
      </w:r>
      <w:r w:rsidR="00B660D0">
        <w:rPr>
          <w:rFonts w:ascii="Arial" w:hAnsi="Arial" w:cs="Arial"/>
          <w:sz w:val="20"/>
          <w:szCs w:val="20"/>
        </w:rPr>
        <w:t>-imi</w:t>
      </w:r>
      <w:r w:rsidR="00383109" w:rsidRPr="006C384B">
        <w:rPr>
          <w:rFonts w:ascii="Arial" w:hAnsi="Arial" w:cs="Arial"/>
          <w:sz w:val="20"/>
          <w:szCs w:val="20"/>
        </w:rPr>
        <w:t xml:space="preserve"> meničnimi izjavami s pooblastili za izpolnitev </w:t>
      </w:r>
      <w:r w:rsidR="00383109" w:rsidRPr="006C384B">
        <w:rPr>
          <w:rFonts w:ascii="Arial" w:hAnsi="Arial" w:cs="Arial"/>
          <w:iCs/>
          <w:sz w:val="20"/>
          <w:szCs w:val="20"/>
        </w:rPr>
        <w:t xml:space="preserve">(razen </w:t>
      </w:r>
      <w:r w:rsidR="002F7F55">
        <w:rPr>
          <w:rFonts w:ascii="Arial" w:hAnsi="Arial" w:cs="Arial"/>
          <w:iCs/>
          <w:sz w:val="20"/>
          <w:szCs w:val="20"/>
        </w:rPr>
        <w:t>pri kmetih</w:t>
      </w:r>
      <w:r w:rsidR="00383109" w:rsidRPr="006C384B">
        <w:rPr>
          <w:rFonts w:ascii="Arial" w:hAnsi="Arial" w:cs="Arial"/>
          <w:iCs/>
          <w:sz w:val="20"/>
          <w:szCs w:val="20"/>
        </w:rPr>
        <w:t>)</w:t>
      </w:r>
      <w:r w:rsidR="00383109">
        <w:rPr>
          <w:rFonts w:ascii="Arial" w:hAnsi="Arial" w:cs="Arial"/>
          <w:iCs/>
          <w:sz w:val="20"/>
          <w:szCs w:val="20"/>
        </w:rPr>
        <w:t xml:space="preserve">, </w:t>
      </w:r>
      <w:r w:rsidR="000176CF">
        <w:rPr>
          <w:rFonts w:ascii="Arial" w:hAnsi="Arial" w:cs="Arial"/>
          <w:iCs/>
          <w:sz w:val="20"/>
          <w:szCs w:val="20"/>
        </w:rPr>
        <w:t xml:space="preserve">z </w:t>
      </w:r>
      <w:r w:rsidR="00383109" w:rsidRPr="000D60A6">
        <w:rPr>
          <w:rFonts w:ascii="Arial" w:hAnsi="Arial" w:cs="Arial"/>
          <w:iCs/>
          <w:sz w:val="20"/>
          <w:szCs w:val="20"/>
        </w:rPr>
        <w:t>izvršnico</w:t>
      </w:r>
      <w:r w:rsidR="00383109" w:rsidRPr="00D32145">
        <w:rPr>
          <w:rFonts w:ascii="Arial" w:hAnsi="Arial" w:cs="Arial"/>
          <w:iCs/>
          <w:sz w:val="20"/>
          <w:szCs w:val="20"/>
        </w:rPr>
        <w:t xml:space="preserve"> ter</w:t>
      </w:r>
      <w:r w:rsidR="00383109" w:rsidRPr="006C384B">
        <w:rPr>
          <w:rFonts w:ascii="Arial" w:hAnsi="Arial" w:cs="Arial"/>
          <w:iCs/>
          <w:sz w:val="20"/>
          <w:szCs w:val="20"/>
        </w:rPr>
        <w:t xml:space="preserve"> z enim ali več zavarovalnimi instrumenti v skladu </w:t>
      </w:r>
      <w:r w:rsidR="002F7F55">
        <w:rPr>
          <w:rFonts w:ascii="Arial" w:hAnsi="Arial" w:cs="Arial"/>
          <w:iCs/>
          <w:sz w:val="20"/>
          <w:szCs w:val="20"/>
        </w:rPr>
        <w:t>s</w:t>
      </w:r>
      <w:r w:rsidR="00383109" w:rsidRPr="006C384B">
        <w:rPr>
          <w:rFonts w:ascii="Arial" w:hAnsi="Arial" w:cs="Arial"/>
          <w:iCs/>
          <w:sz w:val="20"/>
          <w:szCs w:val="20"/>
        </w:rPr>
        <w:t xml:space="preserve"> 51. členom Splošnih pogojev </w:t>
      </w:r>
      <w:r w:rsidR="00B660D0">
        <w:rPr>
          <w:rFonts w:ascii="Arial" w:hAnsi="Arial" w:cs="Arial"/>
          <w:iCs/>
          <w:sz w:val="20"/>
          <w:szCs w:val="20"/>
        </w:rPr>
        <w:t xml:space="preserve">poslovanja </w:t>
      </w:r>
      <w:r w:rsidR="00383109" w:rsidRPr="006C384B">
        <w:rPr>
          <w:rFonts w:ascii="Arial" w:hAnsi="Arial" w:cs="Arial"/>
          <w:iCs/>
          <w:sz w:val="20"/>
          <w:szCs w:val="20"/>
        </w:rPr>
        <w:t>sklada.</w:t>
      </w:r>
    </w:p>
    <w:p w:rsidR="00825970" w:rsidRPr="00825970" w:rsidRDefault="00D64AFD" w:rsidP="00D64AFD">
      <w:pPr>
        <w:pStyle w:val="Odstavekseznama"/>
        <w:numPr>
          <w:ilvl w:val="0"/>
          <w:numId w:val="42"/>
        </w:numPr>
        <w:ind w:left="426" w:hanging="426"/>
        <w:jc w:val="both"/>
        <w:rPr>
          <w:rFonts w:ascii="Arial" w:hAnsi="Arial" w:cs="Arial"/>
          <w:b/>
          <w:iCs/>
          <w:sz w:val="20"/>
          <w:szCs w:val="20"/>
        </w:rPr>
      </w:pPr>
      <w:r w:rsidRPr="00AC3CCF">
        <w:rPr>
          <w:rFonts w:ascii="Arial" w:hAnsi="Arial"/>
          <w:b/>
          <w:sz w:val="20"/>
        </w:rPr>
        <w:t>Vlagatelj mora</w:t>
      </w:r>
      <w:r w:rsidR="00825970">
        <w:rPr>
          <w:rFonts w:ascii="Arial" w:hAnsi="Arial"/>
          <w:b/>
          <w:sz w:val="20"/>
        </w:rPr>
        <w:t xml:space="preserve"> že</w:t>
      </w:r>
      <w:r w:rsidRPr="00AC3CCF">
        <w:rPr>
          <w:rFonts w:ascii="Arial" w:hAnsi="Arial"/>
          <w:b/>
          <w:sz w:val="20"/>
        </w:rPr>
        <w:t xml:space="preserve"> ob oddaji vloge</w:t>
      </w:r>
      <w:r w:rsidR="00825970">
        <w:rPr>
          <w:rFonts w:ascii="Arial" w:hAnsi="Arial"/>
          <w:b/>
          <w:sz w:val="20"/>
        </w:rPr>
        <w:t xml:space="preserve">, </w:t>
      </w:r>
      <w:r w:rsidRPr="00AC3CCF">
        <w:rPr>
          <w:rFonts w:ascii="Arial" w:hAnsi="Arial"/>
          <w:b/>
          <w:sz w:val="20"/>
        </w:rPr>
        <w:t xml:space="preserve">predložiti verodostojna dokazila o zmožnosti zagotovitve predlaganih instrumentov zavarovanja sredstev </w:t>
      </w:r>
      <w:r w:rsidRPr="00AC3CCF">
        <w:rPr>
          <w:rFonts w:ascii="Arial" w:hAnsi="Arial"/>
          <w:sz w:val="20"/>
        </w:rPr>
        <w:t>(dodatna pojasnila glede predlaganih instrumentov zavarovanja sredstev so navedena v točki 13. a odstavka, poglavja  VII. tega razpisa).</w:t>
      </w:r>
    </w:p>
    <w:p w:rsidR="00D64AFD" w:rsidRPr="00AC3CCF" w:rsidRDefault="00825970" w:rsidP="00D64AFD">
      <w:pPr>
        <w:pStyle w:val="Odstavekseznama"/>
        <w:numPr>
          <w:ilvl w:val="0"/>
          <w:numId w:val="42"/>
        </w:numPr>
        <w:ind w:left="426" w:hanging="426"/>
        <w:jc w:val="both"/>
        <w:rPr>
          <w:rFonts w:ascii="Arial" w:hAnsi="Arial" w:cs="Arial"/>
          <w:b/>
          <w:iCs/>
          <w:sz w:val="20"/>
          <w:szCs w:val="20"/>
        </w:rPr>
      </w:pPr>
      <w:r w:rsidRPr="005066F5">
        <w:rPr>
          <w:rFonts w:ascii="Arial" w:hAnsi="Arial"/>
          <w:sz w:val="20"/>
        </w:rPr>
        <w:t>Sklad p</w:t>
      </w:r>
      <w:r w:rsidR="00D64AFD" w:rsidRPr="005066F5">
        <w:rPr>
          <w:rFonts w:ascii="Arial" w:hAnsi="Arial"/>
          <w:sz w:val="20"/>
        </w:rPr>
        <w:t xml:space="preserve">red </w:t>
      </w:r>
      <w:r w:rsidRPr="005066F5">
        <w:rPr>
          <w:rFonts w:ascii="Arial" w:hAnsi="Arial"/>
          <w:sz w:val="20"/>
        </w:rPr>
        <w:t xml:space="preserve">podpisom </w:t>
      </w:r>
      <w:r w:rsidR="00D64AFD" w:rsidRPr="005066F5">
        <w:rPr>
          <w:rFonts w:ascii="Arial" w:hAnsi="Arial"/>
          <w:sz w:val="20"/>
        </w:rPr>
        <w:t>pogodbe</w:t>
      </w:r>
      <w:r w:rsidR="00D64AFD" w:rsidRPr="00AC3CCF">
        <w:rPr>
          <w:rFonts w:ascii="Arial" w:hAnsi="Arial"/>
          <w:b/>
          <w:sz w:val="20"/>
        </w:rPr>
        <w:t xml:space="preserve"> </w:t>
      </w:r>
      <w:r w:rsidR="005066F5" w:rsidRPr="0091301C">
        <w:rPr>
          <w:rFonts w:ascii="Arial" w:hAnsi="Arial" w:cs="Arial"/>
          <w:iCs/>
          <w:sz w:val="20"/>
          <w:szCs w:val="20"/>
        </w:rPr>
        <w:t xml:space="preserve">presodi ustreznost predlaganega zavarovanja sredstev, ki je </w:t>
      </w:r>
      <w:r w:rsidR="005066F5" w:rsidRPr="0091301C">
        <w:rPr>
          <w:rFonts w:ascii="Arial" w:hAnsi="Arial" w:cs="Arial"/>
          <w:bCs/>
          <w:sz w:val="20"/>
          <w:szCs w:val="20"/>
        </w:rPr>
        <w:t>izključno v pristojnosti sklada</w:t>
      </w:r>
      <w:r w:rsidR="005066F5" w:rsidRPr="0091301C">
        <w:rPr>
          <w:rFonts w:ascii="Arial" w:hAnsi="Arial" w:cs="Arial"/>
          <w:iCs/>
          <w:sz w:val="20"/>
          <w:szCs w:val="20"/>
        </w:rPr>
        <w:t xml:space="preserve"> ter poda soglasje o ustreznosti le-tega. </w:t>
      </w:r>
      <w:r w:rsidR="005066F5">
        <w:rPr>
          <w:rFonts w:ascii="Arial" w:hAnsi="Arial" w:cs="Arial"/>
          <w:bCs/>
          <w:iCs/>
          <w:sz w:val="20"/>
          <w:szCs w:val="20"/>
        </w:rPr>
        <w:t xml:space="preserve">Sredstva </w:t>
      </w:r>
      <w:r w:rsidR="005066F5" w:rsidRPr="0091301C">
        <w:rPr>
          <w:rFonts w:ascii="Arial" w:hAnsi="Arial" w:cs="Arial"/>
          <w:bCs/>
          <w:iCs/>
          <w:sz w:val="20"/>
          <w:szCs w:val="20"/>
        </w:rPr>
        <w:t>sklada ne more</w:t>
      </w:r>
      <w:r w:rsidR="005066F5">
        <w:rPr>
          <w:rFonts w:ascii="Arial" w:hAnsi="Arial" w:cs="Arial"/>
          <w:bCs/>
          <w:iCs/>
          <w:sz w:val="20"/>
          <w:szCs w:val="20"/>
        </w:rPr>
        <w:t xml:space="preserve">jo </w:t>
      </w:r>
      <w:r w:rsidR="005066F5" w:rsidRPr="0091301C">
        <w:rPr>
          <w:rFonts w:ascii="Arial" w:hAnsi="Arial" w:cs="Arial"/>
          <w:bCs/>
          <w:iCs/>
          <w:sz w:val="20"/>
          <w:szCs w:val="20"/>
        </w:rPr>
        <w:t>biti zavarovan</w:t>
      </w:r>
      <w:r w:rsidR="005066F5">
        <w:rPr>
          <w:rFonts w:ascii="Arial" w:hAnsi="Arial" w:cs="Arial"/>
          <w:bCs/>
          <w:iCs/>
          <w:sz w:val="20"/>
          <w:szCs w:val="20"/>
        </w:rPr>
        <w:t>a z</w:t>
      </w:r>
      <w:r w:rsidR="005066F5" w:rsidRPr="0091301C">
        <w:rPr>
          <w:rFonts w:ascii="Arial" w:hAnsi="Arial" w:cs="Arial"/>
          <w:bCs/>
          <w:iCs/>
          <w:sz w:val="20"/>
          <w:szCs w:val="20"/>
        </w:rPr>
        <w:t xml:space="preserve"> </w:t>
      </w:r>
      <w:r w:rsidR="005066F5" w:rsidRPr="0091301C">
        <w:rPr>
          <w:rFonts w:ascii="Arial" w:hAnsi="Arial" w:cs="Arial"/>
          <w:bCs/>
          <w:sz w:val="20"/>
          <w:szCs w:val="20"/>
        </w:rPr>
        <w:t>jamstvom Republike Slovenije ali občine.</w:t>
      </w:r>
    </w:p>
    <w:p w:rsidR="00D64AFD" w:rsidRPr="00AC3CCF" w:rsidRDefault="00D64AFD" w:rsidP="00D64AFD">
      <w:pPr>
        <w:pStyle w:val="Odstavekseznama"/>
        <w:numPr>
          <w:ilvl w:val="0"/>
          <w:numId w:val="42"/>
        </w:numPr>
        <w:ind w:left="426" w:hanging="426"/>
        <w:jc w:val="both"/>
        <w:rPr>
          <w:rFonts w:ascii="Arial" w:hAnsi="Arial" w:cs="Arial"/>
          <w:sz w:val="20"/>
          <w:szCs w:val="20"/>
        </w:rPr>
      </w:pPr>
      <w:r w:rsidRPr="00AC3CCF">
        <w:rPr>
          <w:rFonts w:ascii="Arial" w:hAnsi="Arial" w:cs="Arial"/>
          <w:sz w:val="20"/>
          <w:szCs w:val="20"/>
        </w:rPr>
        <w:t xml:space="preserve">Če upravičenec, ki so mu bila sredstva dodeljena, </w:t>
      </w:r>
      <w:r w:rsidRPr="005066F5">
        <w:rPr>
          <w:rFonts w:ascii="Arial" w:hAnsi="Arial" w:cs="Arial"/>
          <w:b/>
          <w:sz w:val="20"/>
          <w:szCs w:val="20"/>
        </w:rPr>
        <w:t>ne bo pristopil k podpisu pogodbe</w:t>
      </w:r>
      <w:r w:rsidRPr="00AC3CCF">
        <w:rPr>
          <w:rFonts w:ascii="Arial" w:hAnsi="Arial" w:cs="Arial"/>
          <w:sz w:val="20"/>
          <w:szCs w:val="20"/>
        </w:rPr>
        <w:t xml:space="preserve"> v določenem roku, se bo upoštevalo, da je enostransko odstopil od dodelitve sredstev in od sklenitve pogodbe.</w:t>
      </w:r>
    </w:p>
    <w:p w:rsidR="00D64AFD" w:rsidRPr="00BC2027" w:rsidRDefault="00D64AFD" w:rsidP="00D64AFD">
      <w:pPr>
        <w:pStyle w:val="Odstavekseznama"/>
        <w:numPr>
          <w:ilvl w:val="0"/>
          <w:numId w:val="42"/>
        </w:numPr>
        <w:ind w:left="426" w:hanging="426"/>
        <w:jc w:val="both"/>
        <w:rPr>
          <w:rFonts w:ascii="Arial" w:hAnsi="Arial" w:cs="Arial"/>
          <w:sz w:val="20"/>
          <w:szCs w:val="20"/>
        </w:rPr>
      </w:pPr>
      <w:r w:rsidRPr="00AC3CCF">
        <w:rPr>
          <w:rFonts w:ascii="Arial" w:hAnsi="Arial"/>
          <w:sz w:val="20"/>
        </w:rPr>
        <w:t>V kolikor upravičenec predčasno vrne posojilo, plača stroške za predčasno vračilo posojila v skladu s tedaj veljavnim cenikom</w:t>
      </w:r>
      <w:r w:rsidRPr="006F1885">
        <w:rPr>
          <w:rFonts w:ascii="Arial" w:hAnsi="Arial"/>
          <w:sz w:val="20"/>
        </w:rPr>
        <w:t>.</w:t>
      </w:r>
    </w:p>
    <w:p w:rsidR="00D64AFD" w:rsidRPr="006F1885" w:rsidRDefault="00D64AFD" w:rsidP="00D64AFD">
      <w:pPr>
        <w:numPr>
          <w:ilvl w:val="0"/>
          <w:numId w:val="13"/>
        </w:numPr>
        <w:tabs>
          <w:tab w:val="clear" w:pos="1068"/>
          <w:tab w:val="num" w:pos="360"/>
        </w:tabs>
        <w:ind w:left="426"/>
        <w:jc w:val="both"/>
        <w:rPr>
          <w:rFonts w:ascii="Arial" w:hAnsi="Arial" w:cs="Arial"/>
          <w:iCs/>
          <w:sz w:val="20"/>
          <w:szCs w:val="20"/>
        </w:rPr>
      </w:pPr>
      <w:r w:rsidRPr="00BC2027">
        <w:rPr>
          <w:rFonts w:ascii="Arial" w:hAnsi="Arial" w:cs="Arial"/>
          <w:b/>
          <w:sz w:val="20"/>
          <w:szCs w:val="20"/>
        </w:rPr>
        <w:t xml:space="preserve"> Pogoji črpanja sredstev</w:t>
      </w:r>
    </w:p>
    <w:p w:rsidR="00D64AFD" w:rsidRPr="00AC3CCF" w:rsidRDefault="00D64AFD" w:rsidP="00D64AFD">
      <w:pPr>
        <w:pStyle w:val="Odstavekseznama"/>
        <w:numPr>
          <w:ilvl w:val="0"/>
          <w:numId w:val="43"/>
        </w:numPr>
        <w:tabs>
          <w:tab w:val="clear" w:pos="1494"/>
          <w:tab w:val="num" w:pos="426"/>
        </w:tabs>
        <w:ind w:left="426" w:hanging="426"/>
        <w:jc w:val="both"/>
        <w:rPr>
          <w:rFonts w:ascii="Arial" w:hAnsi="Arial"/>
          <w:sz w:val="20"/>
        </w:rPr>
      </w:pPr>
      <w:r w:rsidRPr="00AC3CCF">
        <w:rPr>
          <w:rFonts w:ascii="Arial" w:hAnsi="Arial"/>
          <w:b/>
          <w:sz w:val="20"/>
        </w:rPr>
        <w:t>Celotno dokumentacijo za črpanje posojila in</w:t>
      </w:r>
      <w:r w:rsidR="00D25274">
        <w:rPr>
          <w:rFonts w:ascii="Arial" w:hAnsi="Arial"/>
          <w:b/>
          <w:sz w:val="20"/>
        </w:rPr>
        <w:t>/ali</w:t>
      </w:r>
      <w:r w:rsidR="00B17DC2">
        <w:rPr>
          <w:rFonts w:ascii="Arial" w:hAnsi="Arial"/>
          <w:b/>
          <w:sz w:val="20"/>
        </w:rPr>
        <w:t xml:space="preserve"> </w:t>
      </w:r>
      <w:r w:rsidRPr="00AC3CCF">
        <w:rPr>
          <w:rFonts w:ascii="Arial" w:hAnsi="Arial"/>
          <w:b/>
          <w:sz w:val="20"/>
        </w:rPr>
        <w:t>nepovratnih sredstev pred izvedbo črpanja upravičenec posreduje skladu.</w:t>
      </w:r>
    </w:p>
    <w:p w:rsidR="00D64AFD" w:rsidRPr="00AC3CCF" w:rsidRDefault="00D64AFD" w:rsidP="00D64AFD">
      <w:pPr>
        <w:pStyle w:val="Odstavekseznama"/>
        <w:numPr>
          <w:ilvl w:val="0"/>
          <w:numId w:val="43"/>
        </w:numPr>
        <w:tabs>
          <w:tab w:val="clear" w:pos="1494"/>
          <w:tab w:val="num" w:pos="426"/>
        </w:tabs>
        <w:ind w:left="426" w:hanging="426"/>
        <w:jc w:val="both"/>
        <w:rPr>
          <w:rFonts w:ascii="Arial" w:hAnsi="Arial"/>
          <w:sz w:val="20"/>
        </w:rPr>
      </w:pPr>
      <w:r w:rsidRPr="00AC3CCF">
        <w:rPr>
          <w:rFonts w:ascii="Arial" w:hAnsi="Arial"/>
          <w:sz w:val="20"/>
        </w:rPr>
        <w:t>Črpanje sredstev je dokumentarno.</w:t>
      </w:r>
      <w:r w:rsidRPr="00AC3CCF">
        <w:rPr>
          <w:rFonts w:ascii="Arial" w:hAnsi="Arial"/>
          <w:b/>
          <w:sz w:val="20"/>
        </w:rPr>
        <w:t xml:space="preserve"> Upoštevajo se zneski brez DDV-ja, </w:t>
      </w:r>
      <w:r w:rsidRPr="00AC3CCF">
        <w:rPr>
          <w:rFonts w:ascii="Arial" w:hAnsi="Arial"/>
          <w:sz w:val="20"/>
        </w:rPr>
        <w:t xml:space="preserve">in sicer v primeru projektov namenov B in A2 tega razpisa </w:t>
      </w:r>
      <w:r w:rsidRPr="00AC3CCF">
        <w:rPr>
          <w:rFonts w:ascii="Arial" w:hAnsi="Arial"/>
          <w:b/>
          <w:sz w:val="20"/>
        </w:rPr>
        <w:t>največ 75% posameznega dokumenta za črpanje</w:t>
      </w:r>
      <w:r w:rsidRPr="00AC3CCF">
        <w:rPr>
          <w:rFonts w:ascii="Arial" w:hAnsi="Arial"/>
          <w:sz w:val="20"/>
        </w:rPr>
        <w:t>,</w:t>
      </w:r>
      <w:r w:rsidRPr="00AC3CCF">
        <w:rPr>
          <w:rFonts w:ascii="Arial" w:hAnsi="Arial"/>
          <w:b/>
          <w:sz w:val="20"/>
        </w:rPr>
        <w:t xml:space="preserve"> </w:t>
      </w:r>
      <w:r w:rsidRPr="00AC3CCF">
        <w:rPr>
          <w:rFonts w:ascii="Arial" w:hAnsi="Arial"/>
          <w:sz w:val="20"/>
        </w:rPr>
        <w:t>z možnostjo nakazila sredstev izvajalcem oziroma dobaviteljem ob predložitvi dokazil o plačilu lastne udeležbe (v skladu s točko VI.</w:t>
      </w:r>
      <w:r w:rsidR="002F7F55">
        <w:rPr>
          <w:rFonts w:ascii="Arial" w:hAnsi="Arial"/>
          <w:sz w:val="20"/>
        </w:rPr>
        <w:t>3</w:t>
      </w:r>
      <w:r w:rsidRPr="00AC3CCF">
        <w:rPr>
          <w:rFonts w:ascii="Arial" w:hAnsi="Arial"/>
          <w:sz w:val="20"/>
        </w:rPr>
        <w:t>. javnega razpisa) ali v obliki refundacije ob predložitvi potrdil o že opravljenih plačilih iz lastnih virov. Možno je tudi fazno črpanje. Črpanje dodeljenih sredstev je v zaporedju</w:t>
      </w:r>
      <w:r w:rsidR="00D65FF2">
        <w:rPr>
          <w:rFonts w:ascii="Arial" w:hAnsi="Arial"/>
          <w:sz w:val="20"/>
        </w:rPr>
        <w:t>,</w:t>
      </w:r>
      <w:r w:rsidRPr="00AC3CCF">
        <w:rPr>
          <w:rFonts w:ascii="Arial" w:hAnsi="Arial"/>
          <w:sz w:val="20"/>
        </w:rPr>
        <w:t xml:space="preserve"> sprva posojila in potem nepovratna sredstva. Odstop od posojilnih sredstev sklada avtomatično pomeni odstop od nepovratnih sredstev.</w:t>
      </w:r>
      <w:r w:rsidRPr="00AC3CCF">
        <w:rPr>
          <w:rFonts w:ascii="Arial" w:hAnsi="Arial"/>
          <w:b/>
          <w:sz w:val="20"/>
        </w:rPr>
        <w:t xml:space="preserve"> </w:t>
      </w:r>
    </w:p>
    <w:p w:rsidR="00D64AFD" w:rsidRPr="001B36AE" w:rsidRDefault="00D64AFD" w:rsidP="00D64AFD">
      <w:pPr>
        <w:pStyle w:val="Odstavekseznama"/>
        <w:numPr>
          <w:ilvl w:val="0"/>
          <w:numId w:val="43"/>
        </w:numPr>
        <w:tabs>
          <w:tab w:val="clear" w:pos="1494"/>
          <w:tab w:val="num" w:pos="426"/>
        </w:tabs>
        <w:ind w:left="426" w:hanging="426"/>
        <w:jc w:val="both"/>
        <w:rPr>
          <w:rFonts w:ascii="Arial" w:hAnsi="Arial"/>
          <w:sz w:val="20"/>
        </w:rPr>
      </w:pPr>
      <w:r w:rsidRPr="001B36AE">
        <w:rPr>
          <w:rFonts w:ascii="Arial" w:hAnsi="Arial"/>
          <w:sz w:val="20"/>
        </w:rPr>
        <w:t xml:space="preserve">Ustrezni dokumenti za črpanje oziroma ustrezna izvedena dela so:  </w:t>
      </w:r>
    </w:p>
    <w:p w:rsidR="00D64AFD" w:rsidRPr="00A623E2" w:rsidRDefault="00D64AFD" w:rsidP="00D64AFD">
      <w:pPr>
        <w:pStyle w:val="Telobesedila-zamik"/>
        <w:numPr>
          <w:ilvl w:val="0"/>
          <w:numId w:val="45"/>
        </w:numPr>
        <w:ind w:left="714" w:hanging="357"/>
        <w:rPr>
          <w:i w:val="0"/>
          <w:sz w:val="20"/>
        </w:rPr>
      </w:pPr>
      <w:r w:rsidRPr="00A623E2">
        <w:rPr>
          <w:i w:val="0"/>
          <w:sz w:val="20"/>
        </w:rPr>
        <w:t xml:space="preserve">izdani po datumu izdaje pozitivne odločbe sklada o dodelitvi sredstev, v primeru projektov </w:t>
      </w:r>
      <w:r w:rsidRPr="00A623E2">
        <w:rPr>
          <w:b/>
          <w:i w:val="0"/>
          <w:sz w:val="20"/>
        </w:rPr>
        <w:t>namena A1</w:t>
      </w:r>
      <w:r w:rsidRPr="00A623E2">
        <w:rPr>
          <w:i w:val="0"/>
          <w:sz w:val="20"/>
        </w:rPr>
        <w:t>,</w:t>
      </w:r>
    </w:p>
    <w:p w:rsidR="00D64AFD" w:rsidRPr="00A623E2" w:rsidRDefault="00D64AFD" w:rsidP="00D64AFD">
      <w:pPr>
        <w:pStyle w:val="Telobesedila-zamik"/>
        <w:numPr>
          <w:ilvl w:val="0"/>
          <w:numId w:val="45"/>
        </w:numPr>
        <w:ind w:left="714" w:hanging="357"/>
        <w:rPr>
          <w:i w:val="0"/>
          <w:sz w:val="20"/>
        </w:rPr>
      </w:pPr>
      <w:r w:rsidRPr="00A623E2">
        <w:rPr>
          <w:i w:val="0"/>
          <w:sz w:val="20"/>
        </w:rPr>
        <w:t>z datumom opravljene storitve oziroma odpreme blaga po datumu vložitve vloge na javni razpis, v primeru projektov namenov B in A2,</w:t>
      </w:r>
    </w:p>
    <w:p w:rsidR="00D64AFD" w:rsidRPr="00A623E2" w:rsidRDefault="00D64AFD" w:rsidP="00D64AFD">
      <w:pPr>
        <w:pStyle w:val="Telobesedila-zamik"/>
        <w:numPr>
          <w:ilvl w:val="0"/>
          <w:numId w:val="45"/>
        </w:numPr>
        <w:ind w:left="714" w:hanging="357"/>
        <w:rPr>
          <w:i w:val="0"/>
          <w:sz w:val="20"/>
        </w:rPr>
      </w:pPr>
      <w:r w:rsidRPr="00A623E2">
        <w:rPr>
          <w:i w:val="0"/>
          <w:sz w:val="20"/>
        </w:rPr>
        <w:t>izdani po 1.1.2013 v  primeru projektov namena C tega razpisa.</w:t>
      </w:r>
    </w:p>
    <w:p w:rsidR="00D64AFD" w:rsidRPr="00AC3CCF" w:rsidRDefault="00D64AFD" w:rsidP="00D64AFD">
      <w:pPr>
        <w:pStyle w:val="Odstavekseznama"/>
        <w:numPr>
          <w:ilvl w:val="0"/>
          <w:numId w:val="43"/>
        </w:numPr>
        <w:tabs>
          <w:tab w:val="clear" w:pos="1494"/>
          <w:tab w:val="num" w:pos="426"/>
        </w:tabs>
        <w:ind w:left="426" w:hanging="426"/>
        <w:jc w:val="both"/>
        <w:rPr>
          <w:rFonts w:ascii="Arial" w:hAnsi="Arial"/>
          <w:sz w:val="20"/>
        </w:rPr>
      </w:pPr>
      <w:r w:rsidRPr="001B36AE">
        <w:rPr>
          <w:rFonts w:ascii="Arial" w:hAnsi="Arial"/>
          <w:sz w:val="20"/>
        </w:rPr>
        <w:t xml:space="preserve">Črpanje se </w:t>
      </w:r>
      <w:r w:rsidRPr="00AC3CCF">
        <w:rPr>
          <w:rFonts w:ascii="Arial" w:hAnsi="Arial"/>
          <w:sz w:val="20"/>
        </w:rPr>
        <w:t>izvede po podpisu pogodbe in ureditvi zavarovanja ter predložitvi:</w:t>
      </w:r>
    </w:p>
    <w:p w:rsidR="00D64AFD" w:rsidRPr="00AC3CCF" w:rsidRDefault="00D64AFD" w:rsidP="00D64AFD">
      <w:pPr>
        <w:pStyle w:val="Telobesedila-zamik"/>
        <w:numPr>
          <w:ilvl w:val="0"/>
          <w:numId w:val="45"/>
        </w:numPr>
        <w:ind w:left="714" w:hanging="357"/>
        <w:rPr>
          <w:i w:val="0"/>
          <w:sz w:val="20"/>
        </w:rPr>
      </w:pPr>
      <w:r w:rsidRPr="002C610A">
        <w:rPr>
          <w:b/>
          <w:i w:val="0"/>
          <w:sz w:val="20"/>
        </w:rPr>
        <w:t>zahtevka</w:t>
      </w:r>
      <w:r w:rsidRPr="00AC3CCF">
        <w:rPr>
          <w:b/>
          <w:i w:val="0"/>
          <w:sz w:val="20"/>
        </w:rPr>
        <w:t xml:space="preserve"> za nakazilo</w:t>
      </w:r>
      <w:r w:rsidRPr="00AC3CCF">
        <w:rPr>
          <w:i w:val="0"/>
          <w:sz w:val="20"/>
        </w:rPr>
        <w:t xml:space="preserve">, ki vključuje izjavo, da so vsa dokazila in izvedena dela v skladu z določili javnega razpisa (vzorec zahtevka z izjavo se nahaja v prilogi »Navodil za črpanje posojil in nepovratnih sredstev«, ki jih lahko vidimo na spletni strani sklada: </w:t>
      </w:r>
      <w:r w:rsidRPr="00AC3CCF">
        <w:rPr>
          <w:i w:val="0"/>
          <w:color w:val="0000FF"/>
          <w:sz w:val="20"/>
        </w:rPr>
        <w:t>http://www.regionalnisklad.si/razpisi/obrazci).</w:t>
      </w:r>
      <w:r w:rsidRPr="00AC3CCF">
        <w:rPr>
          <w:i w:val="0"/>
          <w:sz w:val="20"/>
        </w:rPr>
        <w:t xml:space="preserve">  </w:t>
      </w:r>
    </w:p>
    <w:p w:rsidR="00D64AFD" w:rsidRPr="00A623E2" w:rsidRDefault="00D64AFD" w:rsidP="00D64AFD">
      <w:pPr>
        <w:pStyle w:val="Telobesedila-zamik"/>
        <w:numPr>
          <w:ilvl w:val="0"/>
          <w:numId w:val="45"/>
        </w:numPr>
        <w:ind w:left="714" w:hanging="357"/>
        <w:rPr>
          <w:i w:val="0"/>
          <w:sz w:val="20"/>
        </w:rPr>
      </w:pPr>
      <w:r w:rsidRPr="00AC3CCF">
        <w:rPr>
          <w:b/>
          <w:i w:val="0"/>
          <w:sz w:val="20"/>
        </w:rPr>
        <w:t>izvirnikov računov in situacij</w:t>
      </w:r>
      <w:r w:rsidRPr="00AC3CCF">
        <w:rPr>
          <w:i w:val="0"/>
          <w:sz w:val="20"/>
        </w:rPr>
        <w:t xml:space="preserve"> z ustreznim datumom opravljene storitve oziroma odpreme blaga, navedenem v prejšnjem odstavku, </w:t>
      </w:r>
      <w:r w:rsidRPr="001753FB">
        <w:rPr>
          <w:b/>
          <w:i w:val="0"/>
          <w:sz w:val="20"/>
        </w:rPr>
        <w:t>izvirnikov pogodb in predračunov</w:t>
      </w:r>
      <w:r w:rsidRPr="00AC3CCF">
        <w:rPr>
          <w:i w:val="0"/>
          <w:sz w:val="20"/>
        </w:rPr>
        <w:t xml:space="preserve"> (le v primeru, da natančno predstavljajo predmet nakupa in vsebujejo določilo o veljavnosti), izstavljenih po ustreznem datumu prav tako naveden prejšnjem odstavku. Dela pri projektu, kar vključuje tudi naročila, smejo biti pričeta po ustreznem datumu, podatek o tem se nahaja v prejšnjem odstavku in smiselno v skladu s točkami 8.1.2. (namen A1), 8.2.2. (namenov B in A2) in 8.3.2. (namen C) poglavja V. tega razpisa. </w:t>
      </w:r>
      <w:r w:rsidRPr="001753FB">
        <w:rPr>
          <w:b/>
          <w:i w:val="0"/>
          <w:sz w:val="20"/>
        </w:rPr>
        <w:t>Dokumenti morajo biti podpisani s strani upravičenca</w:t>
      </w:r>
      <w:r w:rsidRPr="00AC3CCF">
        <w:rPr>
          <w:i w:val="0"/>
          <w:sz w:val="20"/>
        </w:rPr>
        <w:t>. V primeru kopij dokumentov sklad na podlagi predloženih izvirnikov s pripisom</w:t>
      </w:r>
      <w:r w:rsidRPr="00A623E2">
        <w:rPr>
          <w:i w:val="0"/>
          <w:sz w:val="20"/>
        </w:rPr>
        <w:t xml:space="preserve"> in podpisom potrdi, da so kopije istovetne izvirnikom. Vsakemu dokumentu, ki se nanaša na pogodbena dela, je potrebno priložiti tudi kopijo pogodbe z izvajalcem.</w:t>
      </w:r>
    </w:p>
    <w:p w:rsidR="00D64AFD" w:rsidRPr="00A623E2" w:rsidRDefault="00D64AFD" w:rsidP="00D64AFD">
      <w:pPr>
        <w:pStyle w:val="Telobesedila-zamik"/>
        <w:numPr>
          <w:ilvl w:val="0"/>
          <w:numId w:val="45"/>
        </w:numPr>
        <w:ind w:left="714" w:hanging="357"/>
        <w:rPr>
          <w:i w:val="0"/>
          <w:sz w:val="20"/>
        </w:rPr>
      </w:pPr>
      <w:r w:rsidRPr="00D64AFD">
        <w:rPr>
          <w:b/>
          <w:i w:val="0"/>
          <w:sz w:val="20"/>
        </w:rPr>
        <w:t>potrdil o plačilu</w:t>
      </w:r>
      <w:r w:rsidRPr="00A623E2">
        <w:rPr>
          <w:i w:val="0"/>
          <w:sz w:val="20"/>
        </w:rPr>
        <w:t xml:space="preserve"> (npr: bančni izpiski, avansni računi, potrjene kompenzacije …) v primeru namenov B in A2 kot dokazila o zagotavljanju lastne udeležbe (najmanj 25% in DDV) pri posameznem dokumentu za črpanje sredstev oziroma kot dokazila o že opravljenih plačilih računov, situacij, pogodb in predračunov, ki so podlaga za izvršitev refundacije.</w:t>
      </w:r>
    </w:p>
    <w:p w:rsidR="00D64AFD" w:rsidRPr="00D64AFD" w:rsidRDefault="00D64AFD" w:rsidP="00D64AFD">
      <w:pPr>
        <w:pStyle w:val="Odstavekseznama"/>
        <w:numPr>
          <w:ilvl w:val="0"/>
          <w:numId w:val="43"/>
        </w:numPr>
        <w:tabs>
          <w:tab w:val="clear" w:pos="1494"/>
          <w:tab w:val="num" w:pos="426"/>
        </w:tabs>
        <w:ind w:left="426" w:hanging="426"/>
        <w:jc w:val="both"/>
      </w:pPr>
      <w:r w:rsidRPr="00D64AFD">
        <w:rPr>
          <w:rFonts w:ascii="Arial" w:hAnsi="Arial" w:cs="Arial"/>
          <w:sz w:val="20"/>
          <w:szCs w:val="20"/>
        </w:rPr>
        <w:t>Rok črpanja dodeljenih sredstev je do 75 dni od dneva sklenitve pogodbe. Ob utemeljenem razlogu lahko sklad na prošnjo upravičenca rok tudi podaljša.</w:t>
      </w:r>
    </w:p>
    <w:p w:rsidR="00D24C7E" w:rsidRPr="006F1885" w:rsidRDefault="00D64AFD" w:rsidP="00D64AFD">
      <w:pPr>
        <w:pStyle w:val="Odstavekseznama"/>
        <w:numPr>
          <w:ilvl w:val="0"/>
          <w:numId w:val="43"/>
        </w:numPr>
        <w:tabs>
          <w:tab w:val="clear" w:pos="1494"/>
          <w:tab w:val="num" w:pos="426"/>
        </w:tabs>
        <w:ind w:left="426" w:hanging="426"/>
        <w:jc w:val="both"/>
        <w:rPr>
          <w:rFonts w:ascii="Arial" w:hAnsi="Arial" w:cs="Arial"/>
          <w:sz w:val="20"/>
          <w:szCs w:val="20"/>
        </w:rPr>
      </w:pPr>
      <w:r w:rsidRPr="00D64AFD">
        <w:rPr>
          <w:rFonts w:ascii="Arial" w:hAnsi="Arial" w:cs="Arial"/>
          <w:sz w:val="20"/>
          <w:szCs w:val="20"/>
        </w:rPr>
        <w:t>Č</w:t>
      </w:r>
      <w:r w:rsidRPr="00D64AFD">
        <w:rPr>
          <w:rFonts w:ascii="Arial" w:hAnsi="Arial" w:cs="Arial"/>
          <w:sz w:val="20"/>
          <w:szCs w:val="20"/>
          <w:lang w:eastAsia="en-US"/>
        </w:rPr>
        <w:t>e upravičenec v določenem roku in na dogovorjeni način</w:t>
      </w:r>
      <w:r w:rsidR="00AB5471">
        <w:rPr>
          <w:rFonts w:ascii="Arial" w:hAnsi="Arial" w:cs="Arial"/>
          <w:sz w:val="20"/>
          <w:szCs w:val="20"/>
          <w:lang w:eastAsia="en-US"/>
        </w:rPr>
        <w:t xml:space="preserve"> </w:t>
      </w:r>
      <w:r w:rsidR="00AB5471" w:rsidRPr="00D64AFD">
        <w:rPr>
          <w:rFonts w:ascii="Arial" w:hAnsi="Arial" w:cs="Arial"/>
          <w:sz w:val="20"/>
          <w:szCs w:val="20"/>
          <w:lang w:eastAsia="en-US"/>
        </w:rPr>
        <w:t>ne bo</w:t>
      </w:r>
      <w:r w:rsidRPr="00D64AFD">
        <w:rPr>
          <w:rFonts w:ascii="Arial" w:hAnsi="Arial" w:cs="Arial"/>
          <w:sz w:val="20"/>
          <w:szCs w:val="20"/>
          <w:lang w:eastAsia="en-US"/>
        </w:rPr>
        <w:t xml:space="preserve"> dostavil ustrezne dokumentacije za črpanje, se bo upoštevalo, da je </w:t>
      </w:r>
      <w:r w:rsidRPr="001753FB">
        <w:rPr>
          <w:rFonts w:ascii="Arial" w:hAnsi="Arial" w:cs="Arial"/>
          <w:b/>
          <w:sz w:val="20"/>
          <w:szCs w:val="20"/>
          <w:lang w:eastAsia="en-US"/>
        </w:rPr>
        <w:t xml:space="preserve">enostransko odstopil </w:t>
      </w:r>
      <w:r w:rsidRPr="00BC2027">
        <w:rPr>
          <w:rFonts w:ascii="Arial" w:hAnsi="Arial" w:cs="Arial"/>
          <w:b/>
          <w:sz w:val="20"/>
          <w:szCs w:val="20"/>
          <w:lang w:eastAsia="en-US"/>
        </w:rPr>
        <w:t>od dodelitve sredstev</w:t>
      </w:r>
      <w:r w:rsidRPr="006F1885">
        <w:rPr>
          <w:rFonts w:ascii="Arial" w:hAnsi="Arial" w:cs="Arial"/>
          <w:sz w:val="20"/>
          <w:szCs w:val="20"/>
          <w:lang w:eastAsia="en-US"/>
        </w:rPr>
        <w:t>.</w:t>
      </w:r>
    </w:p>
    <w:p w:rsidR="0091128B" w:rsidRPr="00E4235B" w:rsidRDefault="0091128B" w:rsidP="0091128B">
      <w:pPr>
        <w:pStyle w:val="Odstavekseznama"/>
        <w:ind w:left="426"/>
        <w:jc w:val="both"/>
        <w:rPr>
          <w:rFonts w:ascii="Arial" w:hAnsi="Arial" w:cs="Arial"/>
          <w:iCs/>
          <w:sz w:val="20"/>
          <w:szCs w:val="20"/>
        </w:rPr>
      </w:pPr>
    </w:p>
    <w:p w:rsidR="00786A0C" w:rsidRDefault="001320AC">
      <w:pPr>
        <w:pStyle w:val="Naslov3"/>
        <w:pBdr>
          <w:top w:val="single" w:sz="4" w:space="1" w:color="auto"/>
          <w:left w:val="single" w:sz="4" w:space="4" w:color="auto"/>
          <w:bottom w:val="single" w:sz="4" w:space="1" w:color="auto"/>
          <w:right w:val="single" w:sz="4" w:space="4" w:color="auto"/>
        </w:pBdr>
        <w:tabs>
          <w:tab w:val="clear" w:pos="720"/>
          <w:tab w:val="num" w:pos="360"/>
        </w:tabs>
        <w:rPr>
          <w:i w:val="0"/>
          <w:sz w:val="20"/>
        </w:rPr>
      </w:pPr>
      <w:r w:rsidRPr="001D6E84">
        <w:rPr>
          <w:i w:val="0"/>
          <w:sz w:val="20"/>
        </w:rPr>
        <w:t>VSEBINA VLOGE:</w:t>
      </w:r>
      <w:r w:rsidRPr="001D6E84">
        <w:rPr>
          <w:b w:val="0"/>
          <w:i w:val="0"/>
          <w:sz w:val="20"/>
        </w:rPr>
        <w:t xml:space="preserve"> </w:t>
      </w:r>
    </w:p>
    <w:p w:rsidR="00056B86" w:rsidRPr="00CF3E1A" w:rsidRDefault="00056B86" w:rsidP="00056B86">
      <w:pPr>
        <w:pStyle w:val="Naslov7"/>
        <w:rPr>
          <w:i w:val="0"/>
          <w:color w:val="auto"/>
          <w:sz w:val="10"/>
        </w:rPr>
      </w:pPr>
    </w:p>
    <w:p w:rsidR="007A2629" w:rsidRPr="00D64AFD" w:rsidRDefault="001320AC" w:rsidP="00C0782E">
      <w:pPr>
        <w:numPr>
          <w:ilvl w:val="0"/>
          <w:numId w:val="14"/>
        </w:numPr>
        <w:tabs>
          <w:tab w:val="clear" w:pos="2160"/>
          <w:tab w:val="num" w:pos="360"/>
        </w:tabs>
        <w:ind w:left="360"/>
        <w:rPr>
          <w:rFonts w:ascii="Arial" w:hAnsi="Arial"/>
          <w:sz w:val="20"/>
        </w:rPr>
      </w:pPr>
      <w:r w:rsidRPr="00D64AFD">
        <w:rPr>
          <w:rFonts w:ascii="Arial" w:hAnsi="Arial"/>
          <w:sz w:val="20"/>
        </w:rPr>
        <w:t xml:space="preserve">za </w:t>
      </w:r>
      <w:r w:rsidRPr="00D64AFD">
        <w:rPr>
          <w:rFonts w:ascii="Arial" w:hAnsi="Arial"/>
          <w:b/>
          <w:sz w:val="20"/>
        </w:rPr>
        <w:t>vse namene</w:t>
      </w:r>
      <w:r w:rsidRPr="00D64AFD">
        <w:rPr>
          <w:rFonts w:ascii="Arial" w:hAnsi="Arial"/>
          <w:sz w:val="20"/>
        </w:rPr>
        <w:t xml:space="preserve"> (</w:t>
      </w:r>
      <w:r w:rsidRPr="00D64AFD">
        <w:rPr>
          <w:rFonts w:ascii="Arial" w:hAnsi="Arial"/>
          <w:b/>
          <w:sz w:val="20"/>
        </w:rPr>
        <w:t>A1</w:t>
      </w:r>
      <w:r w:rsidRPr="00D64AFD">
        <w:rPr>
          <w:rFonts w:ascii="Arial" w:hAnsi="Arial"/>
          <w:sz w:val="20"/>
        </w:rPr>
        <w:t xml:space="preserve">, </w:t>
      </w:r>
      <w:r w:rsidRPr="00D64AFD">
        <w:rPr>
          <w:rFonts w:ascii="Arial" w:hAnsi="Arial"/>
          <w:b/>
          <w:sz w:val="20"/>
        </w:rPr>
        <w:t>B</w:t>
      </w:r>
      <w:r w:rsidRPr="00D64AFD">
        <w:rPr>
          <w:rFonts w:ascii="Arial" w:hAnsi="Arial"/>
          <w:sz w:val="20"/>
        </w:rPr>
        <w:t xml:space="preserve"> in </w:t>
      </w:r>
      <w:r w:rsidRPr="00D64AFD">
        <w:rPr>
          <w:rFonts w:ascii="Arial" w:hAnsi="Arial"/>
          <w:b/>
          <w:sz w:val="20"/>
        </w:rPr>
        <w:t>A2</w:t>
      </w:r>
      <w:r w:rsidRPr="00D64AFD">
        <w:rPr>
          <w:rFonts w:ascii="Arial" w:hAnsi="Arial"/>
          <w:sz w:val="20"/>
        </w:rPr>
        <w:t xml:space="preserve"> ter </w:t>
      </w:r>
      <w:r w:rsidRPr="00D64AFD">
        <w:rPr>
          <w:rFonts w:ascii="Arial" w:hAnsi="Arial"/>
          <w:b/>
          <w:sz w:val="20"/>
        </w:rPr>
        <w:t>C</w:t>
      </w:r>
      <w:r w:rsidRPr="00D64AFD">
        <w:rPr>
          <w:rFonts w:ascii="Arial" w:hAnsi="Arial"/>
          <w:sz w:val="20"/>
        </w:rPr>
        <w:t>)</w:t>
      </w:r>
      <w:r w:rsidR="00D82DE4" w:rsidRPr="00D64AFD">
        <w:rPr>
          <w:rFonts w:ascii="Arial" w:hAnsi="Arial"/>
          <w:sz w:val="20"/>
        </w:rPr>
        <w:t xml:space="preserve"> </w:t>
      </w:r>
    </w:p>
    <w:p w:rsidR="007A2629" w:rsidRPr="00A623E2" w:rsidRDefault="007A2629" w:rsidP="00A623E2">
      <w:pPr>
        <w:rPr>
          <w:rFonts w:ascii="Arial" w:hAnsi="Arial"/>
          <w:sz w:val="10"/>
        </w:rPr>
      </w:pPr>
    </w:p>
    <w:p w:rsidR="001B13A3" w:rsidRPr="001D6E84" w:rsidRDefault="0018520C" w:rsidP="00C0782E">
      <w:pPr>
        <w:numPr>
          <w:ilvl w:val="0"/>
          <w:numId w:val="7"/>
        </w:numPr>
        <w:jc w:val="both"/>
        <w:rPr>
          <w:rFonts w:ascii="Arial" w:hAnsi="Arial"/>
          <w:sz w:val="20"/>
        </w:rPr>
      </w:pPr>
      <w:r w:rsidRPr="00EE0F1C">
        <w:rPr>
          <w:rFonts w:ascii="Arial" w:hAnsi="Arial" w:cs="Arial"/>
          <w:b/>
          <w:iCs/>
          <w:sz w:val="20"/>
          <w:szCs w:val="20"/>
        </w:rPr>
        <w:t xml:space="preserve">Priloga OBR: </w:t>
      </w:r>
      <w:r w:rsidR="00687A6B" w:rsidRPr="00EE0F1C">
        <w:rPr>
          <w:rFonts w:ascii="Arial" w:hAnsi="Arial" w:cs="Arial"/>
          <w:iCs/>
          <w:sz w:val="20"/>
          <w:szCs w:val="20"/>
        </w:rPr>
        <w:t>Ustrezno izpolnjen</w:t>
      </w:r>
      <w:r w:rsidRPr="0018520C">
        <w:rPr>
          <w:rFonts w:ascii="Arial" w:hAnsi="Arial" w:cs="Arial"/>
          <w:iCs/>
          <w:sz w:val="20"/>
          <w:szCs w:val="20"/>
        </w:rPr>
        <w:t>, s strani odgovorne osebe</w:t>
      </w:r>
      <w:r>
        <w:rPr>
          <w:rFonts w:ascii="Arial" w:hAnsi="Arial" w:cs="Arial"/>
          <w:iCs/>
          <w:sz w:val="20"/>
          <w:szCs w:val="20"/>
        </w:rPr>
        <w:t xml:space="preserve"> podpisan in žigosan </w:t>
      </w:r>
      <w:r w:rsidR="00687A6B" w:rsidRPr="0018520C">
        <w:rPr>
          <w:rFonts w:ascii="Arial" w:hAnsi="Arial" w:cs="Arial"/>
          <w:iCs/>
          <w:sz w:val="20"/>
          <w:szCs w:val="20"/>
        </w:rPr>
        <w:t>originalni</w:t>
      </w:r>
      <w:r w:rsidR="001320AC" w:rsidRPr="0018520C">
        <w:rPr>
          <w:rFonts w:ascii="Arial" w:hAnsi="Arial"/>
          <w:sz w:val="20"/>
        </w:rPr>
        <w:t xml:space="preserve"> </w:t>
      </w:r>
      <w:r>
        <w:rPr>
          <w:rFonts w:ascii="Arial" w:hAnsi="Arial"/>
          <w:sz w:val="20"/>
        </w:rPr>
        <w:t xml:space="preserve">Prijavni </w:t>
      </w:r>
      <w:r w:rsidR="001320AC" w:rsidRPr="0018520C">
        <w:rPr>
          <w:rFonts w:ascii="Arial" w:hAnsi="Arial"/>
          <w:sz w:val="20"/>
        </w:rPr>
        <w:t>obrazec</w:t>
      </w:r>
      <w:r>
        <w:rPr>
          <w:rFonts w:ascii="Arial" w:hAnsi="Arial"/>
          <w:sz w:val="20"/>
        </w:rPr>
        <w:t xml:space="preserve"> </w:t>
      </w:r>
      <w:r w:rsidR="001320AC" w:rsidRPr="0018520C">
        <w:rPr>
          <w:rFonts w:ascii="Arial" w:hAnsi="Arial"/>
          <w:sz w:val="20"/>
        </w:rPr>
        <w:t xml:space="preserve">glede na posamezni namen, in </w:t>
      </w:r>
      <w:r w:rsidR="001320AC" w:rsidRPr="001320AC">
        <w:rPr>
          <w:rFonts w:ascii="Arial" w:hAnsi="Arial"/>
          <w:sz w:val="20"/>
        </w:rPr>
        <w:t xml:space="preserve">sicer </w:t>
      </w:r>
      <w:r w:rsidR="001320AC" w:rsidRPr="001320AC">
        <w:rPr>
          <w:rFonts w:ascii="Arial" w:hAnsi="Arial"/>
          <w:b/>
          <w:i/>
          <w:sz w:val="20"/>
        </w:rPr>
        <w:t>ANS</w:t>
      </w:r>
      <w:r w:rsidR="001320AC" w:rsidRPr="001320AC">
        <w:rPr>
          <w:rFonts w:ascii="Arial" w:hAnsi="Arial"/>
          <w:i/>
          <w:sz w:val="20"/>
        </w:rPr>
        <w:t xml:space="preserve"> </w:t>
      </w:r>
      <w:r w:rsidR="001320AC" w:rsidRPr="001320AC">
        <w:rPr>
          <w:rFonts w:ascii="Arial" w:hAnsi="Arial"/>
          <w:b/>
          <w:i/>
          <w:sz w:val="20"/>
        </w:rPr>
        <w:t>–</w:t>
      </w:r>
      <w:r w:rsidR="001320AC" w:rsidRPr="001320AC">
        <w:rPr>
          <w:rFonts w:ascii="Arial" w:hAnsi="Arial"/>
          <w:i/>
          <w:sz w:val="20"/>
        </w:rPr>
        <w:t xml:space="preserve"> »</w:t>
      </w:r>
      <w:r w:rsidR="001320AC" w:rsidRPr="001320AC">
        <w:rPr>
          <w:rFonts w:ascii="Arial" w:hAnsi="Arial"/>
          <w:b/>
          <w:i/>
          <w:sz w:val="20"/>
        </w:rPr>
        <w:t xml:space="preserve">namen« A1, </w:t>
      </w:r>
      <w:r w:rsidR="001320AC" w:rsidRPr="001320AC">
        <w:rPr>
          <w:rFonts w:ascii="Arial" w:hAnsi="Arial"/>
          <w:b/>
          <w:sz w:val="20"/>
        </w:rPr>
        <w:t>B / A2</w:t>
      </w:r>
      <w:r w:rsidR="001320AC" w:rsidRPr="001320AC">
        <w:rPr>
          <w:rFonts w:ascii="Arial" w:hAnsi="Arial"/>
          <w:b/>
          <w:i/>
          <w:sz w:val="20"/>
        </w:rPr>
        <w:t xml:space="preserve"> ali C</w:t>
      </w:r>
      <w:r w:rsidR="00EE0F1C">
        <w:rPr>
          <w:rFonts w:ascii="Arial" w:hAnsi="Arial"/>
          <w:b/>
          <w:i/>
          <w:sz w:val="20"/>
        </w:rPr>
        <w:t xml:space="preserve">. </w:t>
      </w:r>
      <w:r w:rsidR="001320AC" w:rsidRPr="001D6E84">
        <w:rPr>
          <w:rFonts w:ascii="Arial" w:hAnsi="Arial"/>
          <w:sz w:val="20"/>
        </w:rPr>
        <w:t>Prijavni obrazec mora biti skladen s predloženo investicijsko dokumentacijo o projektu. Elektronska različica izpolnjenih razpisnih obrazcev mora biti enaka papirnati različici. V primeru razlik se upošteva vloga v papirnati obliki. (</w:t>
      </w:r>
      <w:r w:rsidR="001320AC" w:rsidRPr="001D6E84">
        <w:rPr>
          <w:rFonts w:ascii="Arial" w:hAnsi="Arial"/>
          <w:sz w:val="20"/>
          <w:u w:val="single"/>
        </w:rPr>
        <w:t>velja v kolikor je prijavni obrazec izdelan v obliki elektronskega obrazca</w:t>
      </w:r>
      <w:r w:rsidR="001320AC" w:rsidRPr="001D6E84">
        <w:rPr>
          <w:rFonts w:ascii="Arial" w:hAnsi="Arial"/>
          <w:sz w:val="20"/>
        </w:rPr>
        <w:t>).</w:t>
      </w:r>
    </w:p>
    <w:p w:rsidR="00B17DC2" w:rsidRPr="00B17DC2" w:rsidRDefault="00B17DC2" w:rsidP="00C0782E">
      <w:pPr>
        <w:numPr>
          <w:ilvl w:val="0"/>
          <w:numId w:val="7"/>
        </w:numPr>
        <w:jc w:val="both"/>
        <w:rPr>
          <w:rFonts w:ascii="Arial" w:hAnsi="Arial"/>
          <w:sz w:val="20"/>
        </w:rPr>
      </w:pPr>
      <w:r w:rsidRPr="00BC2027">
        <w:rPr>
          <w:rFonts w:ascii="Arial" w:hAnsi="Arial" w:cs="Arial"/>
          <w:b/>
          <w:iCs/>
          <w:sz w:val="20"/>
          <w:szCs w:val="20"/>
        </w:rPr>
        <w:t>Priloga POG</w:t>
      </w:r>
      <w:r w:rsidRPr="006F1885">
        <w:rPr>
          <w:rFonts w:ascii="Arial" w:hAnsi="Arial" w:cs="Arial"/>
          <w:b/>
          <w:iCs/>
          <w:sz w:val="20"/>
          <w:szCs w:val="20"/>
        </w:rPr>
        <w:t>:</w:t>
      </w:r>
      <w:r>
        <w:rPr>
          <w:rFonts w:ascii="Arial" w:hAnsi="Arial" w:cs="Arial"/>
          <w:b/>
          <w:iCs/>
          <w:sz w:val="20"/>
          <w:szCs w:val="20"/>
        </w:rPr>
        <w:t xml:space="preserve"> </w:t>
      </w:r>
      <w:r>
        <w:rPr>
          <w:rFonts w:ascii="Arial" w:hAnsi="Arial" w:cs="Arial"/>
          <w:sz w:val="20"/>
          <w:szCs w:val="20"/>
        </w:rPr>
        <w:t>S s</w:t>
      </w:r>
      <w:r w:rsidRPr="00B13761">
        <w:rPr>
          <w:rFonts w:ascii="Arial" w:hAnsi="Arial" w:cs="Arial"/>
          <w:sz w:val="20"/>
          <w:szCs w:val="20"/>
        </w:rPr>
        <w:t xml:space="preserve">trani odgovorne osebe </w:t>
      </w:r>
      <w:r>
        <w:rPr>
          <w:rFonts w:ascii="Arial" w:hAnsi="Arial" w:cs="Arial"/>
          <w:sz w:val="20"/>
          <w:szCs w:val="20"/>
        </w:rPr>
        <w:t>parafiran vzorec pogodbe.</w:t>
      </w:r>
    </w:p>
    <w:p w:rsidR="00C704C3" w:rsidRPr="00E4235B" w:rsidRDefault="00EE0F1C" w:rsidP="00C0782E">
      <w:pPr>
        <w:numPr>
          <w:ilvl w:val="0"/>
          <w:numId w:val="7"/>
        </w:numPr>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INV</w:t>
      </w:r>
      <w:r w:rsidRPr="00EE0F1C">
        <w:rPr>
          <w:rFonts w:ascii="Arial" w:hAnsi="Arial" w:cs="Arial"/>
          <w:b/>
          <w:iCs/>
          <w:sz w:val="20"/>
          <w:szCs w:val="20"/>
        </w:rPr>
        <w:t>:</w:t>
      </w:r>
      <w:r w:rsidR="007C1229">
        <w:rPr>
          <w:rFonts w:ascii="Arial" w:hAnsi="Arial" w:cs="Arial"/>
          <w:b/>
          <w:iCs/>
          <w:sz w:val="20"/>
          <w:szCs w:val="20"/>
        </w:rPr>
        <w:t xml:space="preserve"> </w:t>
      </w:r>
      <w:r w:rsidR="001320AC" w:rsidRPr="00EE0F1C">
        <w:rPr>
          <w:rFonts w:ascii="Arial" w:hAnsi="Arial"/>
          <w:sz w:val="20"/>
        </w:rPr>
        <w:t>Investicijsko dokumentacijo, opredeljeno</w:t>
      </w:r>
      <w:r w:rsidR="001320AC" w:rsidRPr="001320AC">
        <w:rPr>
          <w:rFonts w:ascii="Arial" w:hAnsi="Arial"/>
          <w:sz w:val="20"/>
        </w:rPr>
        <w:t xml:space="preserve"> pri posameznem namenu investiranja. </w:t>
      </w:r>
      <w:r w:rsidR="001320AC" w:rsidRPr="001320AC">
        <w:rPr>
          <w:rFonts w:ascii="Arial" w:hAnsi="Arial"/>
          <w:b/>
          <w:sz w:val="20"/>
        </w:rPr>
        <w:t>Opredelitve glede investicijske dokumentacije so opredeljene v odstavkih v  nadaljevanju, in sicer glede na posamezni namen.</w:t>
      </w:r>
      <w:r w:rsidR="001320AC" w:rsidRPr="001320AC">
        <w:rPr>
          <w:rFonts w:ascii="Arial" w:hAnsi="Arial"/>
          <w:sz w:val="20"/>
        </w:rPr>
        <w:t xml:space="preserve">    </w:t>
      </w:r>
    </w:p>
    <w:p w:rsidR="00540860" w:rsidRPr="00E4235B" w:rsidRDefault="00EE0F1C" w:rsidP="00C0782E">
      <w:pPr>
        <w:numPr>
          <w:ilvl w:val="0"/>
          <w:numId w:val="16"/>
        </w:numPr>
        <w:tabs>
          <w:tab w:val="clear" w:pos="1455"/>
          <w:tab w:val="num" w:pos="360"/>
        </w:tabs>
        <w:ind w:left="360"/>
        <w:jc w:val="both"/>
        <w:rPr>
          <w:rFonts w:ascii="Arial" w:hAnsi="Arial"/>
          <w:sz w:val="20"/>
        </w:rPr>
      </w:pPr>
      <w:r w:rsidRPr="0049464F">
        <w:rPr>
          <w:rFonts w:ascii="Arial" w:hAnsi="Arial" w:cs="Arial"/>
          <w:b/>
          <w:iCs/>
          <w:sz w:val="20"/>
          <w:szCs w:val="20"/>
        </w:rPr>
        <w:t>Priloga P</w:t>
      </w:r>
      <w:r w:rsidR="00B17DC2">
        <w:rPr>
          <w:rFonts w:ascii="Arial" w:hAnsi="Arial" w:cs="Arial"/>
          <w:b/>
          <w:iCs/>
          <w:sz w:val="20"/>
          <w:szCs w:val="20"/>
        </w:rPr>
        <w:t>R</w:t>
      </w:r>
      <w:r w:rsidRPr="0049464F">
        <w:rPr>
          <w:rFonts w:ascii="Arial" w:hAnsi="Arial" w:cs="Arial"/>
          <w:b/>
          <w:iCs/>
          <w:sz w:val="20"/>
          <w:szCs w:val="20"/>
        </w:rPr>
        <w:t xml:space="preserve">O: </w:t>
      </w:r>
      <w:r w:rsidR="001320AC" w:rsidRPr="0049464F">
        <w:rPr>
          <w:rFonts w:ascii="Arial" w:hAnsi="Arial"/>
          <w:sz w:val="20"/>
        </w:rPr>
        <w:t>Pogodbe,</w:t>
      </w:r>
      <w:r w:rsidR="001320AC" w:rsidRPr="00EE0F1C">
        <w:rPr>
          <w:rFonts w:ascii="Arial" w:hAnsi="Arial"/>
          <w:sz w:val="20"/>
        </w:rPr>
        <w:t xml:space="preserve"> predpogodbe, sporazumi, pisma o nameri o zagotovljeni prodaji produktov oziroma poslovnem sodelovanju za prijavljeni projekt</w:t>
      </w:r>
      <w:r w:rsidR="007A2877">
        <w:rPr>
          <w:rFonts w:ascii="Arial" w:hAnsi="Arial"/>
          <w:sz w:val="20"/>
        </w:rPr>
        <w:t xml:space="preserve"> </w:t>
      </w:r>
      <w:r w:rsidR="007C226E" w:rsidRPr="001320AC">
        <w:rPr>
          <w:rFonts w:ascii="Arial" w:hAnsi="Arial"/>
          <w:sz w:val="20"/>
        </w:rPr>
        <w:t>(</w:t>
      </w:r>
      <w:r w:rsidR="007C226E" w:rsidRPr="001320AC">
        <w:rPr>
          <w:rFonts w:ascii="Arial" w:hAnsi="Arial"/>
          <w:b/>
          <w:sz w:val="20"/>
        </w:rPr>
        <w:t>neobvezna priloga, ki pa vpliva na oceno projekta</w:t>
      </w:r>
      <w:r w:rsidR="007C226E" w:rsidRPr="001320AC">
        <w:rPr>
          <w:rFonts w:ascii="Arial" w:hAnsi="Arial"/>
          <w:sz w:val="20"/>
        </w:rPr>
        <w:t>)</w:t>
      </w:r>
      <w:r w:rsidR="007C226E">
        <w:rPr>
          <w:rFonts w:ascii="Arial" w:hAnsi="Arial"/>
          <w:sz w:val="20"/>
        </w:rPr>
        <w:t xml:space="preserve"> </w:t>
      </w:r>
      <w:r w:rsidR="007C226E" w:rsidRPr="001320AC">
        <w:rPr>
          <w:rFonts w:ascii="Arial" w:hAnsi="Arial"/>
          <w:sz w:val="20"/>
        </w:rPr>
        <w:t xml:space="preserve">- </w:t>
      </w:r>
      <w:r w:rsidR="007C226E" w:rsidRPr="001320AC">
        <w:rPr>
          <w:rFonts w:ascii="Arial" w:hAnsi="Arial"/>
          <w:b/>
          <w:sz w:val="20"/>
        </w:rPr>
        <w:t>ne velja za namen C</w:t>
      </w:r>
      <w:r w:rsidR="007C226E" w:rsidRPr="001320AC">
        <w:rPr>
          <w:rFonts w:ascii="Arial" w:hAnsi="Arial"/>
          <w:sz w:val="20"/>
        </w:rPr>
        <w:t>.</w:t>
      </w:r>
    </w:p>
    <w:p w:rsidR="00C704C3" w:rsidRPr="00EE0F1C" w:rsidRDefault="00EE0F1C" w:rsidP="00C0782E">
      <w:pPr>
        <w:numPr>
          <w:ilvl w:val="0"/>
          <w:numId w:val="16"/>
        </w:numPr>
        <w:tabs>
          <w:tab w:val="clear" w:pos="1455"/>
          <w:tab w:val="num" w:pos="360"/>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POS</w:t>
      </w:r>
      <w:r w:rsidRPr="00EE0F1C">
        <w:rPr>
          <w:rFonts w:ascii="Arial" w:hAnsi="Arial" w:cs="Arial"/>
          <w:b/>
          <w:iCs/>
          <w:sz w:val="20"/>
          <w:szCs w:val="20"/>
        </w:rPr>
        <w:t>:</w:t>
      </w:r>
      <w:r>
        <w:rPr>
          <w:rFonts w:ascii="Arial" w:hAnsi="Arial" w:cs="Arial"/>
          <w:b/>
          <w:iCs/>
          <w:sz w:val="20"/>
          <w:szCs w:val="20"/>
        </w:rPr>
        <w:t xml:space="preserve"> </w:t>
      </w:r>
      <w:r w:rsidR="001320AC" w:rsidRPr="001320AC">
        <w:rPr>
          <w:rFonts w:ascii="Arial" w:hAnsi="Arial"/>
          <w:sz w:val="20"/>
        </w:rPr>
        <w:t xml:space="preserve">V kolikor ima vlagatelj v finančni konstrukciji poleg lastnih virov predvidene tudi </w:t>
      </w:r>
      <w:r w:rsidR="001320AC" w:rsidRPr="00EE0F1C">
        <w:rPr>
          <w:rFonts w:ascii="Arial" w:hAnsi="Arial"/>
          <w:sz w:val="20"/>
        </w:rPr>
        <w:t>druge posojilne vire, mora k vlogi priložiti ustrezna dokazila o zagotovitvi teh virov (npr. pismo o nameri banke). V kolikor slednji niso zagotovljeni, mora podati izjavo, da bo sredstva nadomestil iz lastnih virov</w:t>
      </w:r>
      <w:r w:rsidR="00C7780B">
        <w:rPr>
          <w:rFonts w:ascii="Arial" w:hAnsi="Arial"/>
          <w:sz w:val="20"/>
        </w:rPr>
        <w:t>.</w:t>
      </w:r>
      <w:r w:rsidR="001320AC" w:rsidRPr="00EE0F1C">
        <w:rPr>
          <w:rFonts w:ascii="Arial" w:hAnsi="Arial"/>
          <w:sz w:val="20"/>
        </w:rPr>
        <w:t xml:space="preserve"> </w:t>
      </w:r>
    </w:p>
    <w:p w:rsidR="00C704C3" w:rsidRPr="00EE0F1C" w:rsidRDefault="00EE0F1C" w:rsidP="00C0782E">
      <w:pPr>
        <w:numPr>
          <w:ilvl w:val="0"/>
          <w:numId w:val="16"/>
        </w:numPr>
        <w:tabs>
          <w:tab w:val="clear" w:pos="1455"/>
          <w:tab w:val="num" w:pos="360"/>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IZL</w:t>
      </w:r>
      <w:r w:rsidRPr="00EE0F1C">
        <w:rPr>
          <w:rFonts w:ascii="Arial" w:hAnsi="Arial" w:cs="Arial"/>
          <w:b/>
          <w:iCs/>
          <w:sz w:val="20"/>
          <w:szCs w:val="20"/>
        </w:rPr>
        <w:t>:</w:t>
      </w:r>
      <w:r>
        <w:rPr>
          <w:rFonts w:ascii="Arial" w:hAnsi="Arial" w:cs="Arial"/>
          <w:b/>
          <w:iCs/>
          <w:sz w:val="20"/>
          <w:szCs w:val="20"/>
        </w:rPr>
        <w:t xml:space="preserve"> </w:t>
      </w:r>
      <w:r w:rsidR="001320AC" w:rsidRPr="00EE0F1C">
        <w:rPr>
          <w:rFonts w:ascii="Arial" w:hAnsi="Arial"/>
          <w:sz w:val="20"/>
        </w:rPr>
        <w:t>Izjava vlagatelja o zagotovitvi lastnih sredstev pri projektu z navedbo vira za ta sredstva.</w:t>
      </w:r>
    </w:p>
    <w:p w:rsidR="00C704C3" w:rsidRPr="00EE0F1C" w:rsidRDefault="00EE0F1C" w:rsidP="00C0782E">
      <w:pPr>
        <w:numPr>
          <w:ilvl w:val="0"/>
          <w:numId w:val="16"/>
        </w:numPr>
        <w:tabs>
          <w:tab w:val="clear" w:pos="1455"/>
          <w:tab w:val="num" w:pos="360"/>
        </w:tabs>
        <w:ind w:left="360"/>
        <w:jc w:val="both"/>
        <w:rPr>
          <w:rFonts w:ascii="Arial" w:hAnsi="Arial"/>
          <w:sz w:val="20"/>
        </w:rPr>
      </w:pPr>
      <w:r w:rsidRPr="00EE0F1C">
        <w:rPr>
          <w:rFonts w:ascii="Arial" w:hAnsi="Arial" w:cs="Arial"/>
          <w:b/>
          <w:iCs/>
          <w:sz w:val="20"/>
          <w:szCs w:val="20"/>
        </w:rPr>
        <w:t xml:space="preserve">Priloga </w:t>
      </w:r>
      <w:r w:rsidR="00537AB1">
        <w:rPr>
          <w:rFonts w:ascii="Arial" w:hAnsi="Arial" w:cs="Arial"/>
          <w:b/>
          <w:iCs/>
          <w:sz w:val="20"/>
          <w:szCs w:val="20"/>
        </w:rPr>
        <w:t>SKL</w:t>
      </w:r>
      <w:r w:rsidRPr="00EE0F1C">
        <w:rPr>
          <w:rFonts w:ascii="Arial" w:hAnsi="Arial" w:cs="Arial"/>
          <w:b/>
          <w:iCs/>
          <w:sz w:val="20"/>
          <w:szCs w:val="20"/>
        </w:rPr>
        <w:t>:</w:t>
      </w:r>
      <w:r>
        <w:rPr>
          <w:rFonts w:ascii="Arial" w:hAnsi="Arial" w:cs="Arial"/>
          <w:b/>
          <w:iCs/>
          <w:sz w:val="20"/>
          <w:szCs w:val="20"/>
        </w:rPr>
        <w:t xml:space="preserve"> </w:t>
      </w:r>
      <w:r w:rsidR="001320AC" w:rsidRPr="00EE0F1C">
        <w:rPr>
          <w:rFonts w:ascii="Arial" w:hAnsi="Arial"/>
          <w:sz w:val="20"/>
        </w:rPr>
        <w:t>Kopija sklepa oziroma odločbe o prejemu drugih sredstev iz javnih virov pri projektu.</w:t>
      </w:r>
    </w:p>
    <w:p w:rsidR="001E1892" w:rsidRPr="00E4235B" w:rsidRDefault="00537AB1" w:rsidP="00C0782E">
      <w:pPr>
        <w:numPr>
          <w:ilvl w:val="0"/>
          <w:numId w:val="16"/>
        </w:numPr>
        <w:tabs>
          <w:tab w:val="clear" w:pos="1455"/>
          <w:tab w:val="num" w:pos="360"/>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NAK</w:t>
      </w:r>
      <w:r w:rsidRPr="00EE0F1C">
        <w:rPr>
          <w:rFonts w:ascii="Arial" w:hAnsi="Arial" w:cs="Arial"/>
          <w:b/>
          <w:iCs/>
          <w:sz w:val="20"/>
          <w:szCs w:val="20"/>
        </w:rPr>
        <w:t>:</w:t>
      </w:r>
      <w:r w:rsidR="007C1229">
        <w:rPr>
          <w:rFonts w:ascii="Arial" w:hAnsi="Arial" w:cs="Arial"/>
          <w:b/>
          <w:iCs/>
          <w:sz w:val="20"/>
          <w:szCs w:val="20"/>
        </w:rPr>
        <w:t xml:space="preserve"> </w:t>
      </w:r>
      <w:r w:rsidR="001320AC" w:rsidRPr="00EE0F1C">
        <w:rPr>
          <w:rFonts w:ascii="Arial" w:hAnsi="Arial"/>
          <w:sz w:val="20"/>
        </w:rPr>
        <w:t xml:space="preserve">Nezavezujoči predračuni, predpogodbe oziroma ponudbe </w:t>
      </w:r>
      <w:r w:rsidR="001320AC" w:rsidRPr="007A7142">
        <w:rPr>
          <w:rFonts w:ascii="Arial" w:hAnsi="Arial"/>
          <w:b/>
          <w:sz w:val="20"/>
        </w:rPr>
        <w:t>za celoten prijavljen projekt</w:t>
      </w:r>
      <w:r w:rsidR="001320AC" w:rsidRPr="00EE0F1C">
        <w:rPr>
          <w:rFonts w:ascii="Arial" w:hAnsi="Arial"/>
          <w:sz w:val="20"/>
        </w:rPr>
        <w:t xml:space="preserve">. Dokazila se morajo glasiti na </w:t>
      </w:r>
      <w:r w:rsidR="005A5055" w:rsidRPr="00EE0F1C">
        <w:rPr>
          <w:rFonts w:ascii="Arial" w:hAnsi="Arial" w:cs="Arial"/>
          <w:iCs/>
          <w:sz w:val="20"/>
          <w:szCs w:val="20"/>
        </w:rPr>
        <w:t>vlagatelja</w:t>
      </w:r>
      <w:r w:rsidR="001320AC" w:rsidRPr="00EE0F1C">
        <w:rPr>
          <w:rFonts w:ascii="Arial" w:hAnsi="Arial"/>
          <w:sz w:val="20"/>
        </w:rPr>
        <w:t xml:space="preserve"> in morajo biti izdana po 1.1.</w:t>
      </w:r>
      <w:r w:rsidR="007A5E90" w:rsidRPr="00EE0F1C">
        <w:rPr>
          <w:rFonts w:ascii="Arial" w:hAnsi="Arial" w:cs="Arial"/>
          <w:iCs/>
          <w:sz w:val="20"/>
          <w:szCs w:val="20"/>
        </w:rPr>
        <w:t>201</w:t>
      </w:r>
      <w:r w:rsidR="00372AB5" w:rsidRPr="00EE0F1C">
        <w:rPr>
          <w:rFonts w:ascii="Arial" w:hAnsi="Arial" w:cs="Arial"/>
          <w:iCs/>
          <w:sz w:val="20"/>
          <w:szCs w:val="20"/>
        </w:rPr>
        <w:t>3</w:t>
      </w:r>
      <w:r w:rsidR="001320AC" w:rsidRPr="00EE0F1C">
        <w:rPr>
          <w:rFonts w:ascii="Arial" w:hAnsi="Arial"/>
          <w:sz w:val="20"/>
        </w:rPr>
        <w:t>. V primeru dokazil v tujem jeziku je vlagatelj dolžan predložiti krajši prevod predloženega dokazila. Iz dokazil mora biti razviden predmet nakupa, vrednost z DDV in brez DDV. V primeru nakupa rabljenih strojev</w:t>
      </w:r>
      <w:r w:rsidR="001320AC" w:rsidRPr="001320AC">
        <w:rPr>
          <w:rFonts w:ascii="Arial" w:hAnsi="Arial"/>
          <w:sz w:val="20"/>
        </w:rPr>
        <w:t xml:space="preserve"> ali opreme, je potrebno dokazilo, iz katerega bo razvidna starost opreme, v kolikor to ni razvidno iz ponudb. Upošteva se datum proizvodnje strojev in opreme (</w:t>
      </w:r>
      <w:r w:rsidR="001320AC" w:rsidRPr="00C75E3F">
        <w:rPr>
          <w:rFonts w:ascii="Arial" w:hAnsi="Arial"/>
          <w:b/>
          <w:sz w:val="20"/>
        </w:rPr>
        <w:t>ne velja za namen C</w:t>
      </w:r>
      <w:r w:rsidR="001320AC" w:rsidRPr="00C75E3F">
        <w:rPr>
          <w:rFonts w:ascii="Arial" w:hAnsi="Arial"/>
          <w:sz w:val="20"/>
        </w:rPr>
        <w:t>).</w:t>
      </w:r>
    </w:p>
    <w:p w:rsidR="00C704C3" w:rsidRPr="006F76C3" w:rsidRDefault="00A04842" w:rsidP="00C0782E">
      <w:pPr>
        <w:numPr>
          <w:ilvl w:val="0"/>
          <w:numId w:val="16"/>
        </w:numPr>
        <w:tabs>
          <w:tab w:val="clear" w:pos="1455"/>
          <w:tab w:val="num" w:pos="360"/>
        </w:tabs>
        <w:ind w:left="360"/>
        <w:jc w:val="both"/>
        <w:rPr>
          <w:rFonts w:ascii="Arial" w:hAnsi="Arial" w:cs="Arial"/>
          <w:sz w:val="20"/>
          <w:szCs w:val="20"/>
        </w:rPr>
      </w:pPr>
      <w:r w:rsidRPr="00EE0F1C">
        <w:rPr>
          <w:rFonts w:ascii="Arial" w:hAnsi="Arial" w:cs="Arial"/>
          <w:b/>
          <w:iCs/>
          <w:sz w:val="20"/>
          <w:szCs w:val="20"/>
        </w:rPr>
        <w:t xml:space="preserve">Priloga </w:t>
      </w:r>
      <w:r>
        <w:rPr>
          <w:rFonts w:ascii="Arial" w:hAnsi="Arial" w:cs="Arial"/>
          <w:b/>
          <w:iCs/>
          <w:sz w:val="20"/>
          <w:szCs w:val="20"/>
        </w:rPr>
        <w:t>RAB</w:t>
      </w:r>
      <w:r w:rsidRPr="00EE0F1C">
        <w:rPr>
          <w:rFonts w:ascii="Arial" w:hAnsi="Arial" w:cs="Arial"/>
          <w:b/>
          <w:iCs/>
          <w:sz w:val="20"/>
          <w:szCs w:val="20"/>
        </w:rPr>
        <w:t>:</w:t>
      </w:r>
      <w:r w:rsidR="001F61E5">
        <w:rPr>
          <w:rFonts w:ascii="Arial" w:hAnsi="Arial" w:cs="Arial"/>
          <w:b/>
          <w:iCs/>
          <w:sz w:val="20"/>
          <w:szCs w:val="20"/>
        </w:rPr>
        <w:t xml:space="preserve"> </w:t>
      </w:r>
      <w:r w:rsidR="001320AC" w:rsidRPr="001320AC">
        <w:rPr>
          <w:rFonts w:ascii="Arial" w:hAnsi="Arial"/>
          <w:sz w:val="20"/>
        </w:rPr>
        <w:t xml:space="preserve">V primeru nakupa rabljenih strojev (v primeru namena A1 kmetijske mehanizacije), opreme ali nepremičnin, je potrebna tudi izjava prodajalca, da predmet </w:t>
      </w:r>
      <w:r w:rsidR="001320AC" w:rsidRPr="0049464F">
        <w:rPr>
          <w:rFonts w:ascii="Arial" w:hAnsi="Arial"/>
          <w:sz w:val="20"/>
        </w:rPr>
        <w:t>nakupa v preteklih 5 letih pred objavo javnega razpisa ni bil kupljen s pomočjo nepovratnih sredstev ali drugih javnih</w:t>
      </w:r>
      <w:r w:rsidR="001320AC" w:rsidRPr="001320AC">
        <w:rPr>
          <w:rFonts w:ascii="Arial" w:hAnsi="Arial"/>
          <w:sz w:val="20"/>
        </w:rPr>
        <w:t xml:space="preserve"> virov oziroma izjavo o že prejetih javnih virih in državnih pomočeh pri projektu</w:t>
      </w:r>
      <w:r w:rsidR="004734FF">
        <w:rPr>
          <w:rFonts w:ascii="Arial" w:hAnsi="Arial"/>
          <w:sz w:val="20"/>
        </w:rPr>
        <w:t xml:space="preserve"> </w:t>
      </w:r>
      <w:r w:rsidR="001320AC" w:rsidRPr="006F76C3">
        <w:rPr>
          <w:rFonts w:ascii="Arial" w:hAnsi="Arial" w:cs="Arial"/>
          <w:sz w:val="20"/>
          <w:szCs w:val="20"/>
        </w:rPr>
        <w:t>(</w:t>
      </w:r>
      <w:r w:rsidR="001320AC" w:rsidRPr="006F76C3">
        <w:rPr>
          <w:rFonts w:ascii="Arial" w:hAnsi="Arial" w:cs="Arial"/>
          <w:b/>
          <w:sz w:val="20"/>
          <w:szCs w:val="20"/>
        </w:rPr>
        <w:t>ne velja za namen C</w:t>
      </w:r>
      <w:r w:rsidR="001320AC" w:rsidRPr="006F76C3">
        <w:rPr>
          <w:rFonts w:ascii="Arial" w:hAnsi="Arial" w:cs="Arial"/>
          <w:sz w:val="20"/>
          <w:szCs w:val="20"/>
        </w:rPr>
        <w:t>).</w:t>
      </w:r>
    </w:p>
    <w:p w:rsidR="00C704C3" w:rsidRPr="00A04842" w:rsidRDefault="00A04842" w:rsidP="00C0782E">
      <w:pPr>
        <w:numPr>
          <w:ilvl w:val="0"/>
          <w:numId w:val="16"/>
        </w:numPr>
        <w:tabs>
          <w:tab w:val="clear" w:pos="1455"/>
          <w:tab w:val="num" w:pos="360"/>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TEH</w:t>
      </w:r>
      <w:r w:rsidRPr="00EE0F1C">
        <w:rPr>
          <w:rFonts w:ascii="Arial" w:hAnsi="Arial" w:cs="Arial"/>
          <w:b/>
          <w:iCs/>
          <w:sz w:val="20"/>
          <w:szCs w:val="20"/>
        </w:rPr>
        <w:t>:</w:t>
      </w:r>
      <w:r>
        <w:rPr>
          <w:rFonts w:ascii="Arial" w:hAnsi="Arial" w:cs="Arial"/>
          <w:b/>
          <w:iCs/>
          <w:sz w:val="20"/>
          <w:szCs w:val="20"/>
        </w:rPr>
        <w:t xml:space="preserve"> </w:t>
      </w:r>
      <w:r w:rsidR="001320AC" w:rsidRPr="00A04842">
        <w:rPr>
          <w:rFonts w:ascii="Arial" w:hAnsi="Arial"/>
          <w:sz w:val="20"/>
        </w:rPr>
        <w:t xml:space="preserve">Tehnična skica objekta (lahko iz projektne mape za gradbeno dovoljenje) v primeru gradbenih del, prospekt opreme ali strojev oziroma dokumentacija o prikazu projekta.  </w:t>
      </w:r>
    </w:p>
    <w:p w:rsidR="00C704C3" w:rsidRPr="00A04842" w:rsidRDefault="00A04842" w:rsidP="00C0782E">
      <w:pPr>
        <w:numPr>
          <w:ilvl w:val="0"/>
          <w:numId w:val="16"/>
        </w:numPr>
        <w:tabs>
          <w:tab w:val="clear" w:pos="1455"/>
          <w:tab w:val="num" w:pos="360"/>
        </w:tabs>
        <w:ind w:left="360"/>
        <w:jc w:val="both"/>
        <w:rPr>
          <w:rFonts w:ascii="Arial" w:hAnsi="Arial"/>
          <w:sz w:val="20"/>
        </w:rPr>
      </w:pPr>
      <w:r w:rsidRPr="00EE0F1C">
        <w:rPr>
          <w:rFonts w:ascii="Arial" w:hAnsi="Arial" w:cs="Arial"/>
          <w:b/>
          <w:iCs/>
          <w:sz w:val="20"/>
          <w:szCs w:val="20"/>
        </w:rPr>
        <w:t>Priloga OB</w:t>
      </w:r>
      <w:r>
        <w:rPr>
          <w:rFonts w:ascii="Arial" w:hAnsi="Arial" w:cs="Arial"/>
          <w:b/>
          <w:iCs/>
          <w:sz w:val="20"/>
          <w:szCs w:val="20"/>
        </w:rPr>
        <w:t>V</w:t>
      </w:r>
      <w:r w:rsidRPr="00EE0F1C">
        <w:rPr>
          <w:rFonts w:ascii="Arial" w:hAnsi="Arial" w:cs="Arial"/>
          <w:b/>
          <w:iCs/>
          <w:sz w:val="20"/>
          <w:szCs w:val="20"/>
        </w:rPr>
        <w:t>:</w:t>
      </w:r>
      <w:r w:rsidR="00680519">
        <w:rPr>
          <w:rFonts w:ascii="Arial" w:hAnsi="Arial" w:cs="Arial"/>
          <w:b/>
          <w:iCs/>
          <w:sz w:val="20"/>
          <w:szCs w:val="20"/>
        </w:rPr>
        <w:t xml:space="preserve"> </w:t>
      </w:r>
      <w:r w:rsidR="001320AC" w:rsidRPr="00A04842">
        <w:rPr>
          <w:rFonts w:ascii="Arial" w:hAnsi="Arial"/>
          <w:sz w:val="20"/>
        </w:rPr>
        <w:t xml:space="preserve">Originalno potrdilo o plačanih davkih in drugih obveznostih, ki jim je potekel rok plačila, ki ga izda krajevno pristojna Davčna uprava, ki ni starejše od </w:t>
      </w:r>
      <w:r w:rsidR="001320AC" w:rsidRPr="00680519">
        <w:rPr>
          <w:rFonts w:ascii="Arial" w:hAnsi="Arial"/>
          <w:sz w:val="20"/>
        </w:rPr>
        <w:t>meseca dni od dneva</w:t>
      </w:r>
      <w:r w:rsidR="001320AC" w:rsidRPr="00A04842">
        <w:rPr>
          <w:rFonts w:ascii="Arial" w:hAnsi="Arial"/>
          <w:sz w:val="20"/>
        </w:rPr>
        <w:t xml:space="preserve"> oddaje vloge na razpis.</w:t>
      </w:r>
    </w:p>
    <w:p w:rsidR="00C704C3" w:rsidRPr="00AC3CCF" w:rsidRDefault="00A04842" w:rsidP="00C0782E">
      <w:pPr>
        <w:numPr>
          <w:ilvl w:val="0"/>
          <w:numId w:val="16"/>
        </w:numPr>
        <w:tabs>
          <w:tab w:val="clear" w:pos="1455"/>
          <w:tab w:val="num" w:pos="360"/>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GRA</w:t>
      </w:r>
      <w:r w:rsidRPr="00EE0F1C">
        <w:rPr>
          <w:rFonts w:ascii="Arial" w:hAnsi="Arial" w:cs="Arial"/>
          <w:b/>
          <w:iCs/>
          <w:sz w:val="20"/>
          <w:szCs w:val="20"/>
        </w:rPr>
        <w:t>:</w:t>
      </w:r>
      <w:r w:rsidR="005C6289">
        <w:rPr>
          <w:rFonts w:ascii="Arial" w:hAnsi="Arial" w:cs="Arial"/>
          <w:b/>
          <w:iCs/>
          <w:sz w:val="20"/>
          <w:szCs w:val="20"/>
        </w:rPr>
        <w:t xml:space="preserve"> </w:t>
      </w:r>
      <w:r w:rsidR="001320AC" w:rsidRPr="00AC3CCF">
        <w:rPr>
          <w:rFonts w:ascii="Arial" w:hAnsi="Arial"/>
          <w:sz w:val="20"/>
        </w:rPr>
        <w:t>V primeru graditve ali izvajanja del na objektih</w:t>
      </w:r>
      <w:r w:rsidR="000D7C7A" w:rsidRPr="00AC3CCF">
        <w:rPr>
          <w:rFonts w:ascii="Arial" w:hAnsi="Arial" w:cs="Arial"/>
          <w:iCs/>
          <w:sz w:val="20"/>
          <w:szCs w:val="20"/>
        </w:rPr>
        <w:t xml:space="preserve"> morajo biti g</w:t>
      </w:r>
      <w:r w:rsidR="000D7C7A" w:rsidRPr="00AC3CCF">
        <w:rPr>
          <w:rFonts w:ascii="Arial" w:hAnsi="Arial" w:cs="Arial"/>
          <w:sz w:val="20"/>
          <w:szCs w:val="20"/>
        </w:rPr>
        <w:t xml:space="preserve">radbena dela izvedena v </w:t>
      </w:r>
      <w:r w:rsidR="00955F91" w:rsidRPr="00AC3CCF">
        <w:rPr>
          <w:rFonts w:ascii="Arial" w:hAnsi="Arial" w:cs="Arial"/>
          <w:sz w:val="20"/>
          <w:szCs w:val="20"/>
        </w:rPr>
        <w:t>sklad</w:t>
      </w:r>
      <w:r w:rsidR="000D7C7A" w:rsidRPr="00AC3CCF">
        <w:rPr>
          <w:rFonts w:ascii="Arial" w:hAnsi="Arial" w:cs="Arial"/>
          <w:sz w:val="20"/>
          <w:szCs w:val="20"/>
        </w:rPr>
        <w:t>u s predpisi, ki urejajo graditev objektov, urejanje prostora, varstvo kulturne dediščine in varstvo okolja</w:t>
      </w:r>
      <w:r w:rsidR="00C704C3" w:rsidRPr="00AC3CCF">
        <w:rPr>
          <w:rFonts w:ascii="Arial" w:hAnsi="Arial" w:cs="Arial"/>
          <w:iCs/>
          <w:sz w:val="20"/>
          <w:szCs w:val="20"/>
        </w:rPr>
        <w:t>,</w:t>
      </w:r>
      <w:r w:rsidR="000D7C7A" w:rsidRPr="00AC3CCF">
        <w:rPr>
          <w:rFonts w:ascii="Arial" w:hAnsi="Arial" w:cs="Arial"/>
          <w:iCs/>
          <w:sz w:val="20"/>
          <w:szCs w:val="20"/>
        </w:rPr>
        <w:t xml:space="preserve"> za kar vlagatelj predloži</w:t>
      </w:r>
      <w:r w:rsidR="001D6E84" w:rsidRPr="00AC3CCF">
        <w:rPr>
          <w:rFonts w:ascii="Arial" w:hAnsi="Arial" w:cs="Arial"/>
          <w:iCs/>
          <w:sz w:val="20"/>
          <w:szCs w:val="20"/>
        </w:rPr>
        <w:t xml:space="preserve"> p</w:t>
      </w:r>
      <w:r w:rsidR="001D6E84" w:rsidRPr="00AC3CCF">
        <w:rPr>
          <w:rFonts w:ascii="Arial" w:hAnsi="Arial" w:cs="Arial"/>
          <w:sz w:val="20"/>
          <w:szCs w:val="20"/>
        </w:rPr>
        <w:t>ravnomočno gradbeno dovoljenje ali ustrezno upravno dovoljenje</w:t>
      </w:r>
      <w:r w:rsidR="007C226E" w:rsidRPr="00AC3CCF">
        <w:rPr>
          <w:rFonts w:ascii="Arial" w:hAnsi="Arial" w:cs="Arial"/>
          <w:sz w:val="20"/>
          <w:szCs w:val="20"/>
        </w:rPr>
        <w:t>, k</w:t>
      </w:r>
      <w:r w:rsidR="001D6E84" w:rsidRPr="00AC3CCF">
        <w:rPr>
          <w:rFonts w:ascii="Arial" w:hAnsi="Arial" w:cs="Arial"/>
          <w:sz w:val="20"/>
          <w:szCs w:val="20"/>
        </w:rPr>
        <w:t>adar gradbeno dovoljenje ni potrebno</w:t>
      </w:r>
      <w:r w:rsidR="007C226E" w:rsidRPr="00AC3CCF">
        <w:rPr>
          <w:rFonts w:ascii="Arial" w:hAnsi="Arial" w:cs="Arial"/>
          <w:sz w:val="20"/>
          <w:szCs w:val="20"/>
        </w:rPr>
        <w:t xml:space="preserve">, </w:t>
      </w:r>
      <w:r w:rsidR="001D6E84" w:rsidRPr="00AC3CCF">
        <w:rPr>
          <w:rFonts w:ascii="Arial" w:hAnsi="Arial" w:cs="Arial"/>
          <w:sz w:val="20"/>
          <w:szCs w:val="20"/>
        </w:rPr>
        <w:t>iz katerega je razvidna namembnost. V kolikor ni potrebno nobeno dovoljenje, je potrebno priložiti izjavo, iz katere je to razvidno.</w:t>
      </w:r>
      <w:r w:rsidR="007A2617" w:rsidRPr="00AC3CCF">
        <w:rPr>
          <w:rFonts w:ascii="Arial" w:hAnsi="Arial" w:cs="Arial"/>
          <w:bCs/>
          <w:sz w:val="20"/>
          <w:szCs w:val="20"/>
        </w:rPr>
        <w:t xml:space="preserve"> </w:t>
      </w:r>
    </w:p>
    <w:p w:rsidR="000845A2" w:rsidRPr="00AC3CCF" w:rsidRDefault="00A04842" w:rsidP="00C0782E">
      <w:pPr>
        <w:numPr>
          <w:ilvl w:val="0"/>
          <w:numId w:val="16"/>
        </w:numPr>
        <w:tabs>
          <w:tab w:val="clear" w:pos="1455"/>
          <w:tab w:val="num" w:pos="360"/>
        </w:tabs>
        <w:ind w:left="360"/>
        <w:jc w:val="both"/>
        <w:rPr>
          <w:rFonts w:ascii="Arial" w:hAnsi="Arial" w:cs="Arial"/>
          <w:sz w:val="20"/>
          <w:szCs w:val="20"/>
        </w:rPr>
      </w:pPr>
      <w:r w:rsidRPr="00AC3CCF">
        <w:rPr>
          <w:rFonts w:ascii="Arial" w:hAnsi="Arial" w:cs="Arial"/>
          <w:b/>
          <w:iCs/>
          <w:sz w:val="20"/>
          <w:szCs w:val="20"/>
        </w:rPr>
        <w:t xml:space="preserve">Priloga ZKI: </w:t>
      </w:r>
      <w:r w:rsidR="001320AC" w:rsidRPr="00AC3CCF">
        <w:rPr>
          <w:rFonts w:ascii="Arial" w:hAnsi="Arial"/>
          <w:sz w:val="20"/>
        </w:rPr>
        <w:t>Zemljiško knjižni(e) izpisek(e) za lokacijo projekta, ki ne sme</w:t>
      </w:r>
      <w:r w:rsidR="0088605A">
        <w:rPr>
          <w:rFonts w:ascii="Arial" w:hAnsi="Arial"/>
          <w:sz w:val="20"/>
        </w:rPr>
        <w:t>(</w:t>
      </w:r>
      <w:r w:rsidR="001320AC" w:rsidRPr="00AC3CCF">
        <w:rPr>
          <w:rFonts w:ascii="Arial" w:hAnsi="Arial"/>
          <w:sz w:val="20"/>
        </w:rPr>
        <w:t>jo</w:t>
      </w:r>
      <w:r w:rsidR="0088605A">
        <w:rPr>
          <w:rFonts w:ascii="Arial" w:hAnsi="Arial"/>
          <w:sz w:val="20"/>
        </w:rPr>
        <w:t>)</w:t>
      </w:r>
      <w:r w:rsidR="001320AC" w:rsidRPr="00AC3CCF">
        <w:rPr>
          <w:rFonts w:ascii="Arial" w:hAnsi="Arial"/>
          <w:sz w:val="20"/>
        </w:rPr>
        <w:t xml:space="preserve"> biti starejši od 1 meseca. V primeru, da vlagatelj ni lastnik lokacije projekta</w:t>
      </w:r>
      <w:r w:rsidR="0088605A">
        <w:rPr>
          <w:rFonts w:ascii="Arial" w:hAnsi="Arial"/>
          <w:sz w:val="20"/>
        </w:rPr>
        <w:t>,</w:t>
      </w:r>
      <w:r w:rsidR="00FB70B9" w:rsidRPr="00AC3CCF">
        <w:rPr>
          <w:rFonts w:ascii="Arial" w:hAnsi="Arial"/>
          <w:sz w:val="20"/>
        </w:rPr>
        <w:t xml:space="preserve"> oziroma da se projekt izvaja na nepremičnini v lasti drugih </w:t>
      </w:r>
      <w:r w:rsidR="00FB70B9" w:rsidRPr="00AC3CCF">
        <w:rPr>
          <w:rFonts w:ascii="Arial" w:hAnsi="Arial" w:cs="Arial"/>
          <w:sz w:val="20"/>
          <w:szCs w:val="20"/>
        </w:rPr>
        <w:t>pravnih ali fizičnih oseb</w:t>
      </w:r>
      <w:r w:rsidR="00FB70B9" w:rsidRPr="00AC3CCF">
        <w:rPr>
          <w:rFonts w:ascii="Arial" w:hAnsi="Arial" w:cs="Arial"/>
          <w:iCs/>
          <w:sz w:val="20"/>
          <w:szCs w:val="20"/>
        </w:rPr>
        <w:t>, mora  vlagatelj za opravljanje dejavnosti v njej priložiti</w:t>
      </w:r>
      <w:r w:rsidR="001320AC" w:rsidRPr="00AC3CCF">
        <w:rPr>
          <w:rFonts w:ascii="Arial" w:hAnsi="Arial" w:cs="Arial"/>
          <w:sz w:val="20"/>
          <w:szCs w:val="20"/>
        </w:rPr>
        <w:t xml:space="preserve"> še kopijo </w:t>
      </w:r>
      <w:r w:rsidR="001320AC" w:rsidRPr="00AC3CCF">
        <w:rPr>
          <w:rFonts w:ascii="Arial" w:hAnsi="Arial" w:cs="Arial"/>
          <w:b/>
          <w:sz w:val="20"/>
          <w:szCs w:val="20"/>
        </w:rPr>
        <w:t>pogodbe o najemu</w:t>
      </w:r>
      <w:r w:rsidR="001320AC" w:rsidRPr="00AC3CCF">
        <w:rPr>
          <w:rFonts w:ascii="Arial" w:hAnsi="Arial" w:cs="Arial"/>
          <w:sz w:val="20"/>
          <w:szCs w:val="20"/>
        </w:rPr>
        <w:t xml:space="preserve"> (z veljavnostjo najmanj do dokončnega vračila posojila</w:t>
      </w:r>
      <w:r w:rsidR="00624F6B" w:rsidRPr="00AC3CCF">
        <w:rPr>
          <w:rFonts w:ascii="Arial" w:hAnsi="Arial" w:cs="Arial"/>
          <w:sz w:val="20"/>
          <w:szCs w:val="20"/>
        </w:rPr>
        <w:t xml:space="preserve"> in </w:t>
      </w:r>
      <w:r w:rsidR="001320AC" w:rsidRPr="00AC3CCF">
        <w:rPr>
          <w:rFonts w:ascii="Arial" w:hAnsi="Arial" w:cs="Arial"/>
          <w:sz w:val="20"/>
          <w:szCs w:val="20"/>
        </w:rPr>
        <w:t xml:space="preserve">pri namenu C </w:t>
      </w:r>
      <w:r w:rsidR="00624F6B" w:rsidRPr="00AC3CCF">
        <w:rPr>
          <w:rFonts w:ascii="Arial" w:hAnsi="Arial" w:cs="Arial"/>
          <w:bCs/>
          <w:sz w:val="20"/>
          <w:szCs w:val="20"/>
        </w:rPr>
        <w:t xml:space="preserve">vsaj 5 let po zaključku projekta za velika podjetja, oziroma vsaj 3 leta za mikro, </w:t>
      </w:r>
      <w:r w:rsidR="002112FA">
        <w:rPr>
          <w:rFonts w:ascii="Arial" w:hAnsi="Arial" w:cs="Arial"/>
          <w:bCs/>
          <w:sz w:val="20"/>
          <w:szCs w:val="20"/>
        </w:rPr>
        <w:t>mala</w:t>
      </w:r>
      <w:r w:rsidR="00624F6B" w:rsidRPr="00AC3CCF">
        <w:rPr>
          <w:rFonts w:ascii="Arial" w:hAnsi="Arial" w:cs="Arial"/>
          <w:bCs/>
          <w:sz w:val="20"/>
          <w:szCs w:val="20"/>
        </w:rPr>
        <w:t xml:space="preserve"> in srednja podjetja) </w:t>
      </w:r>
      <w:r w:rsidR="001320AC" w:rsidRPr="00AC3CCF">
        <w:rPr>
          <w:rFonts w:ascii="Arial" w:hAnsi="Arial" w:cs="Arial"/>
          <w:sz w:val="20"/>
          <w:szCs w:val="20"/>
        </w:rPr>
        <w:t xml:space="preserve">in </w:t>
      </w:r>
      <w:r w:rsidR="001320AC" w:rsidRPr="00AC3CCF">
        <w:rPr>
          <w:rFonts w:ascii="Arial" w:hAnsi="Arial" w:cs="Arial"/>
          <w:b/>
          <w:sz w:val="20"/>
          <w:szCs w:val="20"/>
        </w:rPr>
        <w:t>soglasje lastnika(ov)</w:t>
      </w:r>
      <w:r w:rsidR="001320AC" w:rsidRPr="00AC3CCF">
        <w:rPr>
          <w:rFonts w:ascii="Arial" w:hAnsi="Arial" w:cs="Arial"/>
          <w:sz w:val="20"/>
          <w:szCs w:val="20"/>
        </w:rPr>
        <w:t xml:space="preserve"> k predvideni izvedbi projekta.</w:t>
      </w:r>
    </w:p>
    <w:p w:rsidR="003424AB" w:rsidRPr="00E4235B" w:rsidRDefault="00A04842" w:rsidP="00C0782E">
      <w:pPr>
        <w:numPr>
          <w:ilvl w:val="0"/>
          <w:numId w:val="16"/>
        </w:numPr>
        <w:tabs>
          <w:tab w:val="clear" w:pos="1455"/>
          <w:tab w:val="num" w:pos="360"/>
        </w:tabs>
        <w:ind w:left="360"/>
        <w:jc w:val="both"/>
        <w:rPr>
          <w:rFonts w:ascii="Arial" w:hAnsi="Arial"/>
          <w:sz w:val="20"/>
        </w:rPr>
      </w:pPr>
      <w:r w:rsidRPr="00624F6B">
        <w:rPr>
          <w:rFonts w:ascii="Arial" w:hAnsi="Arial" w:cs="Arial"/>
          <w:b/>
          <w:iCs/>
          <w:sz w:val="20"/>
          <w:szCs w:val="20"/>
        </w:rPr>
        <w:t xml:space="preserve">Priloga POL: </w:t>
      </w:r>
      <w:r w:rsidR="001320AC" w:rsidRPr="00624F6B">
        <w:rPr>
          <w:rFonts w:ascii="Arial" w:hAnsi="Arial" w:cs="Arial"/>
          <w:sz w:val="20"/>
          <w:szCs w:val="20"/>
        </w:rPr>
        <w:t>Predlog ustrezneg</w:t>
      </w:r>
      <w:r w:rsidR="001320AC" w:rsidRPr="001D6E84">
        <w:rPr>
          <w:rFonts w:ascii="Arial" w:hAnsi="Arial"/>
          <w:sz w:val="20"/>
        </w:rPr>
        <w:t xml:space="preserve">a zavarovanja v skladu s Splošnimi pogoji </w:t>
      </w:r>
      <w:r w:rsidR="0088605A">
        <w:rPr>
          <w:rFonts w:ascii="Arial" w:hAnsi="Arial"/>
          <w:sz w:val="20"/>
        </w:rPr>
        <w:t xml:space="preserve">poslovanja </w:t>
      </w:r>
      <w:r w:rsidR="001320AC" w:rsidRPr="001D6E84">
        <w:rPr>
          <w:rFonts w:ascii="Arial" w:hAnsi="Arial"/>
          <w:sz w:val="20"/>
        </w:rPr>
        <w:t>sklada (bančna garancija, hipoteka,</w:t>
      </w:r>
      <w:r w:rsidR="002F7F55">
        <w:rPr>
          <w:rFonts w:ascii="Arial" w:hAnsi="Arial"/>
          <w:sz w:val="20"/>
        </w:rPr>
        <w:t xml:space="preserve"> bančni depozit,</w:t>
      </w:r>
      <w:r w:rsidR="001320AC" w:rsidRPr="001D6E84">
        <w:rPr>
          <w:rFonts w:ascii="Arial" w:hAnsi="Arial"/>
          <w:sz w:val="20"/>
        </w:rPr>
        <w:t xml:space="preserve"> </w:t>
      </w:r>
      <w:r w:rsidR="002F7F55">
        <w:rPr>
          <w:rFonts w:ascii="Arial" w:hAnsi="Arial"/>
          <w:sz w:val="20"/>
        </w:rPr>
        <w:t>itd</w:t>
      </w:r>
      <w:r w:rsidR="001320AC" w:rsidRPr="001D6E84">
        <w:rPr>
          <w:rFonts w:ascii="Arial" w:hAnsi="Arial"/>
          <w:sz w:val="20"/>
        </w:rPr>
        <w:t>.), kar vlagatelj opredeli v obrazcu za prijavo</w:t>
      </w:r>
      <w:r w:rsidR="003A5A39" w:rsidRPr="001D6E84">
        <w:rPr>
          <w:rFonts w:ascii="Arial" w:hAnsi="Arial"/>
          <w:sz w:val="20"/>
        </w:rPr>
        <w:t>.</w:t>
      </w:r>
      <w:r w:rsidR="00BD15A4" w:rsidRPr="001D6E84">
        <w:rPr>
          <w:rFonts w:ascii="Arial" w:hAnsi="Arial"/>
          <w:sz w:val="20"/>
        </w:rPr>
        <w:t xml:space="preserve"> P</w:t>
      </w:r>
      <w:r w:rsidR="003424AB" w:rsidRPr="001D6E84">
        <w:rPr>
          <w:rFonts w:ascii="Arial" w:hAnsi="Arial"/>
          <w:sz w:val="20"/>
        </w:rPr>
        <w:t xml:space="preserve">redlagano zavarovanje mora biti veljavno še najmanj 2 meseca po zapadlosti </w:t>
      </w:r>
      <w:r w:rsidR="003424AB" w:rsidRPr="00AC3CCF">
        <w:rPr>
          <w:rFonts w:ascii="Arial" w:hAnsi="Arial"/>
          <w:sz w:val="20"/>
        </w:rPr>
        <w:t>zadnjega obroka</w:t>
      </w:r>
      <w:r w:rsidR="0088605A">
        <w:rPr>
          <w:rFonts w:ascii="Arial" w:hAnsi="Arial"/>
          <w:sz w:val="20"/>
        </w:rPr>
        <w:t>,</w:t>
      </w:r>
      <w:r w:rsidR="00C868F3" w:rsidRPr="00AC3CCF">
        <w:rPr>
          <w:rFonts w:ascii="Arial" w:hAnsi="Arial"/>
          <w:sz w:val="20"/>
        </w:rPr>
        <w:t xml:space="preserve"> oziroma</w:t>
      </w:r>
      <w:r w:rsidR="00C868F3">
        <w:rPr>
          <w:rFonts w:ascii="Arial" w:hAnsi="Arial"/>
          <w:sz w:val="20"/>
        </w:rPr>
        <w:t xml:space="preserve"> </w:t>
      </w:r>
      <w:r w:rsidR="00C868F3" w:rsidRPr="00624F6B">
        <w:rPr>
          <w:rFonts w:ascii="Arial" w:hAnsi="Arial" w:cs="Arial"/>
          <w:sz w:val="20"/>
          <w:szCs w:val="20"/>
        </w:rPr>
        <w:t xml:space="preserve">pri namenu C </w:t>
      </w:r>
      <w:r w:rsidR="00C868F3" w:rsidRPr="00624F6B">
        <w:rPr>
          <w:rFonts w:ascii="Arial" w:hAnsi="Arial" w:cs="Arial"/>
          <w:bCs/>
          <w:sz w:val="20"/>
          <w:szCs w:val="20"/>
        </w:rPr>
        <w:t>vsaj 5 let po zaključku projekta za velika podjetja, oziroma vsaj 3 leta za mikro, ma</w:t>
      </w:r>
      <w:r w:rsidR="002112FA">
        <w:rPr>
          <w:rFonts w:ascii="Arial" w:hAnsi="Arial" w:cs="Arial"/>
          <w:bCs/>
          <w:sz w:val="20"/>
          <w:szCs w:val="20"/>
        </w:rPr>
        <w:t>la</w:t>
      </w:r>
      <w:r w:rsidR="00C868F3" w:rsidRPr="00624F6B">
        <w:rPr>
          <w:rFonts w:ascii="Arial" w:hAnsi="Arial" w:cs="Arial"/>
          <w:bCs/>
          <w:sz w:val="20"/>
          <w:szCs w:val="20"/>
        </w:rPr>
        <w:t xml:space="preserve"> in srednja podjetja</w:t>
      </w:r>
      <w:r w:rsidR="003424AB" w:rsidRPr="001D6E84">
        <w:rPr>
          <w:rFonts w:ascii="Arial" w:hAnsi="Arial"/>
          <w:sz w:val="20"/>
        </w:rPr>
        <w:t>. Ob oddaji vloge mora</w:t>
      </w:r>
      <w:r w:rsidR="003424AB" w:rsidRPr="00A04842">
        <w:rPr>
          <w:rFonts w:ascii="Arial" w:hAnsi="Arial"/>
          <w:sz w:val="20"/>
        </w:rPr>
        <w:t xml:space="preserve"> vlagatelj predložiti verodostojna dokazila o zmožnosti zagotovitve predlaganih instrumentov zavarovanja</w:t>
      </w:r>
      <w:r w:rsidR="003424AB" w:rsidRPr="001320AC">
        <w:rPr>
          <w:rFonts w:ascii="Arial" w:hAnsi="Arial"/>
          <w:sz w:val="20"/>
        </w:rPr>
        <w:t xml:space="preserve"> </w:t>
      </w:r>
      <w:r w:rsidR="003424AB" w:rsidRPr="001320AC">
        <w:rPr>
          <w:rFonts w:ascii="Arial" w:hAnsi="Arial" w:cs="Arial"/>
          <w:sz w:val="20"/>
          <w:szCs w:val="20"/>
        </w:rPr>
        <w:t>sredstev (</w:t>
      </w:r>
      <w:r w:rsidR="003424AB" w:rsidRPr="001320AC">
        <w:rPr>
          <w:rFonts w:ascii="Arial" w:hAnsi="Arial"/>
          <w:sz w:val="20"/>
        </w:rPr>
        <w:t>posojila</w:t>
      </w:r>
      <w:r w:rsidR="003424AB" w:rsidRPr="001320AC">
        <w:rPr>
          <w:rFonts w:ascii="Arial" w:hAnsi="Arial" w:cs="Arial"/>
          <w:sz w:val="20"/>
          <w:szCs w:val="20"/>
        </w:rPr>
        <w:t xml:space="preserve"> in</w:t>
      </w:r>
      <w:r w:rsidR="000F6F23">
        <w:rPr>
          <w:rFonts w:ascii="Arial" w:hAnsi="Arial" w:cs="Arial"/>
          <w:sz w:val="20"/>
          <w:szCs w:val="20"/>
        </w:rPr>
        <w:t>/ali</w:t>
      </w:r>
      <w:r w:rsidR="003424AB" w:rsidRPr="001320AC">
        <w:rPr>
          <w:rFonts w:ascii="Arial" w:hAnsi="Arial" w:cs="Arial"/>
          <w:sz w:val="20"/>
          <w:szCs w:val="20"/>
        </w:rPr>
        <w:t xml:space="preserve"> nepovratnih sredstev),</w:t>
      </w:r>
      <w:r w:rsidR="003424AB" w:rsidRPr="001320AC">
        <w:rPr>
          <w:rFonts w:ascii="Arial" w:hAnsi="Arial"/>
          <w:sz w:val="20"/>
        </w:rPr>
        <w:t xml:space="preserve"> in sicer: </w:t>
      </w:r>
    </w:p>
    <w:p w:rsidR="003424AB" w:rsidRPr="002648D7" w:rsidRDefault="003424AB" w:rsidP="00C0782E">
      <w:pPr>
        <w:pStyle w:val="Telobesedila-zamik"/>
        <w:numPr>
          <w:ilvl w:val="0"/>
          <w:numId w:val="45"/>
        </w:numPr>
        <w:ind w:left="714" w:hanging="357"/>
        <w:rPr>
          <w:i w:val="0"/>
          <w:sz w:val="20"/>
        </w:rPr>
      </w:pPr>
      <w:r w:rsidRPr="00CF37C2">
        <w:rPr>
          <w:i w:val="0"/>
          <w:sz w:val="20"/>
        </w:rPr>
        <w:t xml:space="preserve">V primeru, da vlagatelj kot predlog za zavarovanje sredstev poda </w:t>
      </w:r>
      <w:r w:rsidRPr="00CF37C2">
        <w:rPr>
          <w:b/>
          <w:i w:val="0"/>
          <w:sz w:val="20"/>
        </w:rPr>
        <w:t>bančno garancijo</w:t>
      </w:r>
      <w:r w:rsidRPr="00CF37C2">
        <w:rPr>
          <w:i w:val="0"/>
          <w:sz w:val="20"/>
        </w:rPr>
        <w:t xml:space="preserve">, mora predložiti skladu izjavo s strani banke. </w:t>
      </w:r>
      <w:r w:rsidRPr="002648D7">
        <w:rPr>
          <w:i w:val="0"/>
          <w:sz w:val="20"/>
        </w:rPr>
        <w:t>Garancija mora vključevati znesek</w:t>
      </w:r>
      <w:r w:rsidR="00F42ACA" w:rsidRPr="002648D7">
        <w:rPr>
          <w:i w:val="0"/>
          <w:sz w:val="20"/>
        </w:rPr>
        <w:t xml:space="preserve"> </w:t>
      </w:r>
      <w:r w:rsidR="00F42ACA" w:rsidRPr="002648D7">
        <w:rPr>
          <w:rFonts w:cs="Arial"/>
          <w:i w:val="0"/>
          <w:sz w:val="20"/>
        </w:rPr>
        <w:t xml:space="preserve">nepovratnih sredstev, znesek </w:t>
      </w:r>
      <w:r w:rsidRPr="002648D7">
        <w:rPr>
          <w:i w:val="0"/>
          <w:sz w:val="20"/>
        </w:rPr>
        <w:t>glavnice posojila, povečan za  pripadajoče obresti in druge stroške po</w:t>
      </w:r>
      <w:r w:rsidR="00F42ACA" w:rsidRPr="002648D7">
        <w:rPr>
          <w:i w:val="0"/>
          <w:sz w:val="20"/>
        </w:rPr>
        <w:t xml:space="preserve"> </w:t>
      </w:r>
      <w:r w:rsidRPr="002648D7">
        <w:rPr>
          <w:i w:val="0"/>
          <w:sz w:val="20"/>
        </w:rPr>
        <w:t>pogodbi.</w:t>
      </w:r>
      <w:r w:rsidR="000F6F23" w:rsidRPr="002648D7">
        <w:rPr>
          <w:i w:val="0"/>
          <w:sz w:val="20"/>
        </w:rPr>
        <w:t xml:space="preserve"> V primeru namena C samo nepovratnih sredstev.</w:t>
      </w:r>
    </w:p>
    <w:p w:rsidR="003424AB" w:rsidRPr="00CF37C2" w:rsidRDefault="003424AB" w:rsidP="00C0782E">
      <w:pPr>
        <w:pStyle w:val="Telobesedila-zamik"/>
        <w:numPr>
          <w:ilvl w:val="0"/>
          <w:numId w:val="45"/>
        </w:numPr>
        <w:ind w:left="714" w:hanging="357"/>
        <w:rPr>
          <w:i w:val="0"/>
          <w:sz w:val="20"/>
        </w:rPr>
      </w:pPr>
      <w:r w:rsidRPr="00CF37C2">
        <w:rPr>
          <w:i w:val="0"/>
          <w:sz w:val="20"/>
        </w:rPr>
        <w:t xml:space="preserve">V primeru zavarovanja sredstev pri </w:t>
      </w:r>
      <w:r w:rsidRPr="00CF37C2">
        <w:rPr>
          <w:b/>
          <w:i w:val="0"/>
          <w:sz w:val="20"/>
        </w:rPr>
        <w:t>zavarovalnici</w:t>
      </w:r>
      <w:r w:rsidRPr="00CF37C2">
        <w:rPr>
          <w:i w:val="0"/>
          <w:sz w:val="20"/>
        </w:rPr>
        <w:t>, predloži pismo o nameri oz. soglasje zavarovalnice k zavarovanju sredstev ter splošne pogoje zavarovanja. Zavarovanje mora biti praviloma brez odbitne franšize.</w:t>
      </w:r>
    </w:p>
    <w:p w:rsidR="003424AB" w:rsidRPr="002648D7" w:rsidRDefault="003424AB" w:rsidP="00C0782E">
      <w:pPr>
        <w:numPr>
          <w:ilvl w:val="0"/>
          <w:numId w:val="38"/>
        </w:numPr>
        <w:jc w:val="both"/>
        <w:rPr>
          <w:rFonts w:ascii="Arial" w:hAnsi="Arial"/>
          <w:sz w:val="20"/>
        </w:rPr>
      </w:pPr>
      <w:r w:rsidRPr="00C82182">
        <w:rPr>
          <w:rFonts w:ascii="Arial" w:hAnsi="Arial"/>
          <w:sz w:val="20"/>
        </w:rPr>
        <w:t xml:space="preserve">V primeru </w:t>
      </w:r>
      <w:r w:rsidRPr="005D1D54">
        <w:rPr>
          <w:rFonts w:ascii="Arial" w:hAnsi="Arial"/>
          <w:b/>
          <w:sz w:val="20"/>
        </w:rPr>
        <w:t xml:space="preserve">hipoteke na </w:t>
      </w:r>
      <w:r w:rsidRPr="005D1D54">
        <w:rPr>
          <w:rFonts w:ascii="Arial" w:hAnsi="Arial" w:cs="Arial"/>
          <w:b/>
          <w:sz w:val="20"/>
        </w:rPr>
        <w:t>nepremičnin</w:t>
      </w:r>
      <w:r w:rsidR="0050531F" w:rsidRPr="005D1D54">
        <w:rPr>
          <w:rFonts w:ascii="Arial" w:hAnsi="Arial" w:cs="Arial"/>
          <w:b/>
          <w:sz w:val="20"/>
        </w:rPr>
        <w:t>ah</w:t>
      </w:r>
      <w:r w:rsidRPr="005D1D54">
        <w:rPr>
          <w:rFonts w:ascii="Arial" w:hAnsi="Arial" w:cs="Arial"/>
          <w:sz w:val="20"/>
        </w:rPr>
        <w:t>, so potrebni zemljiško knjižni izpisk</w:t>
      </w:r>
      <w:r w:rsidR="0050531F" w:rsidRPr="005D1D54">
        <w:rPr>
          <w:rFonts w:ascii="Arial" w:hAnsi="Arial" w:cs="Arial"/>
          <w:sz w:val="20"/>
        </w:rPr>
        <w:t>i</w:t>
      </w:r>
      <w:r w:rsidRPr="005D1D54">
        <w:rPr>
          <w:rFonts w:ascii="Arial" w:hAnsi="Arial" w:cs="Arial"/>
          <w:sz w:val="20"/>
        </w:rPr>
        <w:t xml:space="preserve"> za predlagan</w:t>
      </w:r>
      <w:r w:rsidR="0050531F" w:rsidRPr="005D1D54">
        <w:rPr>
          <w:rFonts w:ascii="Arial" w:hAnsi="Arial" w:cs="Arial"/>
          <w:sz w:val="20"/>
        </w:rPr>
        <w:t>e</w:t>
      </w:r>
      <w:r w:rsidRPr="005D1D54">
        <w:rPr>
          <w:rFonts w:ascii="Arial" w:hAnsi="Arial" w:cs="Arial"/>
          <w:sz w:val="20"/>
        </w:rPr>
        <w:t xml:space="preserve"> nepremičnin</w:t>
      </w:r>
      <w:r w:rsidR="0050531F" w:rsidRPr="005D1D54">
        <w:rPr>
          <w:rFonts w:ascii="Arial" w:hAnsi="Arial" w:cs="Arial"/>
          <w:sz w:val="20"/>
        </w:rPr>
        <w:t>e</w:t>
      </w:r>
      <w:r w:rsidRPr="00C82182">
        <w:rPr>
          <w:rFonts w:ascii="Arial" w:hAnsi="Arial"/>
          <w:sz w:val="20"/>
        </w:rPr>
        <w:t>. Če vlagatelj ni lastnik je potrebno še soglasje lastnika(ov) k predvidenemu zavarovanju. V kolik</w:t>
      </w:r>
      <w:r w:rsidRPr="005D1D54">
        <w:rPr>
          <w:rFonts w:ascii="Arial" w:hAnsi="Arial"/>
          <w:sz w:val="20"/>
        </w:rPr>
        <w:t>or so na nepremičnini hipoteke, mora vlagatelj predložiti tekoče stanje posojil za vpisane hipoteke. Vlagatelj lahko poda tudi sliko predmeta zavarovanja ter cenitev za predmet zavarovanja, ki ni starejša od leta dni. Cenitev s celovito tržno analizo nepre</w:t>
      </w:r>
      <w:r w:rsidRPr="006B699B">
        <w:rPr>
          <w:rFonts w:ascii="Arial" w:hAnsi="Arial"/>
          <w:sz w:val="20"/>
        </w:rPr>
        <w:t>mičnine mora biti izdelana s strani sodno zapriseženega cenilca ali pooblaščenega ocenjevalca Slovenskega inštituta za revizijo in mora biti  izdelana v skladu s trenutno veljavnimi MSOV in SPS 2 (ob prijavi neobvezna priloga, ki pa je potrebna pri realiza</w:t>
      </w:r>
      <w:r w:rsidRPr="00E86859">
        <w:rPr>
          <w:rFonts w:ascii="Arial" w:hAnsi="Arial"/>
          <w:sz w:val="20"/>
        </w:rPr>
        <w:t>ciji zavarovanja sredstev).</w:t>
      </w:r>
      <w:r w:rsidR="000F6F23">
        <w:rPr>
          <w:rFonts w:ascii="Arial" w:hAnsi="Arial"/>
          <w:sz w:val="20"/>
        </w:rPr>
        <w:t xml:space="preserve"> </w:t>
      </w:r>
      <w:r w:rsidRPr="00E86859">
        <w:rPr>
          <w:rFonts w:ascii="Arial" w:hAnsi="Arial"/>
          <w:sz w:val="20"/>
        </w:rPr>
        <w:t xml:space="preserve">V cenitvi morajo biti navedeni ID znaki ocenjenih nepremičnin. V primeru zavarovanja z nepremičnino, ki je predmet zastave in predmet nakupa, cenitev ni potrebna, upošteva se praviloma vrednost nepremičnine iz kupoprodajne pogodbe. Vlagatelj lahko predloži tudi obvestilo GURS o poskusnem izračunu posplošene tržne vrednosti v zavarovanje ponujenih nepremičnin, vendar je za sklad nezavezujoče. Razmerje </w:t>
      </w:r>
      <w:r w:rsidRPr="000F6F23">
        <w:rPr>
          <w:rFonts w:ascii="Arial" w:hAnsi="Arial" w:cs="Arial"/>
          <w:sz w:val="20"/>
        </w:rPr>
        <w:t>med</w:t>
      </w:r>
      <w:r w:rsidR="00012D16" w:rsidRPr="000F6F23">
        <w:rPr>
          <w:rFonts w:ascii="Arial" w:hAnsi="Arial" w:cs="Arial"/>
          <w:sz w:val="20"/>
        </w:rPr>
        <w:t xml:space="preserve"> </w:t>
      </w:r>
      <w:r w:rsidR="00012D16" w:rsidRPr="002648D7">
        <w:rPr>
          <w:rFonts w:ascii="Arial" w:hAnsi="Arial" w:cs="Arial"/>
          <w:sz w:val="20"/>
        </w:rPr>
        <w:t xml:space="preserve">vsemi </w:t>
      </w:r>
      <w:r w:rsidR="008D3EC8" w:rsidRPr="002648D7">
        <w:rPr>
          <w:rFonts w:ascii="Arial" w:hAnsi="Arial" w:cs="Arial"/>
          <w:sz w:val="20"/>
        </w:rPr>
        <w:t xml:space="preserve">sredstvi </w:t>
      </w:r>
      <w:r w:rsidRPr="002648D7">
        <w:rPr>
          <w:rFonts w:ascii="Arial" w:hAnsi="Arial" w:cs="Arial"/>
          <w:sz w:val="20"/>
        </w:rPr>
        <w:t>in vrednostjo</w:t>
      </w:r>
      <w:r w:rsidRPr="002648D7">
        <w:rPr>
          <w:rFonts w:ascii="Arial" w:hAnsi="Arial"/>
          <w:sz w:val="20"/>
        </w:rPr>
        <w:t xml:space="preserve"> nepremičnin mora biti </w:t>
      </w:r>
      <w:r w:rsidRPr="0041502B">
        <w:rPr>
          <w:rFonts w:ascii="Arial" w:hAnsi="Arial"/>
          <w:b/>
          <w:sz w:val="20"/>
        </w:rPr>
        <w:t>najmanj 1:2,0</w:t>
      </w:r>
      <w:r w:rsidRPr="002648D7">
        <w:rPr>
          <w:rFonts w:ascii="Arial" w:hAnsi="Arial"/>
          <w:sz w:val="20"/>
        </w:rPr>
        <w:t>.</w:t>
      </w:r>
    </w:p>
    <w:p w:rsidR="003424AB" w:rsidRPr="002648D7" w:rsidRDefault="003424AB" w:rsidP="00C0782E">
      <w:pPr>
        <w:pStyle w:val="Telobesedila-zamik"/>
        <w:numPr>
          <w:ilvl w:val="0"/>
          <w:numId w:val="45"/>
        </w:numPr>
        <w:ind w:left="714" w:hanging="357"/>
        <w:rPr>
          <w:i w:val="0"/>
          <w:sz w:val="20"/>
        </w:rPr>
      </w:pPr>
      <w:r w:rsidRPr="002648D7">
        <w:rPr>
          <w:i w:val="0"/>
          <w:sz w:val="20"/>
        </w:rPr>
        <w:t xml:space="preserve">V primeru </w:t>
      </w:r>
      <w:r w:rsidRPr="002648D7">
        <w:rPr>
          <w:b/>
          <w:i w:val="0"/>
          <w:sz w:val="20"/>
        </w:rPr>
        <w:t xml:space="preserve">zavarovanja </w:t>
      </w:r>
      <w:r w:rsidRPr="00AC3CCF">
        <w:rPr>
          <w:b/>
          <w:i w:val="0"/>
          <w:sz w:val="20"/>
        </w:rPr>
        <w:t>s premičninami</w:t>
      </w:r>
      <w:r w:rsidRPr="00AC3CCF">
        <w:rPr>
          <w:i w:val="0"/>
          <w:sz w:val="20"/>
        </w:rPr>
        <w:t xml:space="preserve"> (predlagano zavarovanje mora biti v skladu 5. točko 51. člena Splošnih pogojev</w:t>
      </w:r>
      <w:r w:rsidR="00717490">
        <w:rPr>
          <w:i w:val="0"/>
          <w:sz w:val="20"/>
        </w:rPr>
        <w:t xml:space="preserve"> poslovanja</w:t>
      </w:r>
      <w:r w:rsidRPr="00AC3CCF">
        <w:rPr>
          <w:i w:val="0"/>
          <w:sz w:val="20"/>
        </w:rPr>
        <w:t xml:space="preserve"> sklada), mora vlagatelj predložiti dokazila o obstoju lastništva</w:t>
      </w:r>
      <w:r w:rsidR="009606F3" w:rsidRPr="00AC3CCF">
        <w:rPr>
          <w:i w:val="0"/>
          <w:sz w:val="20"/>
        </w:rPr>
        <w:t xml:space="preserve"> (potrebna je tudi izjava prodajalca, da je stroj kupcu prodal, dobavil in izročil v last)</w:t>
      </w:r>
      <w:r w:rsidRPr="00AC3CCF">
        <w:rPr>
          <w:i w:val="0"/>
          <w:sz w:val="20"/>
        </w:rPr>
        <w:t xml:space="preserve"> in </w:t>
      </w:r>
      <w:r w:rsidR="00D13832" w:rsidRPr="00AC3CCF">
        <w:rPr>
          <w:i w:val="0"/>
          <w:sz w:val="20"/>
        </w:rPr>
        <w:t xml:space="preserve">o </w:t>
      </w:r>
      <w:r w:rsidRPr="00AC3CCF">
        <w:rPr>
          <w:rFonts w:cs="Arial"/>
          <w:i w:val="0"/>
          <w:sz w:val="20"/>
        </w:rPr>
        <w:t>prostost</w:t>
      </w:r>
      <w:r w:rsidR="00D13832" w:rsidRPr="00AC3CCF">
        <w:rPr>
          <w:rFonts w:cs="Arial"/>
          <w:i w:val="0"/>
          <w:sz w:val="20"/>
        </w:rPr>
        <w:t>i</w:t>
      </w:r>
      <w:r w:rsidRPr="00AC3CCF">
        <w:rPr>
          <w:i w:val="0"/>
          <w:sz w:val="20"/>
        </w:rPr>
        <w:t xml:space="preserve"> bremen </w:t>
      </w:r>
      <w:r w:rsidRPr="00AC3CCF">
        <w:rPr>
          <w:rFonts w:cs="Arial"/>
          <w:i w:val="0"/>
          <w:sz w:val="20"/>
        </w:rPr>
        <w:t xml:space="preserve">oziroma obremenitev </w:t>
      </w:r>
      <w:r w:rsidRPr="00AC3CCF">
        <w:rPr>
          <w:i w:val="0"/>
          <w:sz w:val="20"/>
        </w:rPr>
        <w:t>na v zastavo danih premičninah. Iz predloga zavarovanja mora biti razvidna tudi vrsta skupine premičnine in obvezni identifikatorji premičnine, na podlagi katerih bo mogoč vpis zastave v AJPES. Vlagatelj lahko predloži tudi cenitev sodno zapriseženega</w:t>
      </w:r>
      <w:r w:rsidRPr="00CF37C2">
        <w:rPr>
          <w:i w:val="0"/>
          <w:sz w:val="20"/>
        </w:rPr>
        <w:t xml:space="preserve"> cenilca ali pooblaščenega ocenjevalca Slovenskega inštituta za revizijo, ki mora biti izdelana v skladu s trenutno veljavnimi MSOV in SPS2, ki ne sme biti starejša od leta dni. Ocenjena vrednost premičnin mora</w:t>
      </w:r>
      <w:r w:rsidR="002648D7">
        <w:rPr>
          <w:i w:val="0"/>
          <w:sz w:val="20"/>
        </w:rPr>
        <w:t xml:space="preserve"> </w:t>
      </w:r>
      <w:r w:rsidRPr="002648D7">
        <w:rPr>
          <w:i w:val="0"/>
          <w:sz w:val="20"/>
        </w:rPr>
        <w:t>znašati</w:t>
      </w:r>
      <w:r w:rsidR="001907A4" w:rsidRPr="002648D7">
        <w:rPr>
          <w:i w:val="0"/>
          <w:sz w:val="20"/>
        </w:rPr>
        <w:t xml:space="preserve"> </w:t>
      </w:r>
      <w:r w:rsidR="001907A4" w:rsidRPr="00EF179E">
        <w:rPr>
          <w:b/>
          <w:i w:val="0"/>
          <w:sz w:val="20"/>
        </w:rPr>
        <w:t>najmanj</w:t>
      </w:r>
      <w:r w:rsidRPr="00EF179E">
        <w:rPr>
          <w:b/>
          <w:i w:val="0"/>
          <w:sz w:val="20"/>
        </w:rPr>
        <w:t xml:space="preserve"> 3,0-kratnik</w:t>
      </w:r>
      <w:r w:rsidRPr="002648D7">
        <w:rPr>
          <w:i w:val="0"/>
          <w:sz w:val="20"/>
        </w:rPr>
        <w:t xml:space="preserve"> vrednosti</w:t>
      </w:r>
      <w:r w:rsidR="002648D7">
        <w:rPr>
          <w:i w:val="0"/>
          <w:sz w:val="20"/>
        </w:rPr>
        <w:t xml:space="preserve"> </w:t>
      </w:r>
      <w:r w:rsidRPr="002648D7">
        <w:rPr>
          <w:i w:val="0"/>
          <w:sz w:val="20"/>
        </w:rPr>
        <w:t xml:space="preserve">sredstev. </w:t>
      </w:r>
    </w:p>
    <w:p w:rsidR="003424AB" w:rsidRPr="00CF37C2" w:rsidRDefault="003424AB" w:rsidP="00C0782E">
      <w:pPr>
        <w:pStyle w:val="Telobesedila-zamik"/>
        <w:numPr>
          <w:ilvl w:val="0"/>
          <w:numId w:val="45"/>
        </w:numPr>
        <w:ind w:left="714" w:hanging="357"/>
        <w:rPr>
          <w:i w:val="0"/>
          <w:sz w:val="20"/>
        </w:rPr>
      </w:pPr>
      <w:r w:rsidRPr="002648D7">
        <w:rPr>
          <w:i w:val="0"/>
          <w:sz w:val="20"/>
        </w:rPr>
        <w:t xml:space="preserve">V primeru </w:t>
      </w:r>
      <w:r w:rsidRPr="002648D7">
        <w:rPr>
          <w:b/>
          <w:i w:val="0"/>
          <w:sz w:val="20"/>
        </w:rPr>
        <w:t>bančne vloge</w:t>
      </w:r>
      <w:r w:rsidRPr="002648D7">
        <w:rPr>
          <w:i w:val="0"/>
          <w:sz w:val="20"/>
        </w:rPr>
        <w:t>: dokazilo o obstoju bančne vloge oz. zmožnosti predložitv</w:t>
      </w:r>
      <w:r w:rsidRPr="00CF37C2">
        <w:rPr>
          <w:i w:val="0"/>
          <w:sz w:val="20"/>
        </w:rPr>
        <w:t xml:space="preserve">e tega instrumenta. Razmerje med </w:t>
      </w:r>
      <w:r w:rsidR="00F112CE">
        <w:rPr>
          <w:rFonts w:cs="Arial"/>
          <w:i w:val="0"/>
          <w:sz w:val="20"/>
        </w:rPr>
        <w:t>vsemi sredstvi</w:t>
      </w:r>
      <w:r w:rsidR="00F112CE" w:rsidRPr="00CF37C2">
        <w:rPr>
          <w:i w:val="0"/>
          <w:sz w:val="20"/>
        </w:rPr>
        <w:t xml:space="preserve"> </w:t>
      </w:r>
      <w:r w:rsidRPr="00CF37C2">
        <w:rPr>
          <w:i w:val="0"/>
          <w:sz w:val="20"/>
        </w:rPr>
        <w:t xml:space="preserve">in bančno vlogo mora biti </w:t>
      </w:r>
      <w:r w:rsidRPr="00EF179E">
        <w:rPr>
          <w:b/>
          <w:i w:val="0"/>
          <w:sz w:val="20"/>
        </w:rPr>
        <w:t>najmanj 1: 1,2</w:t>
      </w:r>
      <w:r w:rsidRPr="00CF37C2">
        <w:rPr>
          <w:i w:val="0"/>
          <w:sz w:val="20"/>
        </w:rPr>
        <w:t>.</w:t>
      </w:r>
    </w:p>
    <w:p w:rsidR="00C266AA" w:rsidRPr="002648D7" w:rsidRDefault="003424AB" w:rsidP="00C0782E">
      <w:pPr>
        <w:pStyle w:val="Telobesedila-zamik"/>
        <w:numPr>
          <w:ilvl w:val="0"/>
          <w:numId w:val="45"/>
        </w:numPr>
        <w:ind w:left="714" w:hanging="357"/>
        <w:rPr>
          <w:sz w:val="20"/>
        </w:rPr>
      </w:pPr>
      <w:r w:rsidRPr="00CF37C2">
        <w:rPr>
          <w:i w:val="0"/>
          <w:sz w:val="20"/>
        </w:rPr>
        <w:t>V primeru vseh ostalih predlogov zavarovanja, primerna dokazila o podanem predlogu zavarovanja.</w:t>
      </w:r>
      <w:r w:rsidR="003A5A39" w:rsidRPr="00CF37C2">
        <w:rPr>
          <w:i w:val="0"/>
          <w:sz w:val="20"/>
        </w:rPr>
        <w:t xml:space="preserve"> </w:t>
      </w:r>
      <w:r w:rsidR="00CE5488" w:rsidRPr="002648D7">
        <w:rPr>
          <w:b/>
          <w:i w:val="0"/>
          <w:sz w:val="20"/>
        </w:rPr>
        <w:t>(</w:t>
      </w:r>
      <w:r w:rsidR="001320AC" w:rsidRPr="002648D7">
        <w:rPr>
          <w:b/>
          <w:i w:val="0"/>
          <w:sz w:val="20"/>
        </w:rPr>
        <w:t>velja za</w:t>
      </w:r>
      <w:r w:rsidR="00CE5488" w:rsidRPr="002648D7">
        <w:rPr>
          <w:b/>
          <w:i w:val="0"/>
          <w:sz w:val="20"/>
        </w:rPr>
        <w:t xml:space="preserve"> vse</w:t>
      </w:r>
      <w:r w:rsidR="001320AC" w:rsidRPr="002648D7">
        <w:rPr>
          <w:b/>
          <w:i w:val="0"/>
          <w:sz w:val="20"/>
        </w:rPr>
        <w:t xml:space="preserve"> namen</w:t>
      </w:r>
      <w:r w:rsidR="00CE5488" w:rsidRPr="002648D7">
        <w:rPr>
          <w:b/>
          <w:i w:val="0"/>
          <w:sz w:val="20"/>
        </w:rPr>
        <w:t>e)</w:t>
      </w:r>
      <w:r w:rsidR="001320AC" w:rsidRPr="002648D7">
        <w:rPr>
          <w:i w:val="0"/>
          <w:sz w:val="20"/>
        </w:rPr>
        <w:t>.</w:t>
      </w:r>
    </w:p>
    <w:p w:rsidR="00C704C3" w:rsidRPr="005A3BC4" w:rsidRDefault="00A04842" w:rsidP="00C0782E">
      <w:pPr>
        <w:numPr>
          <w:ilvl w:val="0"/>
          <w:numId w:val="16"/>
        </w:numPr>
        <w:tabs>
          <w:tab w:val="clear" w:pos="1455"/>
          <w:tab w:val="num" w:pos="360"/>
        </w:tabs>
        <w:ind w:left="360"/>
        <w:jc w:val="both"/>
        <w:rPr>
          <w:rFonts w:ascii="Arial" w:hAnsi="Arial" w:cs="Arial"/>
          <w:sz w:val="20"/>
          <w:szCs w:val="20"/>
        </w:rPr>
      </w:pPr>
      <w:r w:rsidRPr="00EE0F1C">
        <w:rPr>
          <w:rFonts w:ascii="Arial" w:hAnsi="Arial" w:cs="Arial"/>
          <w:b/>
          <w:iCs/>
          <w:sz w:val="20"/>
          <w:szCs w:val="20"/>
        </w:rPr>
        <w:t xml:space="preserve">Priloga </w:t>
      </w:r>
      <w:r>
        <w:rPr>
          <w:rFonts w:ascii="Arial" w:hAnsi="Arial" w:cs="Arial"/>
          <w:b/>
          <w:iCs/>
          <w:sz w:val="20"/>
          <w:szCs w:val="20"/>
        </w:rPr>
        <w:t>REG</w:t>
      </w:r>
      <w:r w:rsidRPr="00EE0F1C">
        <w:rPr>
          <w:rFonts w:ascii="Arial" w:hAnsi="Arial" w:cs="Arial"/>
          <w:b/>
          <w:iCs/>
          <w:sz w:val="20"/>
          <w:szCs w:val="20"/>
        </w:rPr>
        <w:t>:</w:t>
      </w:r>
      <w:r>
        <w:rPr>
          <w:rFonts w:ascii="Arial" w:hAnsi="Arial" w:cs="Arial"/>
          <w:b/>
          <w:iCs/>
          <w:sz w:val="20"/>
          <w:szCs w:val="20"/>
        </w:rPr>
        <w:t xml:space="preserve"> </w:t>
      </w:r>
      <w:r w:rsidR="001320AC" w:rsidRPr="002648D7">
        <w:rPr>
          <w:rFonts w:ascii="Arial" w:hAnsi="Arial" w:cs="Arial"/>
          <w:sz w:val="20"/>
          <w:szCs w:val="20"/>
        </w:rPr>
        <w:t>Dokazila o registraciji vlagatelja za prijavljeni</w:t>
      </w:r>
      <w:r w:rsidR="001320AC" w:rsidRPr="00A04842">
        <w:rPr>
          <w:rFonts w:ascii="Arial" w:hAnsi="Arial" w:cs="Arial"/>
          <w:sz w:val="20"/>
          <w:szCs w:val="20"/>
        </w:rPr>
        <w:t xml:space="preserve"> projekt</w:t>
      </w:r>
      <w:r w:rsidR="001320AC" w:rsidRPr="005A3BC4">
        <w:rPr>
          <w:rFonts w:ascii="Arial" w:hAnsi="Arial" w:cs="Arial"/>
          <w:sz w:val="20"/>
          <w:szCs w:val="20"/>
        </w:rPr>
        <w:t xml:space="preserve">: </w:t>
      </w:r>
    </w:p>
    <w:p w:rsidR="00C704C3" w:rsidRPr="00CF37C2" w:rsidRDefault="001320AC" w:rsidP="00C0782E">
      <w:pPr>
        <w:pStyle w:val="Telobesedila-zamik"/>
        <w:numPr>
          <w:ilvl w:val="0"/>
          <w:numId w:val="45"/>
        </w:numPr>
        <w:ind w:left="714" w:hanging="357"/>
        <w:rPr>
          <w:i w:val="0"/>
          <w:sz w:val="20"/>
        </w:rPr>
      </w:pPr>
      <w:r w:rsidRPr="00CF37C2">
        <w:rPr>
          <w:i w:val="0"/>
          <w:sz w:val="20"/>
        </w:rPr>
        <w:t xml:space="preserve">Obrtniki priložijo obrtno dovoljenje. </w:t>
      </w:r>
    </w:p>
    <w:p w:rsidR="00C704C3" w:rsidRPr="00CF37C2" w:rsidRDefault="001320AC" w:rsidP="00C0782E">
      <w:pPr>
        <w:pStyle w:val="Telobesedila-zamik"/>
        <w:numPr>
          <w:ilvl w:val="0"/>
          <w:numId w:val="45"/>
        </w:numPr>
        <w:ind w:left="714" w:hanging="357"/>
        <w:rPr>
          <w:i w:val="0"/>
          <w:sz w:val="20"/>
        </w:rPr>
      </w:pPr>
      <w:r w:rsidRPr="00CF37C2">
        <w:rPr>
          <w:i w:val="0"/>
          <w:sz w:val="20"/>
        </w:rPr>
        <w:t>Za dopolnilne dejavnosti na kmetiji vlagatelji predložijo dovoljenje o opravljanju dopolnilne dejavnosti (</w:t>
      </w:r>
      <w:r w:rsidRPr="00CF37C2">
        <w:rPr>
          <w:b/>
          <w:i w:val="0"/>
          <w:sz w:val="20"/>
        </w:rPr>
        <w:t>velja za namen A2</w:t>
      </w:r>
      <w:r w:rsidRPr="00CF37C2">
        <w:rPr>
          <w:i w:val="0"/>
          <w:sz w:val="20"/>
        </w:rPr>
        <w:t xml:space="preserve">). </w:t>
      </w:r>
    </w:p>
    <w:p w:rsidR="00C704C3" w:rsidRPr="00CF37C2" w:rsidRDefault="001320AC" w:rsidP="00C0782E">
      <w:pPr>
        <w:pStyle w:val="Telobesedila-zamik"/>
        <w:numPr>
          <w:ilvl w:val="0"/>
          <w:numId w:val="45"/>
        </w:numPr>
        <w:ind w:left="714" w:hanging="357"/>
        <w:rPr>
          <w:i w:val="0"/>
          <w:sz w:val="20"/>
        </w:rPr>
      </w:pPr>
      <w:r w:rsidRPr="002648D7">
        <w:rPr>
          <w:i w:val="0"/>
          <w:sz w:val="20"/>
        </w:rPr>
        <w:t xml:space="preserve">V kolikor </w:t>
      </w:r>
      <w:r w:rsidR="00B73016" w:rsidRPr="002648D7">
        <w:rPr>
          <w:i w:val="0"/>
          <w:sz w:val="20"/>
        </w:rPr>
        <w:t>s</w:t>
      </w:r>
      <w:r w:rsidR="00955F91" w:rsidRPr="002648D7">
        <w:rPr>
          <w:i w:val="0"/>
          <w:sz w:val="20"/>
        </w:rPr>
        <w:t>klad</w:t>
      </w:r>
      <w:r w:rsidRPr="002648D7">
        <w:rPr>
          <w:i w:val="0"/>
          <w:sz w:val="20"/>
        </w:rPr>
        <w:t xml:space="preserve"> iz baze AJPESA za vlagatelja ne bo uspel pridobiti dokazil o njegovi registraciji ali bodo pridobljeni podatki nepopolni ali neustrezni, bo le t</w:t>
      </w:r>
      <w:r w:rsidR="000176CF">
        <w:rPr>
          <w:i w:val="0"/>
          <w:sz w:val="20"/>
        </w:rPr>
        <w:t>e</w:t>
      </w:r>
      <w:r w:rsidRPr="002648D7">
        <w:rPr>
          <w:i w:val="0"/>
          <w:sz w:val="20"/>
        </w:rPr>
        <w:t xml:space="preserve"> moral predložiti vlagatelj sam. </w:t>
      </w:r>
      <w:r w:rsidR="00347623" w:rsidRPr="002648D7">
        <w:rPr>
          <w:i w:val="0"/>
          <w:sz w:val="20"/>
        </w:rPr>
        <w:t>I</w:t>
      </w:r>
      <w:r w:rsidRPr="002648D7">
        <w:rPr>
          <w:i w:val="0"/>
          <w:sz w:val="20"/>
        </w:rPr>
        <w:t>zpisek iz sodnega registra za gospodarske družbe ali izpis iz poslovnega registra za samostojne podjetnike, ne starejši od 1.1.</w:t>
      </w:r>
      <w:r w:rsidR="00606CCB" w:rsidRPr="002648D7">
        <w:rPr>
          <w:i w:val="0"/>
          <w:sz w:val="20"/>
        </w:rPr>
        <w:t>201</w:t>
      </w:r>
      <w:r w:rsidR="00833BBC" w:rsidRPr="002648D7">
        <w:rPr>
          <w:i w:val="0"/>
          <w:sz w:val="20"/>
        </w:rPr>
        <w:t>3</w:t>
      </w:r>
      <w:r w:rsidRPr="002648D7">
        <w:rPr>
          <w:i w:val="0"/>
          <w:sz w:val="20"/>
        </w:rPr>
        <w:t>, z označbo registrirane dejavnosti za prijavljeni projekt ter druga dokazila, iz katerih je razvidna registracija vlagatelja za prijavljeni</w:t>
      </w:r>
      <w:r w:rsidRPr="00CF37C2">
        <w:rPr>
          <w:i w:val="0"/>
          <w:sz w:val="20"/>
        </w:rPr>
        <w:t xml:space="preserve"> projekt.</w:t>
      </w:r>
      <w:r w:rsidR="00347623">
        <w:rPr>
          <w:i w:val="0"/>
          <w:sz w:val="20"/>
        </w:rPr>
        <w:t xml:space="preserve"> </w:t>
      </w:r>
      <w:r w:rsidR="002E39CC" w:rsidRPr="00CF37C2">
        <w:rPr>
          <w:i w:val="0"/>
          <w:sz w:val="20"/>
        </w:rPr>
        <w:t xml:space="preserve"> </w:t>
      </w:r>
    </w:p>
    <w:p w:rsidR="007D34A1" w:rsidRPr="00C845C6" w:rsidRDefault="001320AC" w:rsidP="00C0782E">
      <w:pPr>
        <w:pStyle w:val="Telobesedila-zamik"/>
        <w:numPr>
          <w:ilvl w:val="0"/>
          <w:numId w:val="45"/>
        </w:numPr>
        <w:rPr>
          <w:sz w:val="20"/>
        </w:rPr>
      </w:pPr>
      <w:r w:rsidRPr="00CF37C2">
        <w:rPr>
          <w:i w:val="0"/>
          <w:sz w:val="20"/>
        </w:rPr>
        <w:t>V kolikor je vlagatelj kmetijsko gospodarstvo, mora predložiti fotokopijo Obrazca A »Osnovni podatki o kmetijskem gospodarstvu in izjave« za zadnje razpoložljivo leto, ki je del zbirne vloge za neposredna plačila ali fotokopijo dokumenta, da je kmetijsko gospodarstvo zavedeno v register kmetijskih gospodarstev.</w:t>
      </w:r>
      <w:r w:rsidRPr="002912FE">
        <w:rPr>
          <w:sz w:val="20"/>
        </w:rPr>
        <w:t xml:space="preserve"> </w:t>
      </w:r>
    </w:p>
    <w:p w:rsidR="00AA12A9" w:rsidRPr="00422687" w:rsidRDefault="00A04842" w:rsidP="00C0782E">
      <w:pPr>
        <w:numPr>
          <w:ilvl w:val="0"/>
          <w:numId w:val="16"/>
        </w:numPr>
        <w:tabs>
          <w:tab w:val="clear" w:pos="1455"/>
          <w:tab w:val="num" w:pos="360"/>
        </w:tabs>
        <w:ind w:left="360"/>
        <w:jc w:val="both"/>
        <w:rPr>
          <w:rFonts w:ascii="Arial" w:hAnsi="Arial"/>
          <w:sz w:val="20"/>
        </w:rPr>
      </w:pPr>
      <w:r w:rsidRPr="00422687">
        <w:rPr>
          <w:rFonts w:ascii="Arial" w:hAnsi="Arial" w:cs="Arial"/>
          <w:b/>
          <w:iCs/>
          <w:sz w:val="20"/>
          <w:szCs w:val="20"/>
        </w:rPr>
        <w:t xml:space="preserve">Priloga RRA: </w:t>
      </w:r>
      <w:r w:rsidR="001320AC" w:rsidRPr="00422687">
        <w:rPr>
          <w:rFonts w:ascii="Arial" w:hAnsi="Arial"/>
          <w:sz w:val="20"/>
        </w:rPr>
        <w:t>Mnenje lokalnega in/ ali regionalnega okolja o projektu (mnenje občine, regionalne razvojne agencije, obrtne ali gospodarske zbornice, kmetijsko svetovalne službe, ipd.) (</w:t>
      </w:r>
      <w:r w:rsidR="001320AC" w:rsidRPr="00422687">
        <w:rPr>
          <w:rFonts w:ascii="Arial" w:hAnsi="Arial"/>
          <w:b/>
          <w:sz w:val="20"/>
        </w:rPr>
        <w:t>neobvezna priloga, ki pa vpliva na oceno projekta</w:t>
      </w:r>
      <w:r w:rsidR="001320AC" w:rsidRPr="00422687">
        <w:rPr>
          <w:rFonts w:ascii="Arial" w:hAnsi="Arial"/>
          <w:sz w:val="20"/>
        </w:rPr>
        <w:t xml:space="preserve">) - </w:t>
      </w:r>
      <w:r w:rsidR="001320AC" w:rsidRPr="00422687">
        <w:rPr>
          <w:rFonts w:ascii="Arial" w:hAnsi="Arial"/>
          <w:b/>
          <w:sz w:val="20"/>
        </w:rPr>
        <w:t>ne velja za namen A1 in namen C.</w:t>
      </w:r>
    </w:p>
    <w:p w:rsidR="00144FAD" w:rsidRPr="00A04842" w:rsidRDefault="00A04842" w:rsidP="00C0782E">
      <w:pPr>
        <w:numPr>
          <w:ilvl w:val="0"/>
          <w:numId w:val="16"/>
        </w:numPr>
        <w:tabs>
          <w:tab w:val="clear" w:pos="1455"/>
          <w:tab w:val="num" w:pos="360"/>
        </w:tabs>
        <w:ind w:left="360"/>
        <w:jc w:val="both"/>
        <w:rPr>
          <w:rFonts w:ascii="Arial" w:hAnsi="Arial"/>
          <w:sz w:val="20"/>
        </w:rPr>
      </w:pPr>
      <w:r w:rsidRPr="00422687">
        <w:rPr>
          <w:rFonts w:ascii="Arial" w:hAnsi="Arial" w:cs="Arial"/>
          <w:b/>
          <w:iCs/>
          <w:sz w:val="20"/>
          <w:szCs w:val="20"/>
        </w:rPr>
        <w:t xml:space="preserve">Priloga MNS: </w:t>
      </w:r>
      <w:r w:rsidR="001320AC" w:rsidRPr="00422687">
        <w:rPr>
          <w:rFonts w:ascii="Arial" w:hAnsi="Arial"/>
          <w:sz w:val="20"/>
        </w:rPr>
        <w:t>Originalno mnenje italijanske oziroma madžarske narodne skupnosti</w:t>
      </w:r>
      <w:r w:rsidR="001320AC" w:rsidRPr="00A04842">
        <w:rPr>
          <w:rFonts w:ascii="Arial" w:hAnsi="Arial"/>
          <w:sz w:val="20"/>
        </w:rPr>
        <w:t xml:space="preserve"> o projektu z utemeljitvijo.</w:t>
      </w:r>
    </w:p>
    <w:p w:rsidR="00864964" w:rsidRPr="00013733" w:rsidRDefault="00A04842" w:rsidP="00C0782E">
      <w:pPr>
        <w:numPr>
          <w:ilvl w:val="0"/>
          <w:numId w:val="16"/>
        </w:numPr>
        <w:tabs>
          <w:tab w:val="clear" w:pos="1455"/>
          <w:tab w:val="num" w:pos="360"/>
        </w:tabs>
        <w:ind w:left="360"/>
        <w:jc w:val="both"/>
        <w:rPr>
          <w:rFonts w:ascii="Arial" w:hAnsi="Arial"/>
          <w:sz w:val="20"/>
        </w:rPr>
      </w:pPr>
      <w:r w:rsidRPr="007172AA">
        <w:rPr>
          <w:rFonts w:ascii="Arial" w:hAnsi="Arial" w:cs="Arial"/>
          <w:b/>
          <w:iCs/>
          <w:sz w:val="20"/>
          <w:szCs w:val="20"/>
        </w:rPr>
        <w:t>Priloga CEK:</w:t>
      </w:r>
      <w:r w:rsidR="0049464F" w:rsidRPr="007172AA">
        <w:rPr>
          <w:rFonts w:ascii="Arial" w:hAnsi="Arial" w:cs="Arial"/>
          <w:b/>
          <w:iCs/>
          <w:sz w:val="20"/>
          <w:szCs w:val="20"/>
        </w:rPr>
        <w:t xml:space="preserve"> </w:t>
      </w:r>
      <w:r w:rsidR="001320AC" w:rsidRPr="007172AA">
        <w:rPr>
          <w:rFonts w:ascii="Arial" w:hAnsi="Arial"/>
          <w:sz w:val="20"/>
        </w:rPr>
        <w:t>Certifikat kakovosti</w:t>
      </w:r>
      <w:r w:rsidR="00013733" w:rsidRPr="007172AA">
        <w:rPr>
          <w:rFonts w:ascii="Arial" w:hAnsi="Arial"/>
          <w:sz w:val="20"/>
        </w:rPr>
        <w:t xml:space="preserve"> </w:t>
      </w:r>
      <w:r w:rsidR="001320AC" w:rsidRPr="007172AA">
        <w:rPr>
          <w:rFonts w:ascii="Arial" w:hAnsi="Arial"/>
          <w:sz w:val="20"/>
        </w:rPr>
        <w:t>(kopija ISO oz. drugega mednarodnega ali v Sloveniji uveljavljenega standarda kakovosti</w:t>
      </w:r>
      <w:r w:rsidR="001320AC" w:rsidRPr="00013733">
        <w:rPr>
          <w:rFonts w:ascii="Arial" w:hAnsi="Arial"/>
          <w:sz w:val="20"/>
        </w:rPr>
        <w:t>). Za kmetije tudi certifikat</w:t>
      </w:r>
      <w:r w:rsidR="00DD6D02" w:rsidRPr="00013733">
        <w:rPr>
          <w:rFonts w:ascii="Arial" w:hAnsi="Arial"/>
          <w:sz w:val="20"/>
        </w:rPr>
        <w:t xml:space="preserve"> </w:t>
      </w:r>
      <w:r w:rsidR="001320AC" w:rsidRPr="00013733">
        <w:rPr>
          <w:rFonts w:ascii="Arial" w:hAnsi="Arial"/>
          <w:sz w:val="20"/>
        </w:rPr>
        <w:t xml:space="preserve">eko- kmetija, </w:t>
      </w:r>
      <w:r w:rsidR="00DD6D02" w:rsidRPr="00013733">
        <w:rPr>
          <w:rFonts w:ascii="Arial" w:hAnsi="Arial" w:cs="Arial"/>
          <w:iCs/>
          <w:sz w:val="20"/>
          <w:szCs w:val="20"/>
        </w:rPr>
        <w:t>veljavno potrdilo o integrirani pridelavi hrane</w:t>
      </w:r>
      <w:r w:rsidR="001320AC" w:rsidRPr="00013733">
        <w:rPr>
          <w:rFonts w:ascii="Arial" w:hAnsi="Arial"/>
          <w:sz w:val="20"/>
        </w:rPr>
        <w:t>, ipd.. (</w:t>
      </w:r>
      <w:r w:rsidR="001320AC" w:rsidRPr="00013733">
        <w:rPr>
          <w:rFonts w:ascii="Arial" w:hAnsi="Arial"/>
          <w:b/>
          <w:sz w:val="20"/>
        </w:rPr>
        <w:t>neobvezna priloga, ki pa vpliva na oceno projekta</w:t>
      </w:r>
      <w:r w:rsidR="001320AC" w:rsidRPr="00013733">
        <w:rPr>
          <w:rFonts w:ascii="Arial" w:hAnsi="Arial"/>
          <w:sz w:val="20"/>
        </w:rPr>
        <w:t>)</w:t>
      </w:r>
      <w:r w:rsidR="002648D7" w:rsidRPr="00013733">
        <w:rPr>
          <w:rFonts w:ascii="Arial" w:hAnsi="Arial"/>
          <w:sz w:val="20"/>
        </w:rPr>
        <w:t xml:space="preserve"> </w:t>
      </w:r>
      <w:r w:rsidR="001320AC" w:rsidRPr="00013733">
        <w:rPr>
          <w:rFonts w:ascii="Arial" w:hAnsi="Arial"/>
          <w:sz w:val="20"/>
        </w:rPr>
        <w:t xml:space="preserve">- </w:t>
      </w:r>
      <w:r w:rsidR="001320AC" w:rsidRPr="00013733">
        <w:rPr>
          <w:rFonts w:ascii="Arial" w:hAnsi="Arial"/>
          <w:b/>
          <w:sz w:val="20"/>
        </w:rPr>
        <w:t>ne velja za namen C</w:t>
      </w:r>
      <w:r w:rsidR="001320AC" w:rsidRPr="00013733">
        <w:rPr>
          <w:rFonts w:ascii="Arial" w:hAnsi="Arial"/>
          <w:sz w:val="20"/>
        </w:rPr>
        <w:t>.</w:t>
      </w:r>
      <w:r w:rsidR="00013733" w:rsidRPr="00013733">
        <w:rPr>
          <w:rFonts w:ascii="Arial" w:hAnsi="Arial"/>
          <w:sz w:val="20"/>
        </w:rPr>
        <w:t xml:space="preserve"> </w:t>
      </w:r>
    </w:p>
    <w:p w:rsidR="00C704C3" w:rsidRPr="00E4235B" w:rsidRDefault="00A04842" w:rsidP="00C0782E">
      <w:pPr>
        <w:numPr>
          <w:ilvl w:val="0"/>
          <w:numId w:val="16"/>
        </w:numPr>
        <w:tabs>
          <w:tab w:val="clear" w:pos="1455"/>
          <w:tab w:val="num" w:pos="360"/>
        </w:tabs>
        <w:ind w:left="360"/>
        <w:jc w:val="both"/>
        <w:rPr>
          <w:rFonts w:ascii="Arial" w:hAnsi="Arial"/>
          <w:sz w:val="20"/>
        </w:rPr>
      </w:pPr>
      <w:r w:rsidRPr="00013733">
        <w:rPr>
          <w:rFonts w:ascii="Arial" w:hAnsi="Arial" w:cs="Arial"/>
          <w:b/>
          <w:iCs/>
          <w:sz w:val="20"/>
          <w:szCs w:val="20"/>
        </w:rPr>
        <w:t>Priloga OST:</w:t>
      </w:r>
      <w:r w:rsidR="00222CCC" w:rsidRPr="00013733">
        <w:rPr>
          <w:rFonts w:ascii="Arial" w:hAnsi="Arial" w:cs="Arial"/>
          <w:b/>
          <w:iCs/>
          <w:sz w:val="20"/>
          <w:szCs w:val="20"/>
        </w:rPr>
        <w:t xml:space="preserve"> </w:t>
      </w:r>
      <w:r w:rsidR="001320AC" w:rsidRPr="00013733">
        <w:rPr>
          <w:rFonts w:ascii="Arial" w:hAnsi="Arial"/>
          <w:sz w:val="20"/>
        </w:rPr>
        <w:t>V primeru specifičnih p</w:t>
      </w:r>
      <w:r w:rsidR="001320AC" w:rsidRPr="001320AC">
        <w:rPr>
          <w:rFonts w:ascii="Arial" w:hAnsi="Arial"/>
          <w:sz w:val="20"/>
        </w:rPr>
        <w:t xml:space="preserve">rojektov mora vlagatelj k vlogi predložiti tudi </w:t>
      </w:r>
      <w:r w:rsidR="001320AC" w:rsidRPr="001320AC">
        <w:rPr>
          <w:rFonts w:ascii="Arial" w:hAnsi="Arial"/>
          <w:b/>
          <w:sz w:val="20"/>
        </w:rPr>
        <w:t>druga dovoljenja</w:t>
      </w:r>
      <w:r w:rsidR="001320AC" w:rsidRPr="001320AC">
        <w:rPr>
          <w:rFonts w:ascii="Arial" w:hAnsi="Arial"/>
          <w:sz w:val="20"/>
        </w:rPr>
        <w:t xml:space="preserve">, ki mu omogočajo opravljanje dejavnosti (npr. koncesijska dovoljenja, najemna pogodba, ipd.). Sklad lahko od vlagatelja tudi zahteva, da v določenem roku poda </w:t>
      </w:r>
      <w:r w:rsidR="001320AC" w:rsidRPr="001320AC">
        <w:rPr>
          <w:rFonts w:ascii="Arial" w:hAnsi="Arial"/>
          <w:b/>
          <w:sz w:val="20"/>
        </w:rPr>
        <w:t>dodatno dokumentacijo in pojasnila o projektu</w:t>
      </w:r>
      <w:r w:rsidR="001320AC" w:rsidRPr="001320AC">
        <w:rPr>
          <w:rFonts w:ascii="Arial" w:hAnsi="Arial"/>
          <w:sz w:val="20"/>
        </w:rPr>
        <w:t xml:space="preserve">  z namenom preveritve resničnosti in verodostojnosti podatkov, navedenih v vlogi ter predloženi dokumentaciji. Vlagatelj pa lahko tudi sam predloži dodatna dokazila ter pojasnila o projektu (pisma o nameri,</w:t>
      </w:r>
      <w:r w:rsidR="005C1E69">
        <w:rPr>
          <w:rFonts w:ascii="Arial" w:hAnsi="Arial"/>
          <w:sz w:val="20"/>
        </w:rPr>
        <w:t xml:space="preserve"> …</w:t>
      </w:r>
      <w:r w:rsidR="001320AC" w:rsidRPr="001320AC">
        <w:rPr>
          <w:rFonts w:ascii="Arial" w:hAnsi="Arial"/>
          <w:sz w:val="20"/>
        </w:rPr>
        <w:t>).</w:t>
      </w:r>
    </w:p>
    <w:p w:rsidR="00056B86" w:rsidRPr="00CF3E1A" w:rsidRDefault="00056B86" w:rsidP="007A2629">
      <w:pPr>
        <w:jc w:val="both"/>
        <w:rPr>
          <w:rFonts w:ascii="Arial" w:hAnsi="Arial"/>
          <w:sz w:val="10"/>
        </w:rPr>
      </w:pPr>
    </w:p>
    <w:p w:rsidR="00056B86" w:rsidRPr="00AC3CCF" w:rsidRDefault="001320AC" w:rsidP="00C0782E">
      <w:pPr>
        <w:numPr>
          <w:ilvl w:val="0"/>
          <w:numId w:val="15"/>
        </w:numPr>
        <w:tabs>
          <w:tab w:val="clear" w:pos="2160"/>
          <w:tab w:val="num" w:pos="270"/>
        </w:tabs>
        <w:ind w:left="270" w:hanging="270"/>
        <w:jc w:val="both"/>
        <w:rPr>
          <w:rFonts w:ascii="Arial" w:hAnsi="Arial"/>
          <w:sz w:val="20"/>
        </w:rPr>
      </w:pPr>
      <w:r w:rsidRPr="001320AC">
        <w:rPr>
          <w:rFonts w:ascii="Arial" w:hAnsi="Arial"/>
          <w:b/>
          <w:sz w:val="20"/>
        </w:rPr>
        <w:t>Dodatno</w:t>
      </w:r>
      <w:r w:rsidRPr="001320AC">
        <w:rPr>
          <w:rFonts w:ascii="Arial" w:hAnsi="Arial"/>
          <w:sz w:val="20"/>
        </w:rPr>
        <w:t xml:space="preserve"> za </w:t>
      </w:r>
      <w:r w:rsidRPr="001320AC">
        <w:rPr>
          <w:rFonts w:ascii="Arial" w:hAnsi="Arial"/>
          <w:b/>
          <w:sz w:val="20"/>
        </w:rPr>
        <w:t>namen A1</w:t>
      </w:r>
      <w:r w:rsidRPr="001320AC">
        <w:rPr>
          <w:rFonts w:ascii="Arial" w:hAnsi="Arial"/>
          <w:sz w:val="20"/>
        </w:rPr>
        <w:t xml:space="preserve"> </w:t>
      </w:r>
      <w:r w:rsidRPr="00AC3CCF">
        <w:rPr>
          <w:rFonts w:ascii="Arial" w:hAnsi="Arial"/>
          <w:sz w:val="20"/>
        </w:rPr>
        <w:t xml:space="preserve">– </w:t>
      </w:r>
      <w:r w:rsidRPr="00AC3CCF">
        <w:rPr>
          <w:rFonts w:ascii="Arial" w:hAnsi="Arial"/>
          <w:i/>
          <w:sz w:val="20"/>
        </w:rPr>
        <w:t>projekti pridelave v kmetijstvu</w:t>
      </w:r>
    </w:p>
    <w:p w:rsidR="008B65AB" w:rsidRPr="00AC3CCF" w:rsidRDefault="00A04842" w:rsidP="00C0782E">
      <w:pPr>
        <w:numPr>
          <w:ilvl w:val="0"/>
          <w:numId w:val="21"/>
        </w:numPr>
        <w:suppressAutoHyphens/>
        <w:jc w:val="both"/>
        <w:rPr>
          <w:rFonts w:ascii="Arial" w:hAnsi="Arial"/>
          <w:sz w:val="20"/>
        </w:rPr>
      </w:pPr>
      <w:r w:rsidRPr="00AC3CCF">
        <w:rPr>
          <w:rFonts w:ascii="Arial" w:hAnsi="Arial" w:cs="Arial"/>
          <w:b/>
          <w:iCs/>
          <w:sz w:val="20"/>
          <w:szCs w:val="20"/>
        </w:rPr>
        <w:t xml:space="preserve">Priloga INV: </w:t>
      </w:r>
      <w:r w:rsidR="001320AC" w:rsidRPr="00AC3CCF">
        <w:rPr>
          <w:rFonts w:ascii="Arial" w:hAnsi="Arial"/>
          <w:sz w:val="20"/>
        </w:rPr>
        <w:t xml:space="preserve">Investicijska dokumentacija - </w:t>
      </w:r>
      <w:r w:rsidR="001320AC" w:rsidRPr="00AC3CCF">
        <w:rPr>
          <w:rFonts w:ascii="Arial" w:hAnsi="Arial"/>
          <w:b/>
          <w:sz w:val="20"/>
        </w:rPr>
        <w:t>načrt izvedbe projekta</w:t>
      </w:r>
      <w:r w:rsidR="001320AC" w:rsidRPr="00AC3CCF">
        <w:rPr>
          <w:rFonts w:ascii="Arial" w:hAnsi="Arial"/>
          <w:sz w:val="20"/>
        </w:rPr>
        <w:t xml:space="preserve"> s popisom del, opreme in tehnologijo.</w:t>
      </w:r>
    </w:p>
    <w:p w:rsidR="008B65AB" w:rsidRPr="00AC3CCF" w:rsidRDefault="001320AC" w:rsidP="008B65AB">
      <w:pPr>
        <w:suppressAutoHyphens/>
        <w:ind w:left="360"/>
        <w:jc w:val="both"/>
        <w:rPr>
          <w:rFonts w:ascii="Arial" w:hAnsi="Arial"/>
          <w:sz w:val="20"/>
        </w:rPr>
      </w:pPr>
      <w:r w:rsidRPr="00AC3CCF">
        <w:rPr>
          <w:rFonts w:ascii="Arial" w:hAnsi="Arial"/>
          <w:sz w:val="20"/>
        </w:rPr>
        <w:t xml:space="preserve">Načrt izvedbe projekta se pripravi </w:t>
      </w:r>
      <w:r w:rsidRPr="00AC3CCF">
        <w:rPr>
          <w:rFonts w:ascii="Arial" w:hAnsi="Arial"/>
          <w:b/>
          <w:sz w:val="20"/>
        </w:rPr>
        <w:t>v obliki opisa projekta</w:t>
      </w:r>
      <w:r w:rsidRPr="00AC3CCF">
        <w:rPr>
          <w:rFonts w:ascii="Arial" w:hAnsi="Arial"/>
          <w:sz w:val="20"/>
        </w:rPr>
        <w:t xml:space="preserve"> v primeru projektov z upravičeno vrednostjo </w:t>
      </w:r>
      <w:r w:rsidRPr="00AC3CCF">
        <w:rPr>
          <w:rFonts w:ascii="Arial" w:hAnsi="Arial"/>
          <w:b/>
          <w:sz w:val="20"/>
        </w:rPr>
        <w:t xml:space="preserve">do vključno 50.000,00 </w:t>
      </w:r>
      <w:r w:rsidRPr="00AC3CCF">
        <w:rPr>
          <w:rFonts w:ascii="Arial" w:hAnsi="Arial"/>
          <w:sz w:val="20"/>
        </w:rPr>
        <w:t xml:space="preserve">EUR (brez DDV) oziroma v primeru projektov z upravičeno vrednostjo </w:t>
      </w:r>
      <w:r w:rsidRPr="00AC3CCF">
        <w:rPr>
          <w:rFonts w:ascii="Arial" w:hAnsi="Arial"/>
          <w:b/>
          <w:sz w:val="20"/>
        </w:rPr>
        <w:t>nad 50.0000,00</w:t>
      </w:r>
      <w:r w:rsidRPr="00AC3CCF">
        <w:rPr>
          <w:rFonts w:ascii="Arial" w:hAnsi="Arial"/>
          <w:sz w:val="20"/>
        </w:rPr>
        <w:t xml:space="preserve"> </w:t>
      </w:r>
      <w:r w:rsidRPr="00AC3CCF">
        <w:rPr>
          <w:rFonts w:ascii="Arial" w:hAnsi="Arial"/>
          <w:b/>
          <w:sz w:val="20"/>
        </w:rPr>
        <w:t xml:space="preserve">do vključno 500.000,00 EUR </w:t>
      </w:r>
      <w:r w:rsidRPr="00AC3CCF">
        <w:rPr>
          <w:rFonts w:ascii="Arial" w:hAnsi="Arial"/>
          <w:sz w:val="20"/>
        </w:rPr>
        <w:t>(brez DDV)</w:t>
      </w:r>
      <w:r w:rsidR="0016392C" w:rsidRPr="00AC3CCF">
        <w:rPr>
          <w:rFonts w:ascii="Arial" w:hAnsi="Arial"/>
          <w:sz w:val="20"/>
        </w:rPr>
        <w:t xml:space="preserve"> v obliki</w:t>
      </w:r>
      <w:r w:rsidRPr="00AC3CCF">
        <w:rPr>
          <w:rFonts w:ascii="Arial" w:hAnsi="Arial"/>
          <w:sz w:val="20"/>
        </w:rPr>
        <w:t xml:space="preserve"> </w:t>
      </w:r>
      <w:r w:rsidRPr="00AC3CCF">
        <w:rPr>
          <w:rFonts w:ascii="Arial" w:hAnsi="Arial"/>
          <w:b/>
          <w:sz w:val="20"/>
        </w:rPr>
        <w:t xml:space="preserve">poslovnega načrta </w:t>
      </w:r>
      <w:r w:rsidRPr="00AC3CCF">
        <w:rPr>
          <w:rFonts w:ascii="Arial" w:hAnsi="Arial"/>
          <w:sz w:val="20"/>
        </w:rPr>
        <w:t>(</w:t>
      </w:r>
      <w:r w:rsidR="004F2DE8" w:rsidRPr="00AC3CCF">
        <w:rPr>
          <w:rFonts w:ascii="Arial" w:hAnsi="Arial"/>
          <w:sz w:val="20"/>
        </w:rPr>
        <w:t xml:space="preserve">pomoč pri pripravi ustrezne investicijske dokumentacije </w:t>
      </w:r>
      <w:r w:rsidRPr="00AC3CCF">
        <w:rPr>
          <w:rFonts w:ascii="Arial" w:hAnsi="Arial"/>
          <w:sz w:val="20"/>
        </w:rPr>
        <w:t xml:space="preserve">najdete v razpisni dokumentaciji, in sicer </w:t>
      </w:r>
      <w:r w:rsidRPr="00AC3CCF">
        <w:rPr>
          <w:rFonts w:ascii="Arial" w:hAnsi="Arial"/>
          <w:b/>
          <w:sz w:val="20"/>
        </w:rPr>
        <w:t xml:space="preserve">v </w:t>
      </w:r>
      <w:r w:rsidR="0005586B" w:rsidRPr="00AC3CCF">
        <w:rPr>
          <w:rFonts w:ascii="Arial" w:hAnsi="Arial"/>
          <w:b/>
          <w:sz w:val="20"/>
        </w:rPr>
        <w:t>P</w:t>
      </w:r>
      <w:r w:rsidRPr="00AC3CCF">
        <w:rPr>
          <w:rFonts w:ascii="Arial" w:hAnsi="Arial"/>
          <w:b/>
          <w:sz w:val="20"/>
        </w:rPr>
        <w:t>ovabilu k oddaji vloge ANS – A1</w:t>
      </w:r>
      <w:r w:rsidRPr="00AC3CCF">
        <w:rPr>
          <w:rFonts w:ascii="Arial" w:hAnsi="Arial"/>
          <w:sz w:val="20"/>
        </w:rPr>
        <w:t>).</w:t>
      </w:r>
    </w:p>
    <w:p w:rsidR="00D85B7F" w:rsidRPr="00AC3CCF" w:rsidRDefault="001320AC" w:rsidP="008B65AB">
      <w:pPr>
        <w:suppressAutoHyphens/>
        <w:ind w:left="360"/>
        <w:jc w:val="both"/>
        <w:rPr>
          <w:rFonts w:ascii="Arial" w:hAnsi="Arial"/>
          <w:sz w:val="20"/>
        </w:rPr>
      </w:pPr>
      <w:r w:rsidRPr="00AC3CCF">
        <w:rPr>
          <w:rFonts w:ascii="Arial" w:hAnsi="Arial"/>
          <w:sz w:val="20"/>
        </w:rPr>
        <w:t xml:space="preserve">V primeru projektov z upravičeno vrednostjo </w:t>
      </w:r>
      <w:r w:rsidRPr="00AC3CCF">
        <w:rPr>
          <w:rFonts w:ascii="Arial" w:hAnsi="Arial"/>
          <w:b/>
          <w:sz w:val="20"/>
        </w:rPr>
        <w:t>nad</w:t>
      </w:r>
      <w:r w:rsidRPr="00AC3CCF">
        <w:rPr>
          <w:rFonts w:ascii="Arial" w:hAnsi="Arial"/>
          <w:sz w:val="20"/>
        </w:rPr>
        <w:t xml:space="preserve"> </w:t>
      </w:r>
      <w:r w:rsidRPr="00AC3CCF">
        <w:rPr>
          <w:rFonts w:ascii="Arial" w:hAnsi="Arial"/>
          <w:b/>
          <w:sz w:val="20"/>
        </w:rPr>
        <w:t>500.000,00 EUR</w:t>
      </w:r>
      <w:r w:rsidRPr="00AC3CCF">
        <w:rPr>
          <w:rFonts w:ascii="Arial" w:hAnsi="Arial"/>
          <w:sz w:val="20"/>
        </w:rPr>
        <w:t xml:space="preserve"> (brez DDV) pa vlagatelji predložijo </w:t>
      </w:r>
      <w:r w:rsidRPr="00AC3CCF">
        <w:rPr>
          <w:rFonts w:ascii="Arial" w:hAnsi="Arial"/>
          <w:b/>
          <w:sz w:val="20"/>
        </w:rPr>
        <w:t xml:space="preserve">investicijski program </w:t>
      </w:r>
      <w:r w:rsidRPr="00AC3CCF">
        <w:rPr>
          <w:rFonts w:ascii="Arial" w:hAnsi="Arial"/>
          <w:sz w:val="20"/>
        </w:rPr>
        <w:t>v skladu z Uredbo o enotni metodologiji za pripravo in obravnavo investicijske dokumentacije na področju javnih financ (Ur.l.RS, št. 60/</w:t>
      </w:r>
      <w:r w:rsidR="00A32AB0" w:rsidRPr="00AC3CCF">
        <w:rPr>
          <w:rFonts w:ascii="Arial" w:hAnsi="Arial" w:cs="Arial"/>
          <w:sz w:val="20"/>
          <w:szCs w:val="20"/>
        </w:rPr>
        <w:t>06</w:t>
      </w:r>
      <w:r w:rsidRPr="00AC3CCF">
        <w:rPr>
          <w:rFonts w:ascii="Arial" w:hAnsi="Arial"/>
          <w:sz w:val="20"/>
        </w:rPr>
        <w:t>, 54/</w:t>
      </w:r>
      <w:r w:rsidR="00A32AB0" w:rsidRPr="00AC3CCF">
        <w:rPr>
          <w:rFonts w:ascii="Arial" w:hAnsi="Arial" w:cs="Arial"/>
          <w:sz w:val="20"/>
          <w:szCs w:val="20"/>
        </w:rPr>
        <w:t>10</w:t>
      </w:r>
      <w:r w:rsidRPr="00AC3CCF">
        <w:rPr>
          <w:rFonts w:ascii="Arial" w:hAnsi="Arial"/>
          <w:sz w:val="20"/>
        </w:rPr>
        <w:t xml:space="preserve">). </w:t>
      </w:r>
    </w:p>
    <w:p w:rsidR="009E695B" w:rsidRPr="00AC3CCF" w:rsidRDefault="001320AC" w:rsidP="00D85B7F">
      <w:pPr>
        <w:ind w:left="360"/>
        <w:jc w:val="both"/>
        <w:rPr>
          <w:rFonts w:ascii="Arial" w:hAnsi="Arial"/>
          <w:sz w:val="20"/>
        </w:rPr>
      </w:pPr>
      <w:r w:rsidRPr="00AC3CCF">
        <w:rPr>
          <w:rFonts w:ascii="Arial" w:hAnsi="Arial"/>
          <w:sz w:val="20"/>
          <w:u w:val="single"/>
        </w:rPr>
        <w:t>Opis projekta, poslovni načrt oziroma investicijski program mora biti skladen s prijavnim obrazcem ter ne sme biti starejši od 1 leta.</w:t>
      </w:r>
      <w:r w:rsidRPr="00AC3CCF">
        <w:rPr>
          <w:rFonts w:ascii="Arial" w:hAnsi="Arial"/>
          <w:sz w:val="20"/>
        </w:rPr>
        <w:t xml:space="preserve"> Pri njegovi pripravi pa je potrebno izhajati iz bilance stanja in izkaza poslovnega izida za zadnje leto poslovanja </w:t>
      </w:r>
      <w:r w:rsidRPr="00AC3CCF">
        <w:rPr>
          <w:rFonts w:ascii="Arial" w:hAnsi="Arial"/>
          <w:sz w:val="20"/>
          <w:u w:val="single"/>
        </w:rPr>
        <w:t>in splošne diskontne stopnje, ki znaša 7 %.</w:t>
      </w:r>
      <w:r w:rsidRPr="00AC3CCF">
        <w:rPr>
          <w:rFonts w:ascii="Arial" w:hAnsi="Arial"/>
          <w:sz w:val="20"/>
        </w:rPr>
        <w:t xml:space="preserve"> Vsi finančni izračuni morajo biti izdelani za dobo</w:t>
      </w:r>
      <w:r w:rsidR="00C41D39" w:rsidRPr="00AC3CCF">
        <w:rPr>
          <w:rFonts w:ascii="Arial" w:hAnsi="Arial"/>
          <w:sz w:val="20"/>
        </w:rPr>
        <w:t xml:space="preserve"> vračanja posojila</w:t>
      </w:r>
      <w:r w:rsidRPr="00AC3CCF">
        <w:rPr>
          <w:rFonts w:ascii="Arial" w:hAnsi="Arial"/>
          <w:sz w:val="20"/>
        </w:rPr>
        <w:t xml:space="preserve">. Pri vlagateljih, ki so </w:t>
      </w:r>
      <w:r w:rsidR="00F23AE2" w:rsidRPr="00AC3CCF">
        <w:rPr>
          <w:rFonts w:ascii="Arial" w:hAnsi="Arial"/>
          <w:sz w:val="20"/>
        </w:rPr>
        <w:t>kmetje</w:t>
      </w:r>
      <w:r w:rsidRPr="00AC3CCF">
        <w:rPr>
          <w:rFonts w:ascii="Arial" w:hAnsi="Arial"/>
          <w:sz w:val="20"/>
        </w:rPr>
        <w:t>, morajo biti finančne projekcije izdelane najmanj</w:t>
      </w:r>
      <w:r w:rsidR="002144F4" w:rsidRPr="00AC3CCF">
        <w:rPr>
          <w:rFonts w:ascii="Arial" w:hAnsi="Arial"/>
          <w:sz w:val="20"/>
        </w:rPr>
        <w:t xml:space="preserve"> oz. tudi </w:t>
      </w:r>
      <w:r w:rsidRPr="00AC3CCF">
        <w:rPr>
          <w:rFonts w:ascii="Arial" w:hAnsi="Arial"/>
          <w:sz w:val="20"/>
        </w:rPr>
        <w:t>po metodi prihodka.</w:t>
      </w:r>
    </w:p>
    <w:p w:rsidR="00056B86" w:rsidRPr="00E4235B" w:rsidRDefault="00103269" w:rsidP="00D85B7F">
      <w:pPr>
        <w:ind w:left="360"/>
        <w:jc w:val="both"/>
        <w:rPr>
          <w:rFonts w:ascii="Arial" w:hAnsi="Arial" w:cs="Arial"/>
          <w:iCs/>
          <w:sz w:val="20"/>
          <w:szCs w:val="20"/>
        </w:rPr>
      </w:pPr>
      <w:r w:rsidRPr="00AC3CCF">
        <w:rPr>
          <w:rFonts w:ascii="Arial" w:hAnsi="Arial" w:cs="Arial"/>
          <w:sz w:val="20"/>
          <w:szCs w:val="20"/>
        </w:rPr>
        <w:t xml:space="preserve">V kolikor se vlagatelj ukvarja z živinorejo, mora biti iz </w:t>
      </w:r>
      <w:r w:rsidR="00A32AB0" w:rsidRPr="00AC3CCF">
        <w:rPr>
          <w:rFonts w:ascii="Arial" w:hAnsi="Arial" w:cs="Arial"/>
          <w:sz w:val="20"/>
          <w:szCs w:val="20"/>
          <w:u w:val="single"/>
        </w:rPr>
        <w:t xml:space="preserve">opisa projekta, poslovnega načrta oziroma investicijskega </w:t>
      </w:r>
      <w:r w:rsidRPr="00AC3CCF">
        <w:rPr>
          <w:rFonts w:ascii="Arial" w:hAnsi="Arial" w:cs="Arial"/>
          <w:sz w:val="20"/>
          <w:szCs w:val="20"/>
          <w:u w:val="single"/>
        </w:rPr>
        <w:t xml:space="preserve"> </w:t>
      </w:r>
      <w:r w:rsidR="00A32AB0" w:rsidRPr="00AC3CCF">
        <w:rPr>
          <w:rFonts w:ascii="Arial" w:hAnsi="Arial" w:cs="Arial"/>
          <w:sz w:val="20"/>
          <w:szCs w:val="20"/>
          <w:u w:val="single"/>
        </w:rPr>
        <w:t>programa</w:t>
      </w:r>
      <w:r w:rsidRPr="00AC3CCF">
        <w:rPr>
          <w:rFonts w:ascii="Arial" w:hAnsi="Arial" w:cs="Arial"/>
          <w:sz w:val="20"/>
          <w:szCs w:val="20"/>
          <w:u w:val="single"/>
        </w:rPr>
        <w:t xml:space="preserve"> </w:t>
      </w:r>
      <w:r w:rsidR="00A32AB0" w:rsidRPr="00AC3CCF">
        <w:rPr>
          <w:rFonts w:ascii="Arial" w:hAnsi="Arial" w:cs="Arial"/>
          <w:sz w:val="20"/>
          <w:szCs w:val="20"/>
          <w:u w:val="single"/>
        </w:rPr>
        <w:t>razvidno,</w:t>
      </w:r>
      <w:r w:rsidR="00A32AB0" w:rsidRPr="00AC3CCF">
        <w:rPr>
          <w:rFonts w:ascii="Arial" w:hAnsi="Arial" w:cs="Arial"/>
          <w:sz w:val="20"/>
          <w:szCs w:val="20"/>
        </w:rPr>
        <w:t xml:space="preserve"> da ima v</w:t>
      </w:r>
      <w:r w:rsidR="009E695B" w:rsidRPr="00AC3CCF">
        <w:rPr>
          <w:rFonts w:ascii="Arial" w:hAnsi="Arial" w:cs="Arial"/>
          <w:sz w:val="20"/>
          <w:szCs w:val="20"/>
        </w:rPr>
        <w:t xml:space="preserve">lagatelj </w:t>
      </w:r>
      <w:r w:rsidR="00A32AB0" w:rsidRPr="00AC3CCF">
        <w:rPr>
          <w:rFonts w:ascii="Arial" w:hAnsi="Arial" w:cs="Arial"/>
          <w:sz w:val="20"/>
          <w:szCs w:val="20"/>
        </w:rPr>
        <w:t>v obdelavi</w:t>
      </w:r>
      <w:r w:rsidR="009E695B" w:rsidRPr="00AC3CCF">
        <w:rPr>
          <w:rFonts w:ascii="Arial" w:hAnsi="Arial" w:cs="Arial"/>
          <w:sz w:val="20"/>
          <w:szCs w:val="20"/>
        </w:rPr>
        <w:t xml:space="preserve"> ustrezno površino</w:t>
      </w:r>
      <w:r w:rsidR="009E695B" w:rsidRPr="00103269">
        <w:rPr>
          <w:rFonts w:ascii="Arial" w:hAnsi="Arial" w:cs="Arial"/>
          <w:sz w:val="20"/>
          <w:szCs w:val="20"/>
        </w:rPr>
        <w:t xml:space="preserve"> lastnih ali zakupljenih kmetijskih površin za neškodljivo uporabo gnojevke, gnoja in gnojnice, in sicer največ 2,5 glavi velike živine na hektar (GVŽ/ha), na varstvenih pasovih virov pitne vode</w:t>
      </w:r>
      <w:r w:rsidR="009E695B" w:rsidRPr="00E4235B">
        <w:rPr>
          <w:rFonts w:ascii="Arial" w:hAnsi="Arial" w:cs="Arial"/>
          <w:sz w:val="20"/>
          <w:szCs w:val="20"/>
        </w:rPr>
        <w:t xml:space="preserve"> največ 1,9 GVŽ/ha, oziroma kot to določajo nacionalni predpisi za posamezna področja. </w:t>
      </w:r>
      <w:r w:rsidR="00206D4A" w:rsidRPr="00E4235B">
        <w:rPr>
          <w:rFonts w:ascii="Arial" w:hAnsi="Arial" w:cs="Arial"/>
          <w:sz w:val="20"/>
          <w:szCs w:val="20"/>
          <w:u w:val="single"/>
        </w:rPr>
        <w:t xml:space="preserve"> </w:t>
      </w:r>
    </w:p>
    <w:p w:rsidR="001A2C7E" w:rsidRPr="00103269" w:rsidRDefault="000803F7" w:rsidP="00C0782E">
      <w:pPr>
        <w:numPr>
          <w:ilvl w:val="0"/>
          <w:numId w:val="18"/>
        </w:numPr>
        <w:tabs>
          <w:tab w:val="clear" w:pos="1440"/>
          <w:tab w:val="num" w:pos="360"/>
          <w:tab w:val="num" w:pos="450"/>
          <w:tab w:val="left" w:pos="643"/>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TRR</w:t>
      </w:r>
      <w:r w:rsidRPr="00EE0F1C">
        <w:rPr>
          <w:rFonts w:ascii="Arial" w:hAnsi="Arial" w:cs="Arial"/>
          <w:b/>
          <w:iCs/>
          <w:sz w:val="20"/>
          <w:szCs w:val="20"/>
        </w:rPr>
        <w:t>:</w:t>
      </w:r>
      <w:r>
        <w:rPr>
          <w:rFonts w:ascii="Arial" w:hAnsi="Arial" w:cs="Arial"/>
          <w:b/>
          <w:iCs/>
          <w:sz w:val="20"/>
          <w:szCs w:val="20"/>
        </w:rPr>
        <w:t xml:space="preserve"> </w:t>
      </w:r>
      <w:r w:rsidR="001320AC" w:rsidRPr="000803F7">
        <w:rPr>
          <w:rFonts w:ascii="Arial" w:hAnsi="Arial" w:cs="Arial"/>
          <w:sz w:val="20"/>
        </w:rPr>
        <w:t>Potrdilo o prometu na</w:t>
      </w:r>
      <w:r w:rsidR="008868A4" w:rsidRPr="000803F7">
        <w:rPr>
          <w:rFonts w:ascii="Arial" w:hAnsi="Arial" w:cs="Arial"/>
          <w:sz w:val="20"/>
        </w:rPr>
        <w:t xml:space="preserve"> transakcijskem računu</w:t>
      </w:r>
      <w:r>
        <w:rPr>
          <w:rFonts w:ascii="Arial" w:hAnsi="Arial" w:cs="Arial"/>
          <w:sz w:val="20"/>
        </w:rPr>
        <w:t xml:space="preserve"> </w:t>
      </w:r>
      <w:r w:rsidR="00103269" w:rsidRPr="00103269">
        <w:rPr>
          <w:rFonts w:ascii="Arial" w:hAnsi="Arial" w:cs="Arial"/>
          <w:iCs/>
          <w:sz w:val="20"/>
          <w:szCs w:val="20"/>
        </w:rPr>
        <w:t>iz naslova dejavnosti kmetijskega gospodarstva za obdobje enega leta, ki ni starejš</w:t>
      </w:r>
      <w:r w:rsidR="00F23AE2">
        <w:rPr>
          <w:rFonts w:ascii="Arial" w:hAnsi="Arial" w:cs="Arial"/>
          <w:iCs/>
          <w:sz w:val="20"/>
          <w:szCs w:val="20"/>
        </w:rPr>
        <w:t xml:space="preserve">e </w:t>
      </w:r>
      <w:r w:rsidR="00103269" w:rsidRPr="00103269">
        <w:rPr>
          <w:rFonts w:ascii="Arial" w:hAnsi="Arial" w:cs="Arial"/>
          <w:iCs/>
          <w:sz w:val="20"/>
          <w:szCs w:val="20"/>
        </w:rPr>
        <w:t xml:space="preserve">od enega meseca od oddaje vloge na sklad </w:t>
      </w:r>
      <w:r w:rsidR="00103269" w:rsidRPr="00103269">
        <w:rPr>
          <w:rFonts w:ascii="Arial" w:hAnsi="Arial" w:cs="Arial"/>
          <w:sz w:val="20"/>
          <w:szCs w:val="20"/>
        </w:rPr>
        <w:t>(</w:t>
      </w:r>
      <w:r w:rsidR="00103269" w:rsidRPr="00103269">
        <w:rPr>
          <w:rFonts w:ascii="Arial" w:hAnsi="Arial"/>
          <w:sz w:val="20"/>
        </w:rPr>
        <w:t xml:space="preserve">za </w:t>
      </w:r>
      <w:r w:rsidR="00103269" w:rsidRPr="00103269">
        <w:rPr>
          <w:rFonts w:ascii="Arial" w:hAnsi="Arial" w:cs="Arial"/>
          <w:sz w:val="20"/>
          <w:szCs w:val="20"/>
        </w:rPr>
        <w:t>kmete)</w:t>
      </w:r>
      <w:r w:rsidR="00A32AB0" w:rsidRPr="00103269">
        <w:rPr>
          <w:rFonts w:ascii="Arial" w:hAnsi="Arial" w:cs="Arial"/>
          <w:sz w:val="20"/>
          <w:szCs w:val="20"/>
        </w:rPr>
        <w:t>.</w:t>
      </w:r>
    </w:p>
    <w:p w:rsidR="001B13A3" w:rsidRPr="002648D7" w:rsidRDefault="004E5E2F" w:rsidP="00C0782E">
      <w:pPr>
        <w:numPr>
          <w:ilvl w:val="0"/>
          <w:numId w:val="18"/>
        </w:numPr>
        <w:tabs>
          <w:tab w:val="clear" w:pos="1440"/>
          <w:tab w:val="num" w:pos="360"/>
          <w:tab w:val="num" w:pos="450"/>
          <w:tab w:val="left" w:pos="643"/>
        </w:tabs>
        <w:ind w:left="360"/>
        <w:jc w:val="both"/>
        <w:rPr>
          <w:rFonts w:ascii="Arial" w:hAnsi="Arial" w:cs="Arial"/>
          <w:iCs/>
          <w:sz w:val="20"/>
          <w:szCs w:val="20"/>
        </w:rPr>
      </w:pPr>
      <w:r w:rsidRPr="00824479">
        <w:rPr>
          <w:rFonts w:ascii="Arial" w:hAnsi="Arial" w:cs="Arial"/>
          <w:b/>
          <w:iCs/>
          <w:sz w:val="20"/>
          <w:szCs w:val="20"/>
        </w:rPr>
        <w:t>Priloga PPL:</w:t>
      </w:r>
      <w:r w:rsidRPr="0003057B">
        <w:rPr>
          <w:rFonts w:ascii="Arial" w:hAnsi="Arial" w:cs="Arial"/>
          <w:b/>
          <w:iCs/>
          <w:sz w:val="20"/>
          <w:szCs w:val="20"/>
        </w:rPr>
        <w:t xml:space="preserve"> </w:t>
      </w:r>
      <w:r w:rsidR="00B35B10" w:rsidRPr="0003057B">
        <w:rPr>
          <w:rFonts w:ascii="Arial" w:hAnsi="Arial" w:cs="Arial"/>
          <w:sz w:val="20"/>
          <w:szCs w:val="20"/>
        </w:rPr>
        <w:t>Popisni</w:t>
      </w:r>
      <w:r w:rsidR="00B35B10" w:rsidRPr="00903CCB">
        <w:rPr>
          <w:rFonts w:ascii="Arial" w:hAnsi="Arial" w:cs="Arial"/>
          <w:sz w:val="20"/>
          <w:szCs w:val="20"/>
        </w:rPr>
        <w:t xml:space="preserve"> list vseh najetih </w:t>
      </w:r>
      <w:r w:rsidR="006F1885">
        <w:rPr>
          <w:rFonts w:ascii="Arial" w:hAnsi="Arial" w:cs="Arial"/>
          <w:sz w:val="20"/>
          <w:szCs w:val="20"/>
        </w:rPr>
        <w:t>posojil</w:t>
      </w:r>
      <w:r w:rsidR="006F1885" w:rsidRPr="00903CCB">
        <w:rPr>
          <w:rFonts w:ascii="Arial" w:hAnsi="Arial" w:cs="Arial"/>
          <w:sz w:val="20"/>
          <w:szCs w:val="20"/>
        </w:rPr>
        <w:t xml:space="preserve"> </w:t>
      </w:r>
      <w:r w:rsidR="00B35B10" w:rsidRPr="00903CCB">
        <w:rPr>
          <w:rFonts w:ascii="Arial" w:hAnsi="Arial" w:cs="Arial"/>
          <w:sz w:val="20"/>
          <w:szCs w:val="20"/>
        </w:rPr>
        <w:t xml:space="preserve">in zakupov, ki jih ima kmetijsko gospodarstvo (za vlagatelja, ki je </w:t>
      </w:r>
      <w:r w:rsidR="00B35B10" w:rsidRPr="00903CCB">
        <w:rPr>
          <w:rFonts w:ascii="Arial" w:hAnsi="Arial" w:cs="Arial"/>
          <w:b/>
          <w:sz w:val="20"/>
          <w:szCs w:val="20"/>
        </w:rPr>
        <w:t>kmet</w:t>
      </w:r>
      <w:r w:rsidR="00B35B10" w:rsidRPr="00903CCB">
        <w:rPr>
          <w:rFonts w:ascii="Arial" w:hAnsi="Arial" w:cs="Arial"/>
          <w:sz w:val="20"/>
          <w:szCs w:val="20"/>
        </w:rPr>
        <w:t xml:space="preserve">), iz katerega mora biti razviden namen najema </w:t>
      </w:r>
      <w:r w:rsidR="006F1885">
        <w:rPr>
          <w:rFonts w:ascii="Arial" w:hAnsi="Arial" w:cs="Arial"/>
          <w:sz w:val="20"/>
          <w:szCs w:val="20"/>
        </w:rPr>
        <w:t>posojila</w:t>
      </w:r>
      <w:r w:rsidR="00B35B10" w:rsidRPr="00903CCB">
        <w:rPr>
          <w:rFonts w:ascii="Arial" w:hAnsi="Arial" w:cs="Arial"/>
          <w:sz w:val="20"/>
          <w:szCs w:val="20"/>
        </w:rPr>
        <w:t xml:space="preserve">, dajalec </w:t>
      </w:r>
      <w:r w:rsidR="006F1885">
        <w:rPr>
          <w:rFonts w:ascii="Arial" w:hAnsi="Arial" w:cs="Arial"/>
          <w:sz w:val="20"/>
          <w:szCs w:val="20"/>
        </w:rPr>
        <w:t>posojila</w:t>
      </w:r>
      <w:r w:rsidR="00B35B10" w:rsidRPr="00903CCB">
        <w:rPr>
          <w:rFonts w:ascii="Arial" w:hAnsi="Arial" w:cs="Arial"/>
          <w:sz w:val="20"/>
          <w:szCs w:val="20"/>
        </w:rPr>
        <w:t>, višina sklenjenega zneska, mesečno oz</w:t>
      </w:r>
      <w:r w:rsidR="00AC3CCF">
        <w:rPr>
          <w:rFonts w:ascii="Arial" w:hAnsi="Arial" w:cs="Arial"/>
          <w:sz w:val="20"/>
          <w:szCs w:val="20"/>
        </w:rPr>
        <w:t xml:space="preserve">iroma </w:t>
      </w:r>
      <w:r w:rsidR="00B35B10" w:rsidRPr="00903CCB">
        <w:rPr>
          <w:rFonts w:ascii="Arial" w:hAnsi="Arial" w:cs="Arial"/>
          <w:sz w:val="20"/>
          <w:szCs w:val="20"/>
        </w:rPr>
        <w:t xml:space="preserve">letno stanje odplačila glavnice, stanje neodplačanega najetega </w:t>
      </w:r>
      <w:r w:rsidR="006F1885">
        <w:rPr>
          <w:rFonts w:ascii="Arial" w:hAnsi="Arial" w:cs="Arial"/>
          <w:sz w:val="20"/>
          <w:szCs w:val="20"/>
        </w:rPr>
        <w:t>posojila</w:t>
      </w:r>
      <w:r w:rsidR="00B35B10" w:rsidRPr="00903CCB">
        <w:rPr>
          <w:rFonts w:ascii="Arial" w:hAnsi="Arial" w:cs="Arial"/>
          <w:sz w:val="20"/>
          <w:szCs w:val="20"/>
        </w:rPr>
        <w:t xml:space="preserve">, datum zapadlosti zadnjega obroka ter oblika zavarovanja. Stanje </w:t>
      </w:r>
      <w:r w:rsidR="006F1885">
        <w:rPr>
          <w:rFonts w:ascii="Arial" w:hAnsi="Arial" w:cs="Arial"/>
          <w:sz w:val="20"/>
          <w:szCs w:val="20"/>
        </w:rPr>
        <w:t>posojil</w:t>
      </w:r>
      <w:r w:rsidR="006F1885" w:rsidRPr="00903CCB">
        <w:rPr>
          <w:rFonts w:ascii="Arial" w:hAnsi="Arial" w:cs="Arial"/>
          <w:sz w:val="20"/>
          <w:szCs w:val="20"/>
        </w:rPr>
        <w:t xml:space="preserve"> </w:t>
      </w:r>
      <w:r w:rsidR="00B35B10" w:rsidRPr="00903CCB">
        <w:rPr>
          <w:rFonts w:ascii="Arial" w:hAnsi="Arial" w:cs="Arial"/>
          <w:sz w:val="20"/>
          <w:szCs w:val="20"/>
        </w:rPr>
        <w:t xml:space="preserve">ne sme biti starejše od enega meseca od oddaje vloge na </w:t>
      </w:r>
      <w:r w:rsidR="0003057B">
        <w:rPr>
          <w:rFonts w:ascii="Arial" w:hAnsi="Arial" w:cs="Arial"/>
          <w:sz w:val="20"/>
          <w:szCs w:val="20"/>
        </w:rPr>
        <w:t>razpis</w:t>
      </w:r>
      <w:r w:rsidR="00B35B10" w:rsidRPr="00903CCB">
        <w:rPr>
          <w:rFonts w:ascii="Arial" w:hAnsi="Arial" w:cs="Arial"/>
          <w:sz w:val="20"/>
          <w:szCs w:val="20"/>
        </w:rPr>
        <w:t>).</w:t>
      </w:r>
    </w:p>
    <w:p w:rsidR="006F1885" w:rsidRPr="00BC2027" w:rsidRDefault="00BC2027" w:rsidP="00C0782E">
      <w:pPr>
        <w:numPr>
          <w:ilvl w:val="0"/>
          <w:numId w:val="18"/>
        </w:numPr>
        <w:tabs>
          <w:tab w:val="num" w:pos="360"/>
          <w:tab w:val="left" w:pos="643"/>
        </w:tabs>
        <w:ind w:left="360"/>
        <w:jc w:val="both"/>
        <w:rPr>
          <w:rFonts w:ascii="Arial" w:hAnsi="Arial" w:cs="Arial"/>
          <w:sz w:val="20"/>
          <w:szCs w:val="20"/>
        </w:rPr>
      </w:pPr>
      <w:r w:rsidRPr="00BC2027">
        <w:rPr>
          <w:rFonts w:ascii="Arial" w:hAnsi="Arial" w:cs="Arial"/>
          <w:b/>
          <w:iCs/>
          <w:sz w:val="20"/>
          <w:szCs w:val="20"/>
        </w:rPr>
        <w:t>Priloga ZVN:</w:t>
      </w:r>
      <w:r w:rsidRPr="00BC2027">
        <w:rPr>
          <w:rFonts w:ascii="Arial" w:hAnsi="Arial" w:cs="Arial"/>
          <w:iCs/>
          <w:sz w:val="20"/>
          <w:szCs w:val="20"/>
        </w:rPr>
        <w:t xml:space="preserve"> Kopija celotne zadnje posredovane zbirne vloge za neposredna plačila Agenciji RS za kmetijske trge in razvoj podeželja.</w:t>
      </w:r>
    </w:p>
    <w:p w:rsidR="007D34A1" w:rsidRPr="00E4235B" w:rsidRDefault="004E5E2F" w:rsidP="00C0782E">
      <w:pPr>
        <w:numPr>
          <w:ilvl w:val="0"/>
          <w:numId w:val="18"/>
        </w:numPr>
        <w:tabs>
          <w:tab w:val="num" w:pos="360"/>
          <w:tab w:val="left" w:pos="643"/>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MNE</w:t>
      </w:r>
      <w:r w:rsidRPr="00EE0F1C">
        <w:rPr>
          <w:rFonts w:ascii="Arial" w:hAnsi="Arial" w:cs="Arial"/>
          <w:b/>
          <w:iCs/>
          <w:sz w:val="20"/>
          <w:szCs w:val="20"/>
        </w:rPr>
        <w:t>:</w:t>
      </w:r>
      <w:r>
        <w:t xml:space="preserve"> </w:t>
      </w:r>
      <w:r w:rsidR="001320AC" w:rsidRPr="0030592A">
        <w:rPr>
          <w:rFonts w:ascii="Arial" w:hAnsi="Arial"/>
          <w:sz w:val="20"/>
        </w:rPr>
        <w:t>Mnenje o upravičenosti in ekonomičnosti projekta</w:t>
      </w:r>
      <w:r w:rsidR="001320AC" w:rsidRPr="001320AC">
        <w:rPr>
          <w:rFonts w:ascii="Arial" w:hAnsi="Arial"/>
          <w:sz w:val="20"/>
        </w:rPr>
        <w:t>, ki ga pripravi pristojna</w:t>
      </w:r>
      <w:r w:rsidR="00B36E3E">
        <w:rPr>
          <w:rFonts w:ascii="Arial" w:hAnsi="Arial"/>
          <w:sz w:val="20"/>
        </w:rPr>
        <w:t xml:space="preserve"> </w:t>
      </w:r>
      <w:r w:rsidR="001320AC" w:rsidRPr="001320AC">
        <w:rPr>
          <w:rFonts w:ascii="Arial" w:hAnsi="Arial"/>
          <w:sz w:val="20"/>
        </w:rPr>
        <w:t>kmetijsko svetovalna služba.</w:t>
      </w:r>
    </w:p>
    <w:p w:rsidR="0083682B" w:rsidRDefault="004E5E2F" w:rsidP="00C0782E">
      <w:pPr>
        <w:numPr>
          <w:ilvl w:val="0"/>
          <w:numId w:val="18"/>
        </w:numPr>
        <w:tabs>
          <w:tab w:val="num" w:pos="360"/>
          <w:tab w:val="left" w:pos="643"/>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POB</w:t>
      </w:r>
      <w:r w:rsidRPr="00EE0F1C">
        <w:rPr>
          <w:rFonts w:ascii="Arial" w:hAnsi="Arial" w:cs="Arial"/>
          <w:b/>
          <w:iCs/>
          <w:sz w:val="20"/>
          <w:szCs w:val="20"/>
        </w:rPr>
        <w:t>:</w:t>
      </w:r>
      <w:r>
        <w:rPr>
          <w:rFonts w:ascii="Arial" w:hAnsi="Arial" w:cs="Arial"/>
          <w:b/>
          <w:iCs/>
          <w:sz w:val="20"/>
          <w:szCs w:val="20"/>
        </w:rPr>
        <w:t xml:space="preserve"> </w:t>
      </w:r>
      <w:r w:rsidR="001320AC" w:rsidRPr="002648D7">
        <w:rPr>
          <w:rFonts w:ascii="Arial" w:hAnsi="Arial"/>
          <w:sz w:val="20"/>
        </w:rPr>
        <w:t xml:space="preserve">Kadar je vlagatelj kmet, mora </w:t>
      </w:r>
      <w:r w:rsidR="00441C74" w:rsidRPr="002648D7">
        <w:rPr>
          <w:rFonts w:ascii="Arial" w:hAnsi="Arial" w:cs="Arial"/>
          <w:iCs/>
          <w:sz w:val="20"/>
          <w:szCs w:val="20"/>
        </w:rPr>
        <w:t>biti</w:t>
      </w:r>
      <w:r w:rsidR="007D34A1" w:rsidRPr="002648D7">
        <w:rPr>
          <w:rFonts w:ascii="Arial" w:hAnsi="Arial" w:cs="Arial"/>
          <w:iCs/>
          <w:sz w:val="20"/>
          <w:szCs w:val="20"/>
        </w:rPr>
        <w:t xml:space="preserve"> </w:t>
      </w:r>
      <w:r w:rsidR="001320AC" w:rsidRPr="002648D7">
        <w:rPr>
          <w:rFonts w:ascii="Arial" w:hAnsi="Arial"/>
          <w:sz w:val="20"/>
        </w:rPr>
        <w:t>nosilec kmetijskega gospodarstva</w:t>
      </w:r>
      <w:r w:rsidR="00441C74" w:rsidRPr="002648D7">
        <w:rPr>
          <w:rFonts w:ascii="Arial" w:hAnsi="Arial" w:cs="Arial"/>
          <w:iCs/>
          <w:sz w:val="20"/>
          <w:szCs w:val="20"/>
        </w:rPr>
        <w:t xml:space="preserve"> </w:t>
      </w:r>
      <w:r w:rsidR="00441C74" w:rsidRPr="002648D7">
        <w:rPr>
          <w:rFonts w:ascii="Arial" w:hAnsi="Arial" w:cs="Arial"/>
          <w:sz w:val="20"/>
          <w:szCs w:val="20"/>
        </w:rPr>
        <w:t>lastnik ali solastnik oziroma mora imeti kmetijo zakonito v najemu, za kar mora</w:t>
      </w:r>
      <w:r w:rsidR="001320AC" w:rsidRPr="001320AC">
        <w:rPr>
          <w:rFonts w:ascii="Arial" w:hAnsi="Arial"/>
          <w:sz w:val="20"/>
        </w:rPr>
        <w:t xml:space="preserve"> priložiti </w:t>
      </w:r>
      <w:r w:rsidR="001320AC" w:rsidRPr="0030592A">
        <w:rPr>
          <w:rFonts w:ascii="Arial" w:hAnsi="Arial"/>
          <w:sz w:val="20"/>
        </w:rPr>
        <w:t>pooblastilo morebitnih solastnikov kmetije, da ga pooblaščajo kot vlagatelja vloge in da se strinjajo z načrtovanim projektom.</w:t>
      </w:r>
    </w:p>
    <w:p w:rsidR="001B13A3" w:rsidRPr="0030592A" w:rsidRDefault="000259B7" w:rsidP="00C0782E">
      <w:pPr>
        <w:numPr>
          <w:ilvl w:val="0"/>
          <w:numId w:val="18"/>
        </w:numPr>
        <w:tabs>
          <w:tab w:val="num" w:pos="360"/>
          <w:tab w:val="left" w:pos="643"/>
        </w:tabs>
        <w:ind w:left="360"/>
        <w:jc w:val="both"/>
        <w:rPr>
          <w:rFonts w:ascii="Arial" w:hAnsi="Arial"/>
          <w:sz w:val="20"/>
        </w:rPr>
      </w:pPr>
      <w:r w:rsidRPr="00BC2027">
        <w:rPr>
          <w:rFonts w:ascii="Arial" w:hAnsi="Arial" w:cs="Arial"/>
          <w:b/>
          <w:iCs/>
          <w:sz w:val="20"/>
          <w:szCs w:val="20"/>
        </w:rPr>
        <w:t>Priloga IZO</w:t>
      </w:r>
      <w:r w:rsidRPr="006F1885">
        <w:rPr>
          <w:rFonts w:ascii="Arial" w:hAnsi="Arial" w:cs="Arial"/>
          <w:b/>
          <w:iCs/>
          <w:sz w:val="20"/>
          <w:szCs w:val="20"/>
        </w:rPr>
        <w:t>:</w:t>
      </w:r>
      <w:r w:rsidR="0043221F" w:rsidRPr="006F1885">
        <w:rPr>
          <w:rFonts w:ascii="Arial" w:hAnsi="Arial" w:cs="Arial"/>
          <w:b/>
          <w:iCs/>
          <w:sz w:val="20"/>
          <w:szCs w:val="20"/>
        </w:rPr>
        <w:t xml:space="preserve"> </w:t>
      </w:r>
      <w:r w:rsidR="0083682B" w:rsidRPr="00BC2027">
        <w:rPr>
          <w:rFonts w:ascii="Arial" w:hAnsi="Arial"/>
          <w:sz w:val="20"/>
        </w:rPr>
        <w:t>Kadar</w:t>
      </w:r>
      <w:r w:rsidR="0083682B" w:rsidRPr="000B1CD6">
        <w:rPr>
          <w:rFonts w:ascii="Arial" w:hAnsi="Arial"/>
          <w:sz w:val="20"/>
        </w:rPr>
        <w:t xml:space="preserve"> </w:t>
      </w:r>
      <w:r w:rsidR="0083682B" w:rsidRPr="000B1CD6">
        <w:rPr>
          <w:rFonts w:ascii="Arial" w:hAnsi="Arial" w:cs="Arial"/>
          <w:sz w:val="20"/>
          <w:szCs w:val="20"/>
        </w:rPr>
        <w:t xml:space="preserve">je vlagatelj </w:t>
      </w:r>
      <w:r w:rsidR="0083682B" w:rsidRPr="000B1CD6">
        <w:rPr>
          <w:rFonts w:ascii="Arial" w:hAnsi="Arial" w:cs="Arial"/>
          <w:b/>
          <w:sz w:val="20"/>
          <w:szCs w:val="20"/>
        </w:rPr>
        <w:t>kmet</w:t>
      </w:r>
      <w:r w:rsidR="0083682B" w:rsidRPr="000B1CD6">
        <w:rPr>
          <w:rFonts w:ascii="Arial" w:hAnsi="Arial" w:cs="Arial"/>
          <w:sz w:val="20"/>
          <w:szCs w:val="20"/>
        </w:rPr>
        <w:t xml:space="preserve">, mora </w:t>
      </w:r>
      <w:r w:rsidR="00D80B4E" w:rsidRPr="000B1CD6">
        <w:rPr>
          <w:rFonts w:ascii="Arial" w:hAnsi="Arial" w:cs="Arial"/>
          <w:sz w:val="20"/>
          <w:szCs w:val="20"/>
        </w:rPr>
        <w:t xml:space="preserve">vlagatelj </w:t>
      </w:r>
      <w:r w:rsidR="0083682B" w:rsidRPr="000B1CD6">
        <w:rPr>
          <w:rFonts w:ascii="Arial" w:hAnsi="Arial" w:cs="Arial"/>
          <w:sz w:val="20"/>
          <w:szCs w:val="20"/>
        </w:rPr>
        <w:t>priložiti</w:t>
      </w:r>
      <w:r w:rsidR="00E40ABA">
        <w:rPr>
          <w:rFonts w:ascii="Arial" w:hAnsi="Arial" w:cs="Arial"/>
          <w:sz w:val="20"/>
          <w:szCs w:val="20"/>
        </w:rPr>
        <w:t xml:space="preserve"> </w:t>
      </w:r>
      <w:r w:rsidR="00D80B4E" w:rsidRPr="000B1CD6">
        <w:rPr>
          <w:rFonts w:ascii="Arial" w:hAnsi="Arial" w:cs="Arial"/>
          <w:sz w:val="20"/>
          <w:szCs w:val="20"/>
        </w:rPr>
        <w:t>potrdilo o izobrazbi</w:t>
      </w:r>
      <w:r w:rsidR="00D80B4E" w:rsidRPr="00D80B4E">
        <w:rPr>
          <w:rFonts w:ascii="Arial" w:hAnsi="Arial" w:cs="Arial"/>
          <w:sz w:val="20"/>
          <w:szCs w:val="20"/>
        </w:rPr>
        <w:t>.</w:t>
      </w:r>
      <w:r w:rsidR="00E40ABA">
        <w:rPr>
          <w:rFonts w:ascii="Arial" w:hAnsi="Arial" w:cs="Arial"/>
          <w:sz w:val="20"/>
          <w:szCs w:val="20"/>
        </w:rPr>
        <w:t xml:space="preserve"> Če potrdila ne priloži, se upošteva izjava o dokončani osnovnošolski izobrazbi. </w:t>
      </w:r>
      <w:r w:rsidR="00D80B4E">
        <w:rPr>
          <w:rFonts w:ascii="Arial" w:hAnsi="Arial"/>
          <w:sz w:val="20"/>
        </w:rPr>
        <w:t xml:space="preserve"> </w:t>
      </w:r>
      <w:r w:rsidR="00441C74" w:rsidRPr="0030592A">
        <w:rPr>
          <w:rFonts w:ascii="Arial" w:hAnsi="Arial" w:cs="Arial"/>
          <w:iCs/>
          <w:sz w:val="20"/>
          <w:szCs w:val="20"/>
        </w:rPr>
        <w:t xml:space="preserve"> </w:t>
      </w:r>
    </w:p>
    <w:p w:rsidR="001B13A3" w:rsidRPr="00CF3E1A" w:rsidRDefault="001B13A3" w:rsidP="001B13A3">
      <w:pPr>
        <w:rPr>
          <w:rFonts w:ascii="Arial" w:hAnsi="Arial"/>
          <w:sz w:val="10"/>
        </w:rPr>
      </w:pPr>
    </w:p>
    <w:p w:rsidR="001B13A3" w:rsidRPr="00AC3CCF" w:rsidRDefault="001320AC" w:rsidP="00C0782E">
      <w:pPr>
        <w:pStyle w:val="Naslov7"/>
        <w:numPr>
          <w:ilvl w:val="0"/>
          <w:numId w:val="15"/>
        </w:numPr>
        <w:tabs>
          <w:tab w:val="clear" w:pos="2160"/>
          <w:tab w:val="num" w:pos="270"/>
        </w:tabs>
        <w:ind w:left="270" w:hanging="270"/>
        <w:rPr>
          <w:b w:val="0"/>
          <w:i w:val="0"/>
          <w:color w:val="auto"/>
          <w:sz w:val="20"/>
        </w:rPr>
      </w:pPr>
      <w:r w:rsidRPr="001320AC">
        <w:rPr>
          <w:i w:val="0"/>
          <w:color w:val="auto"/>
          <w:sz w:val="20"/>
        </w:rPr>
        <w:t xml:space="preserve">Dodatno </w:t>
      </w:r>
      <w:r w:rsidRPr="001320AC">
        <w:rPr>
          <w:b w:val="0"/>
          <w:i w:val="0"/>
          <w:color w:val="auto"/>
          <w:sz w:val="20"/>
        </w:rPr>
        <w:t>za</w:t>
      </w:r>
      <w:r w:rsidRPr="001320AC">
        <w:rPr>
          <w:i w:val="0"/>
          <w:color w:val="auto"/>
          <w:sz w:val="20"/>
        </w:rPr>
        <w:t xml:space="preserve"> namena B in A2</w:t>
      </w:r>
      <w:r w:rsidRPr="001320AC">
        <w:rPr>
          <w:b w:val="0"/>
          <w:i w:val="0"/>
          <w:color w:val="auto"/>
          <w:sz w:val="20"/>
        </w:rPr>
        <w:t xml:space="preserve"> </w:t>
      </w:r>
      <w:r w:rsidRPr="00AC3CCF">
        <w:rPr>
          <w:b w:val="0"/>
          <w:i w:val="0"/>
          <w:color w:val="auto"/>
          <w:sz w:val="20"/>
        </w:rPr>
        <w:t xml:space="preserve">– </w:t>
      </w:r>
      <w:r w:rsidRPr="00AC3CCF">
        <w:rPr>
          <w:b w:val="0"/>
          <w:color w:val="auto"/>
          <w:sz w:val="20"/>
        </w:rPr>
        <w:t>projekti podjetništva in projekti kmetijske predelave trženja in dopolnilnih dejav</w:t>
      </w:r>
      <w:r w:rsidR="004003D3" w:rsidRPr="00AC3CCF">
        <w:rPr>
          <w:b w:val="0"/>
          <w:color w:val="auto"/>
          <w:sz w:val="20"/>
        </w:rPr>
        <w:t>nosti</w:t>
      </w:r>
    </w:p>
    <w:p w:rsidR="00FC7CDA" w:rsidRPr="00AC3CCF" w:rsidRDefault="0023118A" w:rsidP="00C0782E">
      <w:pPr>
        <w:numPr>
          <w:ilvl w:val="1"/>
          <w:numId w:val="18"/>
        </w:numPr>
        <w:tabs>
          <w:tab w:val="clear" w:pos="1440"/>
          <w:tab w:val="num" w:pos="360"/>
        </w:tabs>
        <w:ind w:left="360"/>
        <w:jc w:val="both"/>
        <w:rPr>
          <w:rFonts w:ascii="Arial" w:hAnsi="Arial"/>
          <w:sz w:val="20"/>
        </w:rPr>
      </w:pPr>
      <w:r w:rsidRPr="00AC3CCF">
        <w:rPr>
          <w:rFonts w:ascii="Arial" w:hAnsi="Arial" w:cs="Arial"/>
          <w:b/>
          <w:iCs/>
          <w:sz w:val="20"/>
          <w:szCs w:val="20"/>
        </w:rPr>
        <w:t>Priloga INV</w:t>
      </w:r>
      <w:r w:rsidRPr="00AC3CCF">
        <w:rPr>
          <w:rFonts w:ascii="Arial" w:hAnsi="Arial" w:cs="Arial"/>
          <w:iCs/>
          <w:sz w:val="20"/>
          <w:szCs w:val="20"/>
        </w:rPr>
        <w:t>:</w:t>
      </w:r>
      <w:r w:rsidR="00A86BA5">
        <w:rPr>
          <w:rFonts w:ascii="Arial" w:hAnsi="Arial" w:cs="Arial"/>
          <w:iCs/>
          <w:sz w:val="20"/>
          <w:szCs w:val="20"/>
        </w:rPr>
        <w:t xml:space="preserve"> </w:t>
      </w:r>
      <w:r w:rsidR="001320AC" w:rsidRPr="00AC3CCF">
        <w:rPr>
          <w:rFonts w:ascii="Arial" w:hAnsi="Arial"/>
          <w:sz w:val="20"/>
        </w:rPr>
        <w:t xml:space="preserve">Investicijska dokumentacija, </w:t>
      </w:r>
      <w:r w:rsidRPr="00AC3CCF">
        <w:rPr>
          <w:rFonts w:ascii="Arial" w:hAnsi="Arial"/>
          <w:sz w:val="20"/>
        </w:rPr>
        <w:t xml:space="preserve">in sicer: </w:t>
      </w:r>
      <w:r w:rsidR="001320AC" w:rsidRPr="00AC3CCF">
        <w:rPr>
          <w:rFonts w:ascii="Arial" w:hAnsi="Arial"/>
          <w:b/>
          <w:sz w:val="20"/>
        </w:rPr>
        <w:t>poslovni načrt</w:t>
      </w:r>
      <w:r w:rsidR="001320AC" w:rsidRPr="00AC3CCF">
        <w:rPr>
          <w:rFonts w:ascii="Arial" w:hAnsi="Arial"/>
          <w:sz w:val="20"/>
        </w:rPr>
        <w:t xml:space="preserve"> (</w:t>
      </w:r>
      <w:r w:rsidR="001708ED" w:rsidRPr="00AC3CCF">
        <w:rPr>
          <w:rFonts w:ascii="Arial" w:hAnsi="Arial"/>
          <w:sz w:val="20"/>
        </w:rPr>
        <w:t xml:space="preserve">pomoč pri pripravi </w:t>
      </w:r>
      <w:r w:rsidR="001320AC" w:rsidRPr="00AC3CCF">
        <w:rPr>
          <w:rFonts w:ascii="Arial" w:hAnsi="Arial"/>
          <w:sz w:val="20"/>
        </w:rPr>
        <w:t>poslovnega načrta najdete</w:t>
      </w:r>
      <w:r w:rsidR="00222CCC" w:rsidRPr="00AC3CCF">
        <w:rPr>
          <w:rFonts w:ascii="Arial" w:hAnsi="Arial"/>
          <w:sz w:val="20"/>
        </w:rPr>
        <w:t xml:space="preserve"> </w:t>
      </w:r>
      <w:r w:rsidR="001320AC" w:rsidRPr="00AC3CCF">
        <w:rPr>
          <w:rFonts w:ascii="Arial" w:hAnsi="Arial"/>
          <w:b/>
          <w:sz w:val="20"/>
        </w:rPr>
        <w:t xml:space="preserve">v </w:t>
      </w:r>
      <w:r w:rsidR="0068266B" w:rsidRPr="00AC3CCF">
        <w:rPr>
          <w:rFonts w:ascii="Arial" w:hAnsi="Arial"/>
          <w:b/>
          <w:sz w:val="20"/>
        </w:rPr>
        <w:t>P</w:t>
      </w:r>
      <w:r w:rsidR="001320AC" w:rsidRPr="00AC3CCF">
        <w:rPr>
          <w:rFonts w:ascii="Arial" w:hAnsi="Arial"/>
          <w:b/>
          <w:sz w:val="20"/>
        </w:rPr>
        <w:t>ovabilu k oddaji vloge ANS - B / A2</w:t>
      </w:r>
      <w:r w:rsidR="001320AC" w:rsidRPr="00AC3CCF">
        <w:rPr>
          <w:rFonts w:ascii="Arial" w:hAnsi="Arial"/>
          <w:sz w:val="20"/>
        </w:rPr>
        <w:t xml:space="preserve">) oziroma v primeru projektov z upravičeno vrednostjo nad 500.000 EUR (brez DDV) </w:t>
      </w:r>
      <w:r w:rsidR="001320AC" w:rsidRPr="00AC3CCF">
        <w:rPr>
          <w:rFonts w:ascii="Arial" w:hAnsi="Arial"/>
          <w:b/>
          <w:sz w:val="20"/>
        </w:rPr>
        <w:t>investicijski program</w:t>
      </w:r>
      <w:r w:rsidR="001320AC" w:rsidRPr="00AC3CCF">
        <w:rPr>
          <w:rFonts w:ascii="Arial" w:hAnsi="Arial"/>
          <w:sz w:val="20"/>
        </w:rPr>
        <w:t xml:space="preserve"> v skladu z Uredbo o enotni metodologiji za pripravo in obravnavo investicijske dokumentacije na področju javnih financ (Ur.l.RS, št. 60/</w:t>
      </w:r>
      <w:r w:rsidR="00FC7CDA" w:rsidRPr="00AC3CCF">
        <w:rPr>
          <w:rFonts w:ascii="Arial" w:hAnsi="Arial" w:cs="Arial"/>
          <w:sz w:val="20"/>
          <w:szCs w:val="20"/>
        </w:rPr>
        <w:t>06</w:t>
      </w:r>
      <w:r w:rsidR="001320AC" w:rsidRPr="00AC3CCF">
        <w:rPr>
          <w:rFonts w:ascii="Arial" w:hAnsi="Arial"/>
          <w:sz w:val="20"/>
        </w:rPr>
        <w:t>, 54/</w:t>
      </w:r>
      <w:r w:rsidR="00FC7CDA" w:rsidRPr="00AC3CCF">
        <w:rPr>
          <w:rFonts w:ascii="Arial" w:hAnsi="Arial" w:cs="Arial"/>
          <w:sz w:val="20"/>
          <w:szCs w:val="20"/>
        </w:rPr>
        <w:t>10</w:t>
      </w:r>
      <w:r w:rsidR="001320AC" w:rsidRPr="00AC3CCF">
        <w:rPr>
          <w:rFonts w:ascii="Arial" w:hAnsi="Arial"/>
          <w:sz w:val="20"/>
        </w:rPr>
        <w:t xml:space="preserve">).  </w:t>
      </w:r>
    </w:p>
    <w:p w:rsidR="00FC7CDA" w:rsidRPr="00AC3CCF" w:rsidRDefault="001320AC" w:rsidP="00FC7CDA">
      <w:pPr>
        <w:ind w:left="340"/>
        <w:jc w:val="both"/>
        <w:rPr>
          <w:rFonts w:ascii="Arial" w:hAnsi="Arial"/>
          <w:sz w:val="20"/>
          <w:u w:val="single"/>
        </w:rPr>
      </w:pPr>
      <w:r w:rsidRPr="00AC3CCF">
        <w:rPr>
          <w:rFonts w:ascii="Arial" w:hAnsi="Arial"/>
          <w:sz w:val="20"/>
        </w:rPr>
        <w:t>Investicijska dokumentacija</w:t>
      </w:r>
      <w:r w:rsidRPr="00AC3CCF">
        <w:rPr>
          <w:rFonts w:ascii="Arial" w:hAnsi="Arial"/>
          <w:b/>
          <w:sz w:val="20"/>
        </w:rPr>
        <w:t xml:space="preserve"> </w:t>
      </w:r>
      <w:r w:rsidRPr="00AC3CCF">
        <w:rPr>
          <w:rFonts w:ascii="Arial" w:hAnsi="Arial"/>
          <w:sz w:val="20"/>
          <w:u w:val="single"/>
        </w:rPr>
        <w:t>mora biti skladna s prijavnim obrazcem ter ne sme biti starejša od 1 leta</w:t>
      </w:r>
      <w:r w:rsidRPr="00AC3CCF">
        <w:rPr>
          <w:rFonts w:ascii="Arial" w:hAnsi="Arial"/>
          <w:sz w:val="20"/>
        </w:rPr>
        <w:t xml:space="preserve">, pri njeni pripravi je potrebno izhajati iz bilance stanja in izkaza poslovnega izida za zadnje leto poslovanja </w:t>
      </w:r>
      <w:r w:rsidRPr="00AC3CCF">
        <w:rPr>
          <w:rFonts w:ascii="Arial" w:hAnsi="Arial"/>
          <w:sz w:val="20"/>
          <w:u w:val="single"/>
        </w:rPr>
        <w:t>in splošne diskontne stopnje, ki je 7 %</w:t>
      </w:r>
      <w:r w:rsidRPr="00AC3CCF">
        <w:rPr>
          <w:rFonts w:ascii="Arial" w:hAnsi="Arial"/>
          <w:sz w:val="20"/>
        </w:rPr>
        <w:t xml:space="preserve">. Vsi finančni izračuni morajo biti izdelani za </w:t>
      </w:r>
      <w:r w:rsidR="00C41D39" w:rsidRPr="00AC3CCF">
        <w:rPr>
          <w:rFonts w:ascii="Arial" w:hAnsi="Arial"/>
          <w:sz w:val="20"/>
        </w:rPr>
        <w:t>dobo vračanja posojila</w:t>
      </w:r>
      <w:r w:rsidRPr="00AC3CCF">
        <w:rPr>
          <w:rFonts w:ascii="Arial" w:hAnsi="Arial"/>
          <w:sz w:val="20"/>
        </w:rPr>
        <w:t xml:space="preserve">. Pri vlagateljih </w:t>
      </w:r>
      <w:r w:rsidRPr="00AC3CCF">
        <w:rPr>
          <w:rFonts w:ascii="Arial" w:hAnsi="Arial"/>
          <w:sz w:val="20"/>
          <w:u w:val="single"/>
        </w:rPr>
        <w:t>za namen A2</w:t>
      </w:r>
      <w:r w:rsidRPr="00AC3CCF">
        <w:rPr>
          <w:rFonts w:ascii="Arial" w:hAnsi="Arial"/>
          <w:sz w:val="20"/>
        </w:rPr>
        <w:t xml:space="preserve">, ki so </w:t>
      </w:r>
      <w:r w:rsidR="00F23AE2" w:rsidRPr="00AC3CCF">
        <w:rPr>
          <w:rFonts w:ascii="Arial" w:hAnsi="Arial"/>
          <w:sz w:val="20"/>
        </w:rPr>
        <w:t>kmetje</w:t>
      </w:r>
      <w:r w:rsidRPr="00AC3CCF">
        <w:rPr>
          <w:rFonts w:ascii="Arial" w:hAnsi="Arial"/>
          <w:sz w:val="20"/>
        </w:rPr>
        <w:t>, morajo biti finančne projekcije izdelane najmanj</w:t>
      </w:r>
      <w:r w:rsidR="002144F4" w:rsidRPr="00AC3CCF">
        <w:rPr>
          <w:rFonts w:ascii="Arial" w:hAnsi="Arial"/>
          <w:sz w:val="20"/>
        </w:rPr>
        <w:t xml:space="preserve"> oz. tudi</w:t>
      </w:r>
      <w:r w:rsidRPr="00AC3CCF">
        <w:rPr>
          <w:rFonts w:ascii="Arial" w:hAnsi="Arial"/>
          <w:sz w:val="20"/>
        </w:rPr>
        <w:t xml:space="preserve"> po metodi prihodka.</w:t>
      </w:r>
      <w:r w:rsidRPr="00AC3CCF">
        <w:rPr>
          <w:rFonts w:ascii="Arial" w:hAnsi="Arial"/>
          <w:sz w:val="20"/>
          <w:u w:val="single"/>
        </w:rPr>
        <w:t xml:space="preserve"> </w:t>
      </w:r>
    </w:p>
    <w:p w:rsidR="00737D80" w:rsidRPr="00E4235B" w:rsidRDefault="0023118A" w:rsidP="00C0782E">
      <w:pPr>
        <w:numPr>
          <w:ilvl w:val="1"/>
          <w:numId w:val="18"/>
        </w:numPr>
        <w:tabs>
          <w:tab w:val="clear" w:pos="1440"/>
          <w:tab w:val="num" w:pos="360"/>
        </w:tabs>
        <w:ind w:left="360"/>
        <w:jc w:val="both"/>
        <w:rPr>
          <w:rFonts w:ascii="Arial" w:hAnsi="Arial"/>
          <w:sz w:val="20"/>
        </w:rPr>
      </w:pPr>
      <w:r w:rsidRPr="00AC3CCF">
        <w:rPr>
          <w:rFonts w:ascii="Arial" w:hAnsi="Arial" w:cs="Arial"/>
          <w:b/>
          <w:iCs/>
          <w:sz w:val="20"/>
          <w:szCs w:val="20"/>
        </w:rPr>
        <w:t xml:space="preserve">Priloga AVP: </w:t>
      </w:r>
      <w:r w:rsidR="001320AC" w:rsidRPr="00AC3CCF">
        <w:rPr>
          <w:rFonts w:ascii="Arial" w:hAnsi="Arial"/>
          <w:sz w:val="20"/>
        </w:rPr>
        <w:t xml:space="preserve">Velika podjetja morajo predložiti tudi analizo možnosti izvedbe projekta s prejeto državno pomočjo ali brez nje, iz katere mora biti razvidno izpolnjevanje pogoja iz odstavka a točke </w:t>
      </w:r>
      <w:r w:rsidR="002648D7" w:rsidRPr="00AC3CCF">
        <w:rPr>
          <w:rFonts w:ascii="Arial" w:hAnsi="Arial"/>
          <w:sz w:val="20"/>
        </w:rPr>
        <w:t>8</w:t>
      </w:r>
      <w:r w:rsidR="001320AC" w:rsidRPr="00AC3CCF">
        <w:rPr>
          <w:rFonts w:ascii="Arial" w:hAnsi="Arial"/>
          <w:sz w:val="20"/>
        </w:rPr>
        <w:t xml:space="preserve">.2.3., poglavja </w:t>
      </w:r>
      <w:r w:rsidR="00F23AE2" w:rsidRPr="00AC3CCF">
        <w:rPr>
          <w:rFonts w:ascii="Arial" w:hAnsi="Arial"/>
          <w:sz w:val="20"/>
        </w:rPr>
        <w:t>V</w:t>
      </w:r>
      <w:r w:rsidR="001320AC" w:rsidRPr="00AC3CCF">
        <w:rPr>
          <w:rFonts w:ascii="Arial" w:hAnsi="Arial"/>
          <w:sz w:val="20"/>
        </w:rPr>
        <w:t>. tega razpisa. Vlagatelji v ta namen napravijo dva modela izračuna, in</w:t>
      </w:r>
      <w:r w:rsidR="001320AC" w:rsidRPr="001320AC">
        <w:rPr>
          <w:rFonts w:ascii="Arial" w:hAnsi="Arial"/>
          <w:sz w:val="20"/>
        </w:rPr>
        <w:t xml:space="preserve"> sicer enega, ki upošteva pridobljena sredstva po tem razpisu, in drugega, ki teh sredstev ne vključuje.</w:t>
      </w:r>
    </w:p>
    <w:p w:rsidR="00786A0C" w:rsidRPr="00103269" w:rsidRDefault="00452134" w:rsidP="00C0782E">
      <w:pPr>
        <w:numPr>
          <w:ilvl w:val="1"/>
          <w:numId w:val="18"/>
        </w:numPr>
        <w:tabs>
          <w:tab w:val="clear" w:pos="1440"/>
          <w:tab w:val="num" w:pos="360"/>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TRR</w:t>
      </w:r>
      <w:r w:rsidRPr="00EE0F1C">
        <w:rPr>
          <w:rFonts w:ascii="Arial" w:hAnsi="Arial" w:cs="Arial"/>
          <w:b/>
          <w:iCs/>
          <w:sz w:val="20"/>
          <w:szCs w:val="20"/>
        </w:rPr>
        <w:t>:</w:t>
      </w:r>
      <w:r>
        <w:rPr>
          <w:rFonts w:ascii="Arial" w:hAnsi="Arial" w:cs="Arial"/>
          <w:b/>
          <w:iCs/>
          <w:sz w:val="20"/>
          <w:szCs w:val="20"/>
        </w:rPr>
        <w:t xml:space="preserve"> </w:t>
      </w:r>
      <w:r w:rsidR="00103269" w:rsidRPr="00452134">
        <w:rPr>
          <w:rFonts w:ascii="Arial" w:hAnsi="Arial" w:cs="Arial"/>
          <w:sz w:val="20"/>
        </w:rPr>
        <w:t>Potrdilo o prometu na</w:t>
      </w:r>
      <w:r w:rsidR="008868A4" w:rsidRPr="00452134">
        <w:rPr>
          <w:rFonts w:ascii="Arial" w:hAnsi="Arial" w:cs="Arial"/>
          <w:sz w:val="20"/>
        </w:rPr>
        <w:t xml:space="preserve"> transakcijskem računu</w:t>
      </w:r>
      <w:r w:rsidR="0030592A">
        <w:rPr>
          <w:rFonts w:ascii="Arial" w:hAnsi="Arial" w:cs="Arial"/>
          <w:sz w:val="20"/>
        </w:rPr>
        <w:t xml:space="preserve"> </w:t>
      </w:r>
      <w:r w:rsidR="00103269" w:rsidRPr="00452134">
        <w:rPr>
          <w:rFonts w:ascii="Arial" w:hAnsi="Arial" w:cs="Arial"/>
          <w:iCs/>
          <w:sz w:val="20"/>
          <w:szCs w:val="20"/>
        </w:rPr>
        <w:t>iz naslova dejavnosti</w:t>
      </w:r>
      <w:r w:rsidR="00103269" w:rsidRPr="00103269">
        <w:rPr>
          <w:rFonts w:ascii="Arial" w:hAnsi="Arial" w:cs="Arial"/>
          <w:iCs/>
          <w:sz w:val="20"/>
          <w:szCs w:val="20"/>
        </w:rPr>
        <w:t xml:space="preserve"> kmetijskega gospodarstva za obdobje enega leta, ki ni starejš</w:t>
      </w:r>
      <w:r w:rsidR="00B35FEC">
        <w:rPr>
          <w:rFonts w:ascii="Arial" w:hAnsi="Arial" w:cs="Arial"/>
          <w:iCs/>
          <w:sz w:val="20"/>
          <w:szCs w:val="20"/>
        </w:rPr>
        <w:t xml:space="preserve">e </w:t>
      </w:r>
      <w:r w:rsidR="00103269" w:rsidRPr="00103269">
        <w:rPr>
          <w:rFonts w:ascii="Arial" w:hAnsi="Arial" w:cs="Arial"/>
          <w:iCs/>
          <w:sz w:val="20"/>
          <w:szCs w:val="20"/>
        </w:rPr>
        <w:t>od enega meseca od oddaje vloge na sklad</w:t>
      </w:r>
      <w:r w:rsidR="00103269">
        <w:rPr>
          <w:rFonts w:ascii="Arial" w:hAnsi="Arial" w:cs="Arial"/>
          <w:iCs/>
          <w:sz w:val="20"/>
          <w:szCs w:val="20"/>
        </w:rPr>
        <w:t xml:space="preserve"> </w:t>
      </w:r>
      <w:r w:rsidR="00A32AB0" w:rsidRPr="00CF37C2">
        <w:rPr>
          <w:rFonts w:ascii="Arial" w:hAnsi="Arial"/>
          <w:b/>
          <w:sz w:val="20"/>
        </w:rPr>
        <w:t>(</w:t>
      </w:r>
      <w:r w:rsidR="004003D3" w:rsidRPr="004003D3">
        <w:rPr>
          <w:rFonts w:ascii="Arial" w:hAnsi="Arial" w:cs="Arial"/>
          <w:b/>
          <w:sz w:val="20"/>
          <w:szCs w:val="20"/>
        </w:rPr>
        <w:t xml:space="preserve">velja le </w:t>
      </w:r>
      <w:r w:rsidR="001320AC" w:rsidRPr="004003D3">
        <w:rPr>
          <w:rFonts w:ascii="Arial" w:hAnsi="Arial"/>
          <w:b/>
          <w:sz w:val="20"/>
        </w:rPr>
        <w:t>za</w:t>
      </w:r>
      <w:r w:rsidR="004003D3" w:rsidRPr="004003D3">
        <w:rPr>
          <w:rFonts w:ascii="Arial" w:hAnsi="Arial"/>
          <w:b/>
          <w:sz w:val="20"/>
        </w:rPr>
        <w:t xml:space="preserve"> namen A2 </w:t>
      </w:r>
      <w:r w:rsidR="004003D3" w:rsidRPr="00CF37C2">
        <w:rPr>
          <w:rFonts w:ascii="Arial" w:hAnsi="Arial"/>
          <w:b/>
          <w:sz w:val="20"/>
        </w:rPr>
        <w:t xml:space="preserve">za </w:t>
      </w:r>
      <w:r w:rsidR="00AE14E9" w:rsidRPr="00CF37C2">
        <w:rPr>
          <w:rFonts w:ascii="Arial" w:hAnsi="Arial"/>
          <w:b/>
          <w:sz w:val="20"/>
        </w:rPr>
        <w:t>kmete</w:t>
      </w:r>
      <w:r w:rsidR="00833BBC" w:rsidRPr="00CF37C2">
        <w:rPr>
          <w:rFonts w:ascii="Arial" w:hAnsi="Arial"/>
          <w:b/>
          <w:sz w:val="20"/>
        </w:rPr>
        <w:t>)</w:t>
      </w:r>
      <w:r w:rsidR="00103269">
        <w:rPr>
          <w:rFonts w:ascii="Arial" w:hAnsi="Arial" w:cs="Arial"/>
          <w:sz w:val="20"/>
          <w:szCs w:val="20"/>
        </w:rPr>
        <w:t>.</w:t>
      </w:r>
    </w:p>
    <w:p w:rsidR="007D34A1" w:rsidRPr="002648D7" w:rsidRDefault="00452134" w:rsidP="00C0782E">
      <w:pPr>
        <w:numPr>
          <w:ilvl w:val="1"/>
          <w:numId w:val="18"/>
        </w:numPr>
        <w:tabs>
          <w:tab w:val="clear" w:pos="1440"/>
          <w:tab w:val="num" w:pos="360"/>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PPL</w:t>
      </w:r>
      <w:r w:rsidRPr="00EE0F1C">
        <w:rPr>
          <w:rFonts w:ascii="Arial" w:hAnsi="Arial" w:cs="Arial"/>
          <w:b/>
          <w:iCs/>
          <w:sz w:val="20"/>
          <w:szCs w:val="20"/>
        </w:rPr>
        <w:t>:</w:t>
      </w:r>
      <w:r>
        <w:rPr>
          <w:rFonts w:ascii="Arial" w:hAnsi="Arial" w:cs="Arial"/>
          <w:b/>
          <w:iCs/>
          <w:sz w:val="20"/>
          <w:szCs w:val="20"/>
        </w:rPr>
        <w:t xml:space="preserve"> </w:t>
      </w:r>
      <w:r w:rsidR="00BC2027" w:rsidRPr="00903CCB">
        <w:rPr>
          <w:rFonts w:ascii="Arial" w:hAnsi="Arial" w:cs="Arial"/>
          <w:sz w:val="20"/>
          <w:szCs w:val="20"/>
        </w:rPr>
        <w:t xml:space="preserve">Popisni list vseh najetih </w:t>
      </w:r>
      <w:r w:rsidR="00BC2027">
        <w:rPr>
          <w:rFonts w:ascii="Arial" w:hAnsi="Arial" w:cs="Arial"/>
          <w:sz w:val="20"/>
          <w:szCs w:val="20"/>
        </w:rPr>
        <w:t>posojil</w:t>
      </w:r>
      <w:r w:rsidR="00BC2027" w:rsidRPr="00903CCB">
        <w:rPr>
          <w:rFonts w:ascii="Arial" w:hAnsi="Arial" w:cs="Arial"/>
          <w:sz w:val="20"/>
          <w:szCs w:val="20"/>
        </w:rPr>
        <w:t xml:space="preserve"> in zakupov, ki jih ima kmetijsko gospodarstvo (za vlagatelja, ki je </w:t>
      </w:r>
      <w:r w:rsidR="00BC2027" w:rsidRPr="00903CCB">
        <w:rPr>
          <w:rFonts w:ascii="Arial" w:hAnsi="Arial" w:cs="Arial"/>
          <w:b/>
          <w:sz w:val="20"/>
          <w:szCs w:val="20"/>
        </w:rPr>
        <w:t>kmet</w:t>
      </w:r>
      <w:r w:rsidR="00BC2027" w:rsidRPr="00903CCB">
        <w:rPr>
          <w:rFonts w:ascii="Arial" w:hAnsi="Arial" w:cs="Arial"/>
          <w:sz w:val="20"/>
          <w:szCs w:val="20"/>
        </w:rPr>
        <w:t xml:space="preserve">), iz katerega mora biti razviden namen najema </w:t>
      </w:r>
      <w:r w:rsidR="00BC2027">
        <w:rPr>
          <w:rFonts w:ascii="Arial" w:hAnsi="Arial" w:cs="Arial"/>
          <w:sz w:val="20"/>
          <w:szCs w:val="20"/>
        </w:rPr>
        <w:t>posojila</w:t>
      </w:r>
      <w:r w:rsidR="00BC2027" w:rsidRPr="00903CCB">
        <w:rPr>
          <w:rFonts w:ascii="Arial" w:hAnsi="Arial" w:cs="Arial"/>
          <w:sz w:val="20"/>
          <w:szCs w:val="20"/>
        </w:rPr>
        <w:t xml:space="preserve">, dajalec </w:t>
      </w:r>
      <w:r w:rsidR="00BC2027">
        <w:rPr>
          <w:rFonts w:ascii="Arial" w:hAnsi="Arial" w:cs="Arial"/>
          <w:sz w:val="20"/>
          <w:szCs w:val="20"/>
        </w:rPr>
        <w:t>posojila</w:t>
      </w:r>
      <w:r w:rsidR="00BC2027" w:rsidRPr="00903CCB">
        <w:rPr>
          <w:rFonts w:ascii="Arial" w:hAnsi="Arial" w:cs="Arial"/>
          <w:sz w:val="20"/>
          <w:szCs w:val="20"/>
        </w:rPr>
        <w:t>, višina sklenjenega zneska, mesečno oz</w:t>
      </w:r>
      <w:r w:rsidR="00BC2027">
        <w:rPr>
          <w:rFonts w:ascii="Arial" w:hAnsi="Arial" w:cs="Arial"/>
          <w:sz w:val="20"/>
          <w:szCs w:val="20"/>
        </w:rPr>
        <w:t xml:space="preserve">iroma </w:t>
      </w:r>
      <w:r w:rsidR="00BC2027" w:rsidRPr="00903CCB">
        <w:rPr>
          <w:rFonts w:ascii="Arial" w:hAnsi="Arial" w:cs="Arial"/>
          <w:sz w:val="20"/>
          <w:szCs w:val="20"/>
        </w:rPr>
        <w:t xml:space="preserve">letno stanje odplačila glavnice, stanje neodplačanega najetega </w:t>
      </w:r>
      <w:r w:rsidR="00BC2027">
        <w:rPr>
          <w:rFonts w:ascii="Arial" w:hAnsi="Arial" w:cs="Arial"/>
          <w:sz w:val="20"/>
          <w:szCs w:val="20"/>
        </w:rPr>
        <w:t>posojila</w:t>
      </w:r>
      <w:r w:rsidR="00BC2027" w:rsidRPr="00903CCB">
        <w:rPr>
          <w:rFonts w:ascii="Arial" w:hAnsi="Arial" w:cs="Arial"/>
          <w:sz w:val="20"/>
          <w:szCs w:val="20"/>
        </w:rPr>
        <w:t xml:space="preserve">, datum zapadlosti zadnjega obroka ter oblika zavarovanja. Stanje </w:t>
      </w:r>
      <w:r w:rsidR="00BC2027">
        <w:rPr>
          <w:rFonts w:ascii="Arial" w:hAnsi="Arial" w:cs="Arial"/>
          <w:sz w:val="20"/>
          <w:szCs w:val="20"/>
        </w:rPr>
        <w:t>posojil</w:t>
      </w:r>
      <w:r w:rsidR="00BC2027" w:rsidRPr="00903CCB">
        <w:rPr>
          <w:rFonts w:ascii="Arial" w:hAnsi="Arial" w:cs="Arial"/>
          <w:sz w:val="20"/>
          <w:szCs w:val="20"/>
        </w:rPr>
        <w:t xml:space="preserve"> ne sme biti starejše od enega meseca od oddaje vloge na </w:t>
      </w:r>
      <w:r w:rsidR="0003057B">
        <w:rPr>
          <w:rFonts w:ascii="Arial" w:hAnsi="Arial" w:cs="Arial"/>
          <w:sz w:val="20"/>
          <w:szCs w:val="20"/>
        </w:rPr>
        <w:t>razpis</w:t>
      </w:r>
      <w:r w:rsidR="00BC2027" w:rsidRPr="00903CCB">
        <w:rPr>
          <w:rFonts w:ascii="Arial" w:hAnsi="Arial" w:cs="Arial"/>
          <w:sz w:val="20"/>
          <w:szCs w:val="20"/>
        </w:rPr>
        <w:t>).</w:t>
      </w:r>
      <w:r w:rsidR="001320AC" w:rsidRPr="002648D7">
        <w:rPr>
          <w:rFonts w:ascii="Arial" w:hAnsi="Arial"/>
          <w:sz w:val="20"/>
        </w:rPr>
        <w:t xml:space="preserve">  </w:t>
      </w:r>
    </w:p>
    <w:p w:rsidR="00BC2027" w:rsidRPr="00BC2027" w:rsidRDefault="00BC2027" w:rsidP="00C0782E">
      <w:pPr>
        <w:numPr>
          <w:ilvl w:val="1"/>
          <w:numId w:val="18"/>
        </w:numPr>
        <w:tabs>
          <w:tab w:val="clear" w:pos="1440"/>
          <w:tab w:val="num" w:pos="360"/>
        </w:tabs>
        <w:ind w:left="360"/>
        <w:jc w:val="both"/>
        <w:rPr>
          <w:rFonts w:ascii="Arial" w:hAnsi="Arial"/>
          <w:sz w:val="20"/>
        </w:rPr>
      </w:pPr>
      <w:r w:rsidRPr="00E76371">
        <w:rPr>
          <w:rFonts w:ascii="Arial" w:hAnsi="Arial" w:cs="Arial"/>
          <w:b/>
          <w:iCs/>
          <w:sz w:val="20"/>
          <w:szCs w:val="20"/>
        </w:rPr>
        <w:t>Priloga ZVN:</w:t>
      </w:r>
      <w:r w:rsidRPr="00E76371">
        <w:rPr>
          <w:rFonts w:ascii="Arial" w:hAnsi="Arial" w:cs="Arial"/>
          <w:iCs/>
          <w:sz w:val="20"/>
          <w:szCs w:val="20"/>
        </w:rPr>
        <w:t xml:space="preserve"> Kopija celotne zadnje posredovane zbirne vloge za neposredna plačila Agenciji RS za kmetijske trge in razvoj podeželja.</w:t>
      </w:r>
    </w:p>
    <w:p w:rsidR="001B13A3" w:rsidRPr="0083682B" w:rsidRDefault="00452134" w:rsidP="00C0782E">
      <w:pPr>
        <w:numPr>
          <w:ilvl w:val="1"/>
          <w:numId w:val="18"/>
        </w:numPr>
        <w:tabs>
          <w:tab w:val="clear" w:pos="1440"/>
          <w:tab w:val="num" w:pos="360"/>
        </w:tabs>
        <w:ind w:left="360"/>
        <w:jc w:val="both"/>
        <w:rPr>
          <w:rFonts w:ascii="Arial" w:hAnsi="Arial"/>
          <w:sz w:val="20"/>
        </w:rPr>
      </w:pPr>
      <w:r w:rsidRPr="00EE0F1C">
        <w:rPr>
          <w:rFonts w:ascii="Arial" w:hAnsi="Arial" w:cs="Arial"/>
          <w:b/>
          <w:iCs/>
          <w:sz w:val="20"/>
          <w:szCs w:val="20"/>
        </w:rPr>
        <w:t xml:space="preserve">Priloga </w:t>
      </w:r>
      <w:r>
        <w:rPr>
          <w:rFonts w:ascii="Arial" w:hAnsi="Arial" w:cs="Arial"/>
          <w:b/>
          <w:iCs/>
          <w:sz w:val="20"/>
          <w:szCs w:val="20"/>
        </w:rPr>
        <w:t>P</w:t>
      </w:r>
      <w:r w:rsidRPr="00EE0F1C">
        <w:rPr>
          <w:rFonts w:ascii="Arial" w:hAnsi="Arial" w:cs="Arial"/>
          <w:b/>
          <w:iCs/>
          <w:sz w:val="20"/>
          <w:szCs w:val="20"/>
        </w:rPr>
        <w:t>OB:</w:t>
      </w:r>
      <w:r>
        <w:rPr>
          <w:rFonts w:ascii="Arial" w:hAnsi="Arial" w:cs="Arial"/>
          <w:b/>
          <w:iCs/>
          <w:sz w:val="20"/>
          <w:szCs w:val="20"/>
        </w:rPr>
        <w:t xml:space="preserve"> </w:t>
      </w:r>
      <w:r w:rsidR="001320AC" w:rsidRPr="002648D7">
        <w:rPr>
          <w:rFonts w:ascii="Arial" w:hAnsi="Arial"/>
          <w:sz w:val="20"/>
        </w:rPr>
        <w:t xml:space="preserve">Kadar je vlagatelj </w:t>
      </w:r>
      <w:r w:rsidR="005B1FB7" w:rsidRPr="002648D7">
        <w:rPr>
          <w:rFonts w:ascii="Arial" w:hAnsi="Arial"/>
          <w:sz w:val="20"/>
        </w:rPr>
        <w:t>kmet</w:t>
      </w:r>
      <w:r w:rsidR="001320AC" w:rsidRPr="002648D7">
        <w:rPr>
          <w:rFonts w:ascii="Arial" w:hAnsi="Arial"/>
          <w:sz w:val="20"/>
        </w:rPr>
        <w:t>, mora nosilec kmetijskega gospodarstva priložiti pooblastilo morebitnih solastnikov kmetije, da ga pooblaščajo kot vlagatelja vloge in da se strinjajo z načrtovanim projektom</w:t>
      </w:r>
      <w:r w:rsidR="004003D3" w:rsidRPr="002648D7">
        <w:rPr>
          <w:rFonts w:ascii="Arial" w:hAnsi="Arial"/>
          <w:sz w:val="20"/>
        </w:rPr>
        <w:t xml:space="preserve"> </w:t>
      </w:r>
      <w:r w:rsidR="004003D3" w:rsidRPr="002648D7">
        <w:rPr>
          <w:rFonts w:ascii="Arial" w:hAnsi="Arial" w:cs="Arial"/>
          <w:b/>
          <w:sz w:val="20"/>
          <w:szCs w:val="20"/>
        </w:rPr>
        <w:t xml:space="preserve">(velja le </w:t>
      </w:r>
      <w:r w:rsidR="004003D3" w:rsidRPr="002648D7">
        <w:rPr>
          <w:rFonts w:ascii="Arial" w:hAnsi="Arial"/>
          <w:b/>
          <w:sz w:val="20"/>
        </w:rPr>
        <w:t xml:space="preserve">za namen A2 za </w:t>
      </w:r>
      <w:r w:rsidR="004003D3" w:rsidRPr="002648D7">
        <w:rPr>
          <w:rFonts w:ascii="Arial" w:hAnsi="Arial" w:cs="Arial"/>
          <w:b/>
          <w:sz w:val="20"/>
          <w:szCs w:val="20"/>
        </w:rPr>
        <w:t>kmete)</w:t>
      </w:r>
      <w:r w:rsidR="004003D3" w:rsidRPr="002648D7">
        <w:rPr>
          <w:rFonts w:ascii="Arial" w:hAnsi="Arial" w:cs="Arial"/>
          <w:sz w:val="20"/>
          <w:szCs w:val="20"/>
        </w:rPr>
        <w:t>.</w:t>
      </w:r>
    </w:p>
    <w:p w:rsidR="0083682B" w:rsidRPr="002648D7" w:rsidRDefault="0083682B" w:rsidP="00C0782E">
      <w:pPr>
        <w:numPr>
          <w:ilvl w:val="1"/>
          <w:numId w:val="18"/>
        </w:numPr>
        <w:tabs>
          <w:tab w:val="clear" w:pos="1440"/>
          <w:tab w:val="num" w:pos="360"/>
        </w:tabs>
        <w:ind w:left="360"/>
        <w:jc w:val="both"/>
        <w:rPr>
          <w:rFonts w:ascii="Arial" w:hAnsi="Arial"/>
          <w:sz w:val="20"/>
        </w:rPr>
      </w:pPr>
      <w:r w:rsidRPr="00013733">
        <w:rPr>
          <w:rFonts w:ascii="Arial" w:hAnsi="Arial" w:cs="Arial"/>
          <w:b/>
          <w:iCs/>
          <w:sz w:val="20"/>
          <w:szCs w:val="20"/>
        </w:rPr>
        <w:t>Priloga IZO</w:t>
      </w:r>
      <w:r w:rsidRPr="00013733">
        <w:rPr>
          <w:rFonts w:ascii="Arial" w:hAnsi="Arial"/>
          <w:sz w:val="20"/>
        </w:rPr>
        <w:t>:</w:t>
      </w:r>
      <w:r w:rsidR="00013733" w:rsidRPr="00013733">
        <w:rPr>
          <w:rFonts w:ascii="Arial" w:hAnsi="Arial"/>
          <w:sz w:val="20"/>
        </w:rPr>
        <w:t xml:space="preserve"> </w:t>
      </w:r>
      <w:r w:rsidR="003635DF" w:rsidRPr="00013733">
        <w:rPr>
          <w:rFonts w:ascii="Arial" w:hAnsi="Arial"/>
          <w:sz w:val="20"/>
        </w:rPr>
        <w:t xml:space="preserve">Kadar </w:t>
      </w:r>
      <w:r w:rsidR="003635DF" w:rsidRPr="00013733">
        <w:rPr>
          <w:rFonts w:ascii="Arial" w:hAnsi="Arial" w:cs="Arial"/>
          <w:sz w:val="20"/>
          <w:szCs w:val="20"/>
        </w:rPr>
        <w:t>je vlagatelj kmet</w:t>
      </w:r>
      <w:r w:rsidR="003635DF" w:rsidRPr="00D80B4E">
        <w:rPr>
          <w:rFonts w:ascii="Arial" w:hAnsi="Arial" w:cs="Arial"/>
          <w:sz w:val="20"/>
          <w:szCs w:val="20"/>
        </w:rPr>
        <w:t xml:space="preserve">, mora </w:t>
      </w:r>
      <w:r w:rsidR="003635DF">
        <w:rPr>
          <w:rFonts w:ascii="Arial" w:hAnsi="Arial" w:cs="Arial"/>
          <w:sz w:val="20"/>
          <w:szCs w:val="20"/>
        </w:rPr>
        <w:t xml:space="preserve">vlagatelj </w:t>
      </w:r>
      <w:r w:rsidR="003635DF" w:rsidRPr="00D80B4E">
        <w:rPr>
          <w:rFonts w:ascii="Arial" w:hAnsi="Arial" w:cs="Arial"/>
          <w:sz w:val="20"/>
          <w:szCs w:val="20"/>
        </w:rPr>
        <w:t>priložiti</w:t>
      </w:r>
      <w:r w:rsidR="00013733">
        <w:rPr>
          <w:rFonts w:ascii="Arial" w:hAnsi="Arial" w:cs="Arial"/>
          <w:sz w:val="20"/>
          <w:szCs w:val="20"/>
        </w:rPr>
        <w:t xml:space="preserve"> ustrezno </w:t>
      </w:r>
      <w:r w:rsidR="003635DF" w:rsidRPr="00D80B4E">
        <w:rPr>
          <w:rFonts w:ascii="Arial" w:hAnsi="Arial" w:cs="Arial"/>
          <w:sz w:val="20"/>
          <w:szCs w:val="20"/>
        </w:rPr>
        <w:t>potrdilo o izobrazbi.</w:t>
      </w:r>
      <w:r w:rsidR="00013733">
        <w:rPr>
          <w:rFonts w:ascii="Arial" w:hAnsi="Arial" w:cs="Arial"/>
          <w:sz w:val="20"/>
          <w:szCs w:val="20"/>
        </w:rPr>
        <w:t xml:space="preserve"> </w:t>
      </w:r>
      <w:r w:rsidR="00013733" w:rsidRPr="002648D7">
        <w:rPr>
          <w:rFonts w:ascii="Arial" w:hAnsi="Arial" w:cs="Arial"/>
          <w:b/>
          <w:sz w:val="20"/>
          <w:szCs w:val="20"/>
        </w:rPr>
        <w:t xml:space="preserve">(velja le </w:t>
      </w:r>
      <w:r w:rsidR="00013733" w:rsidRPr="002648D7">
        <w:rPr>
          <w:rFonts w:ascii="Arial" w:hAnsi="Arial"/>
          <w:b/>
          <w:sz w:val="20"/>
        </w:rPr>
        <w:t xml:space="preserve">za namen A2 za </w:t>
      </w:r>
      <w:r w:rsidR="00013733" w:rsidRPr="002648D7">
        <w:rPr>
          <w:rFonts w:ascii="Arial" w:hAnsi="Arial" w:cs="Arial"/>
          <w:b/>
          <w:sz w:val="20"/>
          <w:szCs w:val="20"/>
        </w:rPr>
        <w:t>kmete)</w:t>
      </w:r>
    </w:p>
    <w:p w:rsidR="001B13A3" w:rsidRPr="00CF37C2" w:rsidRDefault="001B13A3" w:rsidP="00AD53AA">
      <w:pPr>
        <w:jc w:val="both"/>
        <w:rPr>
          <w:rFonts w:ascii="Arial" w:hAnsi="Arial"/>
          <w:sz w:val="10"/>
        </w:rPr>
      </w:pPr>
    </w:p>
    <w:p w:rsidR="001B13A3" w:rsidRPr="00AC3CCF" w:rsidRDefault="001320AC" w:rsidP="00C0782E">
      <w:pPr>
        <w:pStyle w:val="Naslov7"/>
        <w:numPr>
          <w:ilvl w:val="0"/>
          <w:numId w:val="15"/>
        </w:numPr>
        <w:tabs>
          <w:tab w:val="clear" w:pos="2160"/>
          <w:tab w:val="num" w:pos="360"/>
        </w:tabs>
        <w:ind w:left="360"/>
        <w:rPr>
          <w:b w:val="0"/>
          <w:sz w:val="20"/>
        </w:rPr>
      </w:pPr>
      <w:r w:rsidRPr="001320AC">
        <w:rPr>
          <w:i w:val="0"/>
          <w:color w:val="auto"/>
          <w:sz w:val="20"/>
        </w:rPr>
        <w:t>Dodatno</w:t>
      </w:r>
      <w:r w:rsidRPr="001320AC">
        <w:rPr>
          <w:b w:val="0"/>
          <w:i w:val="0"/>
          <w:color w:val="auto"/>
          <w:sz w:val="20"/>
        </w:rPr>
        <w:t xml:space="preserve"> za </w:t>
      </w:r>
      <w:r w:rsidRPr="001320AC">
        <w:rPr>
          <w:i w:val="0"/>
          <w:color w:val="auto"/>
          <w:sz w:val="20"/>
        </w:rPr>
        <w:t>namen C</w:t>
      </w:r>
      <w:r w:rsidRPr="001320AC">
        <w:rPr>
          <w:b w:val="0"/>
          <w:i w:val="0"/>
          <w:color w:val="auto"/>
          <w:sz w:val="20"/>
        </w:rPr>
        <w:t xml:space="preserve"> – </w:t>
      </w:r>
      <w:r w:rsidRPr="00AC3CCF">
        <w:rPr>
          <w:b w:val="0"/>
          <w:color w:val="auto"/>
          <w:sz w:val="20"/>
        </w:rPr>
        <w:t xml:space="preserve">polno financiranje razvojnih projektov  </w:t>
      </w:r>
    </w:p>
    <w:p w:rsidR="00E750C5" w:rsidRPr="00AC3CCF" w:rsidRDefault="00452134" w:rsidP="00C0782E">
      <w:pPr>
        <w:numPr>
          <w:ilvl w:val="0"/>
          <w:numId w:val="8"/>
        </w:numPr>
        <w:tabs>
          <w:tab w:val="clear" w:pos="720"/>
          <w:tab w:val="num" w:pos="360"/>
        </w:tabs>
        <w:ind w:left="360"/>
        <w:jc w:val="both"/>
        <w:rPr>
          <w:rFonts w:ascii="Arial" w:hAnsi="Arial"/>
          <w:sz w:val="20"/>
        </w:rPr>
      </w:pPr>
      <w:r w:rsidRPr="00AC3CCF">
        <w:rPr>
          <w:rFonts w:ascii="Arial" w:hAnsi="Arial" w:cs="Arial"/>
          <w:b/>
          <w:iCs/>
          <w:sz w:val="20"/>
          <w:szCs w:val="20"/>
        </w:rPr>
        <w:t>Priloga O</w:t>
      </w:r>
      <w:r w:rsidR="00DF54E8" w:rsidRPr="00AC3CCF">
        <w:rPr>
          <w:rFonts w:ascii="Arial" w:hAnsi="Arial" w:cs="Arial"/>
          <w:b/>
          <w:iCs/>
          <w:sz w:val="20"/>
          <w:szCs w:val="20"/>
        </w:rPr>
        <w:t>PI</w:t>
      </w:r>
      <w:r w:rsidRPr="00AC3CCF">
        <w:rPr>
          <w:rFonts w:ascii="Arial" w:hAnsi="Arial" w:cs="Arial"/>
          <w:b/>
          <w:iCs/>
          <w:sz w:val="20"/>
          <w:szCs w:val="20"/>
        </w:rPr>
        <w:t xml:space="preserve">: </w:t>
      </w:r>
      <w:r w:rsidR="001320AC" w:rsidRPr="00AC3CCF">
        <w:rPr>
          <w:rFonts w:ascii="Arial" w:hAnsi="Arial"/>
          <w:sz w:val="20"/>
        </w:rPr>
        <w:t>Kratek opis projekta v obsegu do treh A4 strani (</w:t>
      </w:r>
      <w:r w:rsidR="001320AC" w:rsidRPr="00AC3CCF">
        <w:rPr>
          <w:rFonts w:ascii="Arial" w:hAnsi="Arial"/>
          <w:b/>
          <w:sz w:val="20"/>
        </w:rPr>
        <w:t>priloga</w:t>
      </w:r>
      <w:r w:rsidR="00DF54E8" w:rsidRPr="00AC3CCF">
        <w:rPr>
          <w:rFonts w:ascii="Arial" w:hAnsi="Arial"/>
          <w:b/>
          <w:sz w:val="20"/>
        </w:rPr>
        <w:t xml:space="preserve"> 1</w:t>
      </w:r>
      <w:r w:rsidRPr="00AC3CCF">
        <w:rPr>
          <w:rFonts w:ascii="Arial" w:hAnsi="Arial"/>
          <w:b/>
          <w:sz w:val="20"/>
        </w:rPr>
        <w:t xml:space="preserve"> </w:t>
      </w:r>
      <w:r w:rsidR="001320AC" w:rsidRPr="00AC3CCF">
        <w:rPr>
          <w:rFonts w:ascii="Arial" w:hAnsi="Arial"/>
          <w:b/>
          <w:sz w:val="20"/>
        </w:rPr>
        <w:t xml:space="preserve">v </w:t>
      </w:r>
      <w:r w:rsidR="00DF54E8" w:rsidRPr="00AC3CCF">
        <w:rPr>
          <w:rFonts w:ascii="Arial" w:hAnsi="Arial"/>
          <w:b/>
          <w:sz w:val="20"/>
        </w:rPr>
        <w:t>prijavnem obrazcu</w:t>
      </w:r>
      <w:r w:rsidR="001320AC" w:rsidRPr="00AC3CCF">
        <w:rPr>
          <w:rFonts w:ascii="Arial" w:hAnsi="Arial"/>
          <w:sz w:val="20"/>
        </w:rPr>
        <w:t>).</w:t>
      </w:r>
    </w:p>
    <w:p w:rsidR="008C1F1B" w:rsidRPr="00AC3CCF" w:rsidRDefault="00452134" w:rsidP="00C0782E">
      <w:pPr>
        <w:numPr>
          <w:ilvl w:val="0"/>
          <w:numId w:val="8"/>
        </w:numPr>
        <w:tabs>
          <w:tab w:val="clear" w:pos="720"/>
          <w:tab w:val="num" w:pos="360"/>
        </w:tabs>
        <w:ind w:left="360"/>
        <w:jc w:val="both"/>
        <w:rPr>
          <w:rFonts w:ascii="Arial" w:hAnsi="Arial" w:cs="Arial"/>
          <w:color w:val="000000"/>
          <w:sz w:val="20"/>
          <w:szCs w:val="20"/>
        </w:rPr>
      </w:pPr>
      <w:r w:rsidRPr="00422687">
        <w:rPr>
          <w:rFonts w:ascii="Arial" w:hAnsi="Arial" w:cs="Arial"/>
          <w:b/>
          <w:iCs/>
          <w:sz w:val="20"/>
          <w:szCs w:val="20"/>
        </w:rPr>
        <w:t xml:space="preserve">Priloga INV: </w:t>
      </w:r>
      <w:r w:rsidR="001320AC" w:rsidRPr="00422687">
        <w:rPr>
          <w:rFonts w:ascii="Arial" w:hAnsi="Arial"/>
          <w:sz w:val="20"/>
        </w:rPr>
        <w:t>Ustrezna investicijska dokumentacija</w:t>
      </w:r>
      <w:r w:rsidR="001320AC" w:rsidRPr="00AC3CCF">
        <w:rPr>
          <w:rFonts w:ascii="Arial" w:hAnsi="Arial"/>
          <w:sz w:val="20"/>
        </w:rPr>
        <w:t>, izdelana v skladu z veljavnimi</w:t>
      </w:r>
      <w:r w:rsidR="001320AC" w:rsidRPr="00AC3CCF">
        <w:rPr>
          <w:rFonts w:ascii="Arial" w:hAnsi="Arial"/>
          <w:color w:val="000000"/>
          <w:sz w:val="20"/>
        </w:rPr>
        <w:t xml:space="preserve"> predpisi - Uredba o enotni metodologiji za pripravo in obravnavo investicijske dokumentacije na področju javnih financ (Ur.l.RS, št. 60/</w:t>
      </w:r>
      <w:r w:rsidR="00A14A33" w:rsidRPr="00AC3CCF">
        <w:rPr>
          <w:rFonts w:ascii="Arial" w:hAnsi="Arial" w:cs="Arial"/>
          <w:color w:val="000000"/>
          <w:sz w:val="20"/>
          <w:szCs w:val="20"/>
        </w:rPr>
        <w:t>06</w:t>
      </w:r>
      <w:r w:rsidR="001320AC" w:rsidRPr="00AC3CCF">
        <w:rPr>
          <w:rFonts w:ascii="Arial" w:hAnsi="Arial"/>
          <w:color w:val="000000"/>
          <w:sz w:val="20"/>
        </w:rPr>
        <w:t xml:space="preserve"> in 54/10) oziroma področnimi metodologijami, in sicer </w:t>
      </w:r>
      <w:r w:rsidR="001320AC" w:rsidRPr="00AC3CCF">
        <w:rPr>
          <w:rFonts w:ascii="Arial" w:hAnsi="Arial"/>
          <w:b/>
          <w:color w:val="000000"/>
          <w:sz w:val="20"/>
        </w:rPr>
        <w:t>dokument identifikacije investicijskega projekta (DIIP)</w:t>
      </w:r>
      <w:r w:rsidR="001320AC" w:rsidRPr="00AC3CCF">
        <w:rPr>
          <w:rFonts w:ascii="Arial" w:hAnsi="Arial"/>
          <w:color w:val="000000"/>
          <w:sz w:val="20"/>
        </w:rPr>
        <w:t>. Vsebina investicijske dokumentacije se lahko ustrezno prilagodi (poenostavi), vendar mora vsebovati vse ključne prvine, potrebne za odločanje o investiciji in za</w:t>
      </w:r>
      <w:r w:rsidR="002C6AB7" w:rsidRPr="00AC3CCF">
        <w:rPr>
          <w:rFonts w:ascii="Arial" w:hAnsi="Arial"/>
          <w:color w:val="000000"/>
          <w:sz w:val="20"/>
        </w:rPr>
        <w:t>gotavljanje spremljanja učinkov</w:t>
      </w:r>
      <w:r w:rsidR="008C1F1B" w:rsidRPr="00AC3CCF">
        <w:rPr>
          <w:rFonts w:ascii="Arial" w:hAnsi="Arial"/>
          <w:color w:val="000000"/>
          <w:sz w:val="20"/>
        </w:rPr>
        <w:t>.</w:t>
      </w:r>
    </w:p>
    <w:p w:rsidR="00A14A33" w:rsidRPr="006567CA" w:rsidRDefault="008C1F1B" w:rsidP="008C1F1B">
      <w:pPr>
        <w:ind w:left="360"/>
        <w:jc w:val="both"/>
        <w:rPr>
          <w:rFonts w:ascii="Arial" w:hAnsi="Arial" w:cs="Arial"/>
          <w:color w:val="000000"/>
          <w:sz w:val="20"/>
          <w:szCs w:val="20"/>
        </w:rPr>
      </w:pPr>
      <w:r w:rsidRPr="00AC3CCF">
        <w:rPr>
          <w:rFonts w:ascii="Arial" w:hAnsi="Arial" w:cs="Arial"/>
          <w:color w:val="000000"/>
          <w:sz w:val="20"/>
          <w:szCs w:val="20"/>
        </w:rPr>
        <w:t>V</w:t>
      </w:r>
      <w:r w:rsidRPr="00AC3CCF">
        <w:rPr>
          <w:rFonts w:ascii="Arial" w:hAnsi="Arial" w:cs="Arial"/>
          <w:sz w:val="20"/>
          <w:szCs w:val="20"/>
        </w:rPr>
        <w:t>lagatelji, ki so pravne osebe javnega prava (ne glede na njeno pravno obliko) in opravljajo storitve na trgu oz. opravljajo tržno dejavnost, morajo v skladu z zakonodajo (Slovenskimi računovodskimi standardi, Ur.l.RS, št. 118/05 - SRS, Zakonom o gospodarskih družbah, ZGD-1-UPB3 s spr. in dop, Zakonom o preglednosti fin</w:t>
      </w:r>
      <w:r w:rsidRPr="006567CA">
        <w:rPr>
          <w:rFonts w:ascii="Arial" w:hAnsi="Arial" w:cs="Arial"/>
          <w:sz w:val="20"/>
          <w:szCs w:val="20"/>
        </w:rPr>
        <w:t>ančnih odnosov, Ur.l.RS, št. 33/11 - ZPFOLERD-1, …) za posamezne dejavnosti ločeno voditi računovodstvo</w:t>
      </w:r>
      <w:r w:rsidR="004607CD" w:rsidRPr="006567CA">
        <w:rPr>
          <w:rFonts w:ascii="Arial" w:hAnsi="Arial" w:cs="Arial"/>
          <w:sz w:val="20"/>
          <w:szCs w:val="20"/>
        </w:rPr>
        <w:t xml:space="preserve">, za kar vlagatelj kot prilogo DIIP-u predloži </w:t>
      </w:r>
      <w:r w:rsidR="002C6AB7" w:rsidRPr="006567CA">
        <w:rPr>
          <w:rFonts w:ascii="Arial" w:hAnsi="Arial" w:cs="Arial"/>
          <w:color w:val="000000"/>
          <w:sz w:val="20"/>
          <w:szCs w:val="20"/>
        </w:rPr>
        <w:t>tudi podatke o</w:t>
      </w:r>
      <w:r w:rsidR="00025402" w:rsidRPr="006567CA">
        <w:rPr>
          <w:rFonts w:ascii="Arial" w:hAnsi="Arial" w:cs="Arial"/>
          <w:color w:val="000000"/>
          <w:sz w:val="20"/>
          <w:szCs w:val="20"/>
        </w:rPr>
        <w:t xml:space="preserve"> evidentiranju finančnih odnosov in</w:t>
      </w:r>
      <w:r w:rsidR="0072112A" w:rsidRPr="006567CA">
        <w:rPr>
          <w:rFonts w:ascii="Arial" w:hAnsi="Arial" w:cs="Arial"/>
          <w:color w:val="000000"/>
          <w:sz w:val="20"/>
          <w:szCs w:val="20"/>
        </w:rPr>
        <w:t xml:space="preserve"> o </w:t>
      </w:r>
      <w:r w:rsidR="0072112A" w:rsidRPr="006567CA">
        <w:rPr>
          <w:rFonts w:ascii="Arial" w:hAnsi="Arial" w:cs="Arial"/>
          <w:sz w:val="20"/>
          <w:szCs w:val="20"/>
        </w:rPr>
        <w:t>ločenem vodenju računovodske evidence po posameznih dejavnostih</w:t>
      </w:r>
      <w:r w:rsidR="00025402" w:rsidRPr="006567CA">
        <w:rPr>
          <w:rFonts w:ascii="Arial" w:hAnsi="Arial" w:cs="Arial"/>
          <w:color w:val="000000"/>
          <w:sz w:val="20"/>
          <w:szCs w:val="20"/>
        </w:rPr>
        <w:t xml:space="preserve"> v skladu z zakonodajo). </w:t>
      </w:r>
      <w:r w:rsidR="002C6AB7" w:rsidRPr="006567CA">
        <w:rPr>
          <w:rFonts w:ascii="Arial" w:hAnsi="Arial" w:cs="Arial"/>
          <w:color w:val="000000"/>
          <w:sz w:val="20"/>
          <w:szCs w:val="20"/>
        </w:rPr>
        <w:t xml:space="preserve">  </w:t>
      </w:r>
      <w:r w:rsidR="001320AC" w:rsidRPr="006567CA">
        <w:rPr>
          <w:rFonts w:ascii="Arial" w:hAnsi="Arial" w:cs="Arial"/>
          <w:color w:val="000000"/>
          <w:sz w:val="20"/>
          <w:szCs w:val="20"/>
        </w:rPr>
        <w:t xml:space="preserve"> </w:t>
      </w:r>
    </w:p>
    <w:p w:rsidR="00C94647" w:rsidRPr="00E4235B" w:rsidRDefault="001320AC" w:rsidP="00D152C2">
      <w:pPr>
        <w:ind w:left="360"/>
        <w:jc w:val="both"/>
        <w:rPr>
          <w:rFonts w:ascii="Arial" w:hAnsi="Arial"/>
          <w:sz w:val="20"/>
          <w:u w:val="single"/>
        </w:rPr>
      </w:pPr>
      <w:r w:rsidRPr="00DA1325">
        <w:rPr>
          <w:rFonts w:ascii="Arial" w:hAnsi="Arial"/>
          <w:b/>
          <w:sz w:val="20"/>
        </w:rPr>
        <w:t>Izdelana</w:t>
      </w:r>
      <w:r w:rsidR="00AC3CCF">
        <w:rPr>
          <w:rFonts w:ascii="Arial" w:hAnsi="Arial"/>
          <w:b/>
          <w:sz w:val="20"/>
        </w:rPr>
        <w:t xml:space="preserve"> </w:t>
      </w:r>
      <w:r w:rsidRPr="00DA1325">
        <w:rPr>
          <w:rFonts w:ascii="Arial" w:hAnsi="Arial"/>
          <w:b/>
          <w:sz w:val="20"/>
        </w:rPr>
        <w:t>investicijska dokumentacija mora biti v skladu s prijavljenim</w:t>
      </w:r>
      <w:r w:rsidRPr="001320AC">
        <w:rPr>
          <w:rFonts w:ascii="Arial" w:hAnsi="Arial"/>
          <w:b/>
          <w:sz w:val="20"/>
        </w:rPr>
        <w:t xml:space="preserve"> projektom. </w:t>
      </w:r>
      <w:r w:rsidRPr="001320AC">
        <w:rPr>
          <w:rFonts w:ascii="Arial" w:hAnsi="Arial"/>
          <w:sz w:val="20"/>
        </w:rPr>
        <w:t>Finančna konstrukcija mora vsebovati predvidena nepovratna sredstva sklada.</w:t>
      </w:r>
    </w:p>
    <w:p w:rsidR="001B13A3" w:rsidRPr="00E4235B" w:rsidRDefault="00452134" w:rsidP="00C0782E">
      <w:pPr>
        <w:numPr>
          <w:ilvl w:val="0"/>
          <w:numId w:val="8"/>
        </w:numPr>
        <w:tabs>
          <w:tab w:val="clear" w:pos="720"/>
          <w:tab w:val="num" w:pos="360"/>
        </w:tabs>
        <w:ind w:left="360"/>
        <w:jc w:val="both"/>
        <w:rPr>
          <w:rFonts w:ascii="Arial" w:hAnsi="Arial"/>
          <w:sz w:val="20"/>
          <w:u w:val="single"/>
        </w:rPr>
      </w:pPr>
      <w:r w:rsidRPr="00EE0F1C">
        <w:rPr>
          <w:rFonts w:ascii="Arial" w:hAnsi="Arial" w:cs="Arial"/>
          <w:b/>
          <w:iCs/>
          <w:sz w:val="20"/>
          <w:szCs w:val="20"/>
        </w:rPr>
        <w:t xml:space="preserve">Priloga </w:t>
      </w:r>
      <w:r>
        <w:rPr>
          <w:rFonts w:ascii="Arial" w:hAnsi="Arial" w:cs="Arial"/>
          <w:b/>
          <w:iCs/>
          <w:sz w:val="20"/>
          <w:szCs w:val="20"/>
        </w:rPr>
        <w:t>NAK</w:t>
      </w:r>
      <w:r w:rsidRPr="00EE0F1C">
        <w:rPr>
          <w:rFonts w:ascii="Arial" w:hAnsi="Arial" w:cs="Arial"/>
          <w:b/>
          <w:iCs/>
          <w:sz w:val="20"/>
          <w:szCs w:val="20"/>
        </w:rPr>
        <w:t>:</w:t>
      </w:r>
      <w:r>
        <w:rPr>
          <w:rFonts w:ascii="Arial" w:hAnsi="Arial" w:cs="Arial"/>
          <w:b/>
          <w:iCs/>
          <w:sz w:val="20"/>
          <w:szCs w:val="20"/>
        </w:rPr>
        <w:t xml:space="preserve"> </w:t>
      </w:r>
      <w:r w:rsidR="001320AC" w:rsidRPr="001320AC">
        <w:rPr>
          <w:rFonts w:ascii="Arial" w:hAnsi="Arial"/>
          <w:sz w:val="20"/>
        </w:rPr>
        <w:t xml:space="preserve">Originalni </w:t>
      </w:r>
      <w:r w:rsidR="001320AC" w:rsidRPr="001320AC">
        <w:rPr>
          <w:rFonts w:ascii="Arial" w:hAnsi="Arial"/>
          <w:sz w:val="20"/>
          <w:u w:val="single"/>
        </w:rPr>
        <w:t>predračuni, predpogodbe, ponudbe, računi</w:t>
      </w:r>
      <w:r w:rsidR="001320AC" w:rsidRPr="001320AC">
        <w:rPr>
          <w:rFonts w:ascii="Arial" w:hAnsi="Arial"/>
          <w:sz w:val="20"/>
        </w:rPr>
        <w:t xml:space="preserve"> oziroma pogodbe za celotno prijavljeno investicijo. Dokazila  morajo biti </w:t>
      </w:r>
      <w:r w:rsidR="001320AC" w:rsidRPr="00F42425">
        <w:rPr>
          <w:rFonts w:ascii="Arial" w:hAnsi="Arial"/>
          <w:sz w:val="20"/>
        </w:rPr>
        <w:t>izdana po 1.1.</w:t>
      </w:r>
      <w:r w:rsidR="001B13A3" w:rsidRPr="00F42425">
        <w:rPr>
          <w:rFonts w:ascii="Arial" w:hAnsi="Arial" w:cs="Arial"/>
          <w:iCs/>
          <w:sz w:val="20"/>
          <w:szCs w:val="20"/>
        </w:rPr>
        <w:t>201</w:t>
      </w:r>
      <w:r w:rsidR="00DB1D63" w:rsidRPr="00F42425">
        <w:rPr>
          <w:rFonts w:ascii="Arial" w:hAnsi="Arial" w:cs="Arial"/>
          <w:iCs/>
          <w:sz w:val="20"/>
          <w:szCs w:val="20"/>
        </w:rPr>
        <w:t>3</w:t>
      </w:r>
      <w:r w:rsidR="001320AC" w:rsidRPr="00F42425">
        <w:rPr>
          <w:rFonts w:ascii="Arial" w:hAnsi="Arial"/>
          <w:sz w:val="20"/>
        </w:rPr>
        <w:t>. V</w:t>
      </w:r>
      <w:r w:rsidR="001320AC" w:rsidRPr="001320AC">
        <w:rPr>
          <w:rFonts w:ascii="Arial" w:hAnsi="Arial"/>
          <w:sz w:val="20"/>
        </w:rPr>
        <w:t xml:space="preserve"> primeru dokazil v tujem jeziku je vlagatelj dolžan predložiti krajši prevod predloženega dokazila. Iz dokazil mora biti razviden predmet nakupa, vrednost z DDV in brez DDV.</w:t>
      </w:r>
    </w:p>
    <w:p w:rsidR="00CF3E1A" w:rsidRPr="00E4235B" w:rsidRDefault="00CF3E1A" w:rsidP="00B51927">
      <w:pPr>
        <w:jc w:val="both"/>
        <w:rPr>
          <w:rFonts w:ascii="Arial" w:hAnsi="Arial" w:cs="Arial"/>
          <w:iCs/>
          <w:sz w:val="20"/>
          <w:szCs w:val="20"/>
          <w:u w:val="single"/>
        </w:rPr>
      </w:pPr>
    </w:p>
    <w:p w:rsidR="00786A0C" w:rsidRPr="006E72B2" w:rsidRDefault="00D10500">
      <w:pPr>
        <w:pStyle w:val="Naslov3"/>
        <w:pBdr>
          <w:top w:val="single" w:sz="4" w:space="1" w:color="auto"/>
          <w:left w:val="single" w:sz="4" w:space="4" w:color="auto"/>
          <w:bottom w:val="single" w:sz="4" w:space="1" w:color="auto"/>
          <w:right w:val="single" w:sz="4" w:space="4" w:color="auto"/>
        </w:pBdr>
        <w:tabs>
          <w:tab w:val="clear" w:pos="720"/>
          <w:tab w:val="num" w:pos="360"/>
        </w:tabs>
        <w:rPr>
          <w:b w:val="0"/>
          <w:i w:val="0"/>
          <w:sz w:val="20"/>
        </w:rPr>
      </w:pPr>
      <w:r>
        <w:rPr>
          <w:i w:val="0"/>
          <w:sz w:val="20"/>
        </w:rPr>
        <w:t xml:space="preserve"> </w:t>
      </w:r>
      <w:r w:rsidR="001320AC" w:rsidRPr="00CF37C2">
        <w:rPr>
          <w:i w:val="0"/>
          <w:sz w:val="20"/>
        </w:rPr>
        <w:t xml:space="preserve">MERILA ZA </w:t>
      </w:r>
      <w:r w:rsidR="0039506E" w:rsidRPr="00CF37C2">
        <w:rPr>
          <w:i w:val="0"/>
          <w:sz w:val="20"/>
        </w:rPr>
        <w:t>OCENJEVANJE</w:t>
      </w:r>
      <w:r w:rsidR="001320AC" w:rsidRPr="006E72B2">
        <w:rPr>
          <w:i w:val="0"/>
          <w:sz w:val="20"/>
        </w:rPr>
        <w:t xml:space="preserve">: </w:t>
      </w:r>
    </w:p>
    <w:p w:rsidR="006A26C3" w:rsidRPr="00E4235B" w:rsidRDefault="006A26C3" w:rsidP="006A26C3">
      <w:pPr>
        <w:jc w:val="both"/>
        <w:rPr>
          <w:rFonts w:ascii="Arial" w:hAnsi="Arial"/>
          <w:b/>
          <w:sz w:val="20"/>
        </w:rPr>
      </w:pPr>
    </w:p>
    <w:p w:rsidR="006A26C3" w:rsidRPr="001571AC" w:rsidRDefault="007540FE" w:rsidP="00C0782E">
      <w:pPr>
        <w:numPr>
          <w:ilvl w:val="0"/>
          <w:numId w:val="48"/>
        </w:numPr>
        <w:tabs>
          <w:tab w:val="clear" w:pos="720"/>
          <w:tab w:val="num" w:pos="426"/>
        </w:tabs>
        <w:ind w:left="426" w:hanging="426"/>
        <w:jc w:val="both"/>
        <w:rPr>
          <w:rFonts w:ascii="Arial" w:hAnsi="Arial"/>
          <w:b/>
          <w:sz w:val="20"/>
        </w:rPr>
      </w:pPr>
      <w:r>
        <w:rPr>
          <w:rFonts w:ascii="Arial" w:hAnsi="Arial" w:cs="Arial"/>
          <w:sz w:val="20"/>
          <w:szCs w:val="20"/>
        </w:rPr>
        <w:t>P</w:t>
      </w:r>
      <w:r w:rsidR="00F915D9" w:rsidRPr="001571AC">
        <w:rPr>
          <w:rFonts w:ascii="Arial" w:hAnsi="Arial" w:cs="Arial"/>
          <w:sz w:val="20"/>
          <w:szCs w:val="20"/>
        </w:rPr>
        <w:t>rojekt lahko skupaj prejme 100 točk, po naslednjih kriterijih</w:t>
      </w:r>
      <w:r w:rsidR="00F915D9" w:rsidRPr="001571AC">
        <w:rPr>
          <w:rFonts w:ascii="Arial" w:hAnsi="Arial"/>
          <w:sz w:val="20"/>
        </w:rPr>
        <w:t xml:space="preserve"> (</w:t>
      </w:r>
      <w:r w:rsidR="001320AC" w:rsidRPr="001571AC">
        <w:rPr>
          <w:rFonts w:ascii="Arial" w:hAnsi="Arial"/>
          <w:b/>
          <w:sz w:val="20"/>
        </w:rPr>
        <w:t xml:space="preserve">velja </w:t>
      </w:r>
      <w:r w:rsidR="001320AC" w:rsidRPr="001571AC">
        <w:rPr>
          <w:rFonts w:ascii="Arial" w:hAnsi="Arial"/>
          <w:sz w:val="20"/>
        </w:rPr>
        <w:t xml:space="preserve">za </w:t>
      </w:r>
      <w:r w:rsidR="001320AC" w:rsidRPr="001571AC">
        <w:rPr>
          <w:rFonts w:ascii="Arial" w:hAnsi="Arial"/>
          <w:b/>
          <w:sz w:val="20"/>
        </w:rPr>
        <w:t>vse namene</w:t>
      </w:r>
      <w:r w:rsidR="001320AC" w:rsidRPr="001571AC">
        <w:rPr>
          <w:rFonts w:ascii="Arial" w:hAnsi="Arial"/>
          <w:sz w:val="20"/>
        </w:rPr>
        <w:t xml:space="preserve"> </w:t>
      </w:r>
      <w:r w:rsidR="001320AC" w:rsidRPr="001571AC">
        <w:rPr>
          <w:rFonts w:ascii="Arial" w:hAnsi="Arial"/>
          <w:b/>
          <w:sz w:val="20"/>
        </w:rPr>
        <w:t>A1</w:t>
      </w:r>
      <w:r w:rsidR="001320AC" w:rsidRPr="001571AC">
        <w:rPr>
          <w:rFonts w:ascii="Arial" w:hAnsi="Arial"/>
          <w:sz w:val="20"/>
        </w:rPr>
        <w:t xml:space="preserve">, </w:t>
      </w:r>
      <w:r w:rsidR="001320AC" w:rsidRPr="001571AC">
        <w:rPr>
          <w:rFonts w:ascii="Arial" w:hAnsi="Arial"/>
          <w:b/>
          <w:sz w:val="20"/>
        </w:rPr>
        <w:t>B</w:t>
      </w:r>
      <w:r w:rsidR="001320AC" w:rsidRPr="001571AC">
        <w:rPr>
          <w:rFonts w:ascii="Arial" w:hAnsi="Arial"/>
          <w:sz w:val="20"/>
        </w:rPr>
        <w:t xml:space="preserve"> in </w:t>
      </w:r>
      <w:r w:rsidR="001320AC" w:rsidRPr="001571AC">
        <w:rPr>
          <w:rFonts w:ascii="Arial" w:hAnsi="Arial"/>
          <w:b/>
          <w:sz w:val="20"/>
        </w:rPr>
        <w:t>A2</w:t>
      </w:r>
      <w:r w:rsidR="001320AC" w:rsidRPr="001571AC">
        <w:rPr>
          <w:rFonts w:ascii="Arial" w:hAnsi="Arial"/>
          <w:sz w:val="20"/>
        </w:rPr>
        <w:t xml:space="preserve"> ter </w:t>
      </w:r>
      <w:r w:rsidR="001320AC" w:rsidRPr="001571AC">
        <w:rPr>
          <w:rFonts w:ascii="Arial" w:hAnsi="Arial"/>
          <w:b/>
          <w:sz w:val="20"/>
        </w:rPr>
        <w:t>C</w:t>
      </w:r>
      <w:r w:rsidR="001320AC" w:rsidRPr="001571AC">
        <w:rPr>
          <w:rFonts w:ascii="Arial" w:hAnsi="Arial"/>
          <w:sz w:val="20"/>
        </w:rPr>
        <w:t>):</w:t>
      </w:r>
    </w:p>
    <w:p w:rsidR="001B13A3" w:rsidRPr="001571AC" w:rsidRDefault="001320AC" w:rsidP="00C0782E">
      <w:pPr>
        <w:pStyle w:val="Telobesedila-zamik"/>
        <w:numPr>
          <w:ilvl w:val="0"/>
          <w:numId w:val="45"/>
        </w:numPr>
        <w:ind w:left="714" w:hanging="357"/>
        <w:rPr>
          <w:i w:val="0"/>
          <w:sz w:val="20"/>
        </w:rPr>
      </w:pPr>
      <w:r w:rsidRPr="001571AC">
        <w:rPr>
          <w:i w:val="0"/>
          <w:sz w:val="20"/>
        </w:rPr>
        <w:t>Regionalni vidik lokacije investiranja</w:t>
      </w:r>
      <w:r w:rsidR="00B64128" w:rsidRPr="001571AC">
        <w:rPr>
          <w:i w:val="0"/>
          <w:sz w:val="20"/>
        </w:rPr>
        <w:t xml:space="preserve"> - </w:t>
      </w:r>
      <w:r w:rsidRPr="001571AC">
        <w:rPr>
          <w:i w:val="0"/>
          <w:sz w:val="20"/>
        </w:rPr>
        <w:t>30 točk</w:t>
      </w:r>
    </w:p>
    <w:p w:rsidR="00BC5F2C" w:rsidRPr="001571AC" w:rsidRDefault="001320AC" w:rsidP="00C0782E">
      <w:pPr>
        <w:pStyle w:val="Telobesedila-zamik"/>
        <w:numPr>
          <w:ilvl w:val="0"/>
          <w:numId w:val="45"/>
        </w:numPr>
        <w:ind w:left="714" w:hanging="357"/>
        <w:rPr>
          <w:rFonts w:eastAsia="Arial Unicode MS"/>
          <w:i w:val="0"/>
          <w:sz w:val="20"/>
        </w:rPr>
      </w:pPr>
      <w:r w:rsidRPr="001571AC">
        <w:rPr>
          <w:rFonts w:eastAsia="Arial Unicode MS"/>
          <w:i w:val="0"/>
          <w:sz w:val="20"/>
        </w:rPr>
        <w:t>Tržni in ekonomski elementi projekta</w:t>
      </w:r>
      <w:r w:rsidR="006817C8" w:rsidRPr="001571AC">
        <w:rPr>
          <w:rFonts w:eastAsia="Arial Unicode MS"/>
          <w:i w:val="0"/>
          <w:sz w:val="20"/>
        </w:rPr>
        <w:t xml:space="preserve"> - </w:t>
      </w:r>
      <w:r w:rsidR="007806A3" w:rsidRPr="001571AC">
        <w:rPr>
          <w:rFonts w:eastAsia="Arial Unicode MS"/>
          <w:i w:val="0"/>
          <w:sz w:val="20"/>
        </w:rPr>
        <w:t>50 točk</w:t>
      </w:r>
      <w:r w:rsidR="00386A3E" w:rsidRPr="001571AC">
        <w:rPr>
          <w:rFonts w:eastAsia="Arial Unicode MS"/>
          <w:i w:val="0"/>
          <w:sz w:val="20"/>
        </w:rPr>
        <w:t xml:space="preserve"> </w:t>
      </w:r>
      <w:r w:rsidR="00386A3E" w:rsidRPr="001571AC">
        <w:rPr>
          <w:i w:val="0"/>
          <w:sz w:val="20"/>
        </w:rPr>
        <w:t>v primeru</w:t>
      </w:r>
      <w:r w:rsidR="00386A3E" w:rsidRPr="001571AC">
        <w:rPr>
          <w:b/>
          <w:i w:val="0"/>
          <w:sz w:val="20"/>
        </w:rPr>
        <w:t xml:space="preserve"> namena B in A2</w:t>
      </w:r>
      <w:r w:rsidR="00386A3E" w:rsidRPr="001571AC">
        <w:rPr>
          <w:i w:val="0"/>
          <w:sz w:val="20"/>
        </w:rPr>
        <w:t xml:space="preserve"> </w:t>
      </w:r>
      <w:r w:rsidR="00792C06" w:rsidRPr="001571AC">
        <w:rPr>
          <w:rFonts w:eastAsia="Arial Unicode MS"/>
          <w:i w:val="0"/>
          <w:sz w:val="20"/>
        </w:rPr>
        <w:t xml:space="preserve">oziroma 40 </w:t>
      </w:r>
      <w:r w:rsidR="00792C06" w:rsidRPr="001571AC">
        <w:rPr>
          <w:i w:val="0"/>
          <w:sz w:val="20"/>
        </w:rPr>
        <w:t>točk v</w:t>
      </w:r>
      <w:r w:rsidR="00792C06" w:rsidRPr="001571AC">
        <w:rPr>
          <w:b/>
          <w:i w:val="0"/>
          <w:sz w:val="20"/>
        </w:rPr>
        <w:t xml:space="preserve"> </w:t>
      </w:r>
      <w:r w:rsidR="00792C06" w:rsidRPr="001571AC">
        <w:rPr>
          <w:i w:val="0"/>
          <w:sz w:val="20"/>
        </w:rPr>
        <w:t>primeru</w:t>
      </w:r>
      <w:r w:rsidR="00792C06" w:rsidRPr="001571AC">
        <w:rPr>
          <w:b/>
          <w:i w:val="0"/>
          <w:sz w:val="20"/>
        </w:rPr>
        <w:t xml:space="preserve"> namena A1</w:t>
      </w:r>
      <w:r w:rsidRPr="001571AC">
        <w:rPr>
          <w:rFonts w:eastAsia="Arial Unicode MS"/>
          <w:i w:val="0"/>
          <w:sz w:val="20"/>
        </w:rPr>
        <w:t xml:space="preserve"> oziroma</w:t>
      </w:r>
      <w:r w:rsidRPr="001571AC">
        <w:rPr>
          <w:rFonts w:eastAsia="Arial Unicode MS"/>
          <w:b/>
          <w:i w:val="0"/>
          <w:sz w:val="20"/>
        </w:rPr>
        <w:t xml:space="preserve"> </w:t>
      </w:r>
      <w:r w:rsidRPr="001571AC">
        <w:rPr>
          <w:rFonts w:eastAsia="Arial Unicode MS"/>
          <w:i w:val="0"/>
          <w:sz w:val="20"/>
        </w:rPr>
        <w:t>v primeru</w:t>
      </w:r>
      <w:r w:rsidRPr="001571AC">
        <w:rPr>
          <w:rFonts w:eastAsia="Arial Unicode MS"/>
          <w:b/>
          <w:i w:val="0"/>
          <w:sz w:val="20"/>
        </w:rPr>
        <w:t xml:space="preserve"> namena C </w:t>
      </w:r>
      <w:r w:rsidRPr="001571AC">
        <w:rPr>
          <w:rFonts w:eastAsia="Arial Unicode MS"/>
          <w:i w:val="0"/>
          <w:sz w:val="20"/>
        </w:rPr>
        <w:t>kakovost prijavljenega projekta</w:t>
      </w:r>
      <w:r w:rsidR="00792C06" w:rsidRPr="001571AC">
        <w:rPr>
          <w:rFonts w:eastAsia="Arial Unicode MS"/>
          <w:i w:val="0"/>
          <w:sz w:val="20"/>
        </w:rPr>
        <w:t xml:space="preserve"> - </w:t>
      </w:r>
      <w:r w:rsidRPr="001571AC">
        <w:rPr>
          <w:rFonts w:eastAsia="Arial Unicode MS"/>
          <w:i w:val="0"/>
          <w:sz w:val="20"/>
        </w:rPr>
        <w:t>40 točk</w:t>
      </w:r>
    </w:p>
    <w:p w:rsidR="00BC5F2C" w:rsidRPr="001571AC" w:rsidRDefault="001320AC" w:rsidP="00C0782E">
      <w:pPr>
        <w:pStyle w:val="Telobesedila-zamik"/>
        <w:numPr>
          <w:ilvl w:val="0"/>
          <w:numId w:val="45"/>
        </w:numPr>
        <w:ind w:left="714" w:hanging="357"/>
        <w:rPr>
          <w:i w:val="0"/>
          <w:sz w:val="20"/>
        </w:rPr>
      </w:pPr>
      <w:r w:rsidRPr="001571AC">
        <w:rPr>
          <w:i w:val="0"/>
          <w:sz w:val="20"/>
        </w:rPr>
        <w:t xml:space="preserve">Ocena </w:t>
      </w:r>
      <w:r w:rsidR="00FF1317" w:rsidRPr="001571AC">
        <w:rPr>
          <w:i w:val="0"/>
          <w:sz w:val="20"/>
        </w:rPr>
        <w:t>vlagatelja</w:t>
      </w:r>
      <w:r w:rsidR="00792C06" w:rsidRPr="001571AC">
        <w:rPr>
          <w:i w:val="0"/>
          <w:sz w:val="20"/>
        </w:rPr>
        <w:t xml:space="preserve"> - </w:t>
      </w:r>
      <w:r w:rsidR="007806A3" w:rsidRPr="001571AC">
        <w:rPr>
          <w:i w:val="0"/>
          <w:sz w:val="20"/>
        </w:rPr>
        <w:t>20 točk</w:t>
      </w:r>
      <w:r w:rsidR="00792C06" w:rsidRPr="001571AC">
        <w:rPr>
          <w:i w:val="0"/>
          <w:sz w:val="20"/>
        </w:rPr>
        <w:t xml:space="preserve"> v primeru</w:t>
      </w:r>
      <w:r w:rsidR="00792C06" w:rsidRPr="001571AC">
        <w:rPr>
          <w:b/>
          <w:i w:val="0"/>
          <w:sz w:val="20"/>
        </w:rPr>
        <w:t xml:space="preserve"> namena B in A2</w:t>
      </w:r>
      <w:r w:rsidR="00792C06" w:rsidRPr="001571AC">
        <w:rPr>
          <w:i w:val="0"/>
          <w:sz w:val="20"/>
        </w:rPr>
        <w:t xml:space="preserve"> oziroma 30 točk v primeru</w:t>
      </w:r>
      <w:r w:rsidR="00792C06" w:rsidRPr="001571AC">
        <w:rPr>
          <w:b/>
          <w:i w:val="0"/>
          <w:sz w:val="20"/>
        </w:rPr>
        <w:t xml:space="preserve"> namena A1</w:t>
      </w:r>
      <w:r w:rsidR="00792C06" w:rsidRPr="001571AC">
        <w:rPr>
          <w:i w:val="0"/>
          <w:sz w:val="20"/>
        </w:rPr>
        <w:t xml:space="preserve"> in </w:t>
      </w:r>
      <w:r w:rsidRPr="001571AC">
        <w:rPr>
          <w:i w:val="0"/>
          <w:sz w:val="20"/>
        </w:rPr>
        <w:t>, oziroma v primeru</w:t>
      </w:r>
      <w:r w:rsidRPr="001571AC">
        <w:rPr>
          <w:b/>
          <w:i w:val="0"/>
          <w:sz w:val="20"/>
        </w:rPr>
        <w:t xml:space="preserve"> namena C</w:t>
      </w:r>
      <w:r w:rsidRPr="001571AC">
        <w:rPr>
          <w:i w:val="0"/>
          <w:sz w:val="20"/>
        </w:rPr>
        <w:t xml:space="preserve"> </w:t>
      </w:r>
      <w:r w:rsidR="00FF1317" w:rsidRPr="001571AC">
        <w:rPr>
          <w:i w:val="0"/>
          <w:sz w:val="20"/>
        </w:rPr>
        <w:t>I</w:t>
      </w:r>
      <w:r w:rsidRPr="001571AC">
        <w:rPr>
          <w:i w:val="0"/>
          <w:color w:val="000000"/>
          <w:sz w:val="20"/>
        </w:rPr>
        <w:t>zvedljivost projekta</w:t>
      </w:r>
      <w:r w:rsidR="00792C06" w:rsidRPr="001571AC">
        <w:rPr>
          <w:i w:val="0"/>
          <w:color w:val="000000"/>
          <w:sz w:val="20"/>
        </w:rPr>
        <w:t xml:space="preserve"> - </w:t>
      </w:r>
      <w:r w:rsidR="007806A3" w:rsidRPr="001571AC">
        <w:rPr>
          <w:i w:val="0"/>
          <w:sz w:val="20"/>
        </w:rPr>
        <w:t>30 točk</w:t>
      </w:r>
      <w:r w:rsidRPr="001571AC">
        <w:rPr>
          <w:i w:val="0"/>
          <w:sz w:val="20"/>
        </w:rPr>
        <w:t xml:space="preserve"> </w:t>
      </w:r>
    </w:p>
    <w:p w:rsidR="00BC5F2C" w:rsidRPr="001571AC" w:rsidRDefault="00581B6A" w:rsidP="00C0782E">
      <w:pPr>
        <w:numPr>
          <w:ilvl w:val="0"/>
          <w:numId w:val="48"/>
        </w:numPr>
        <w:tabs>
          <w:tab w:val="clear" w:pos="720"/>
          <w:tab w:val="num" w:pos="426"/>
        </w:tabs>
        <w:ind w:left="426" w:hanging="426"/>
        <w:jc w:val="both"/>
        <w:rPr>
          <w:rFonts w:ascii="Arial" w:hAnsi="Arial" w:cs="Arial"/>
          <w:sz w:val="20"/>
        </w:rPr>
      </w:pPr>
      <w:r w:rsidRPr="001571AC">
        <w:rPr>
          <w:rFonts w:ascii="Arial" w:hAnsi="Arial" w:cs="Arial"/>
          <w:sz w:val="20"/>
          <w:szCs w:val="20"/>
        </w:rPr>
        <w:t xml:space="preserve">Podrobnejša razdelitev meril </w:t>
      </w:r>
      <w:r w:rsidR="00F915D9" w:rsidRPr="001571AC">
        <w:rPr>
          <w:rFonts w:ascii="Arial" w:hAnsi="Arial" w:cs="Arial"/>
          <w:sz w:val="20"/>
        </w:rPr>
        <w:t>za posamezen namen</w:t>
      </w:r>
      <w:r w:rsidRPr="001571AC">
        <w:rPr>
          <w:rFonts w:ascii="Arial" w:hAnsi="Arial" w:cs="Arial"/>
          <w:sz w:val="20"/>
        </w:rPr>
        <w:t xml:space="preserve"> je objavljena </w:t>
      </w:r>
      <w:r w:rsidR="00F915D9" w:rsidRPr="001571AC">
        <w:rPr>
          <w:rFonts w:ascii="Arial" w:hAnsi="Arial" w:cs="Arial"/>
          <w:sz w:val="20"/>
        </w:rPr>
        <w:t>v</w:t>
      </w:r>
      <w:r w:rsidR="001E3AB4">
        <w:rPr>
          <w:rFonts w:ascii="Arial" w:hAnsi="Arial" w:cs="Arial"/>
          <w:sz w:val="20"/>
        </w:rPr>
        <w:t xml:space="preserve"> posameznem </w:t>
      </w:r>
      <w:r w:rsidRPr="001571AC">
        <w:rPr>
          <w:rFonts w:ascii="Arial" w:hAnsi="Arial" w:cs="Arial"/>
          <w:sz w:val="20"/>
        </w:rPr>
        <w:t>P</w:t>
      </w:r>
      <w:r w:rsidR="00F915D9" w:rsidRPr="001571AC">
        <w:rPr>
          <w:rFonts w:ascii="Arial" w:hAnsi="Arial" w:cs="Arial"/>
          <w:sz w:val="20"/>
        </w:rPr>
        <w:t>ovabilu k oddaji vloge.</w:t>
      </w:r>
      <w:r w:rsidR="001320AC" w:rsidRPr="001571AC">
        <w:rPr>
          <w:rFonts w:ascii="Arial" w:hAnsi="Arial" w:cs="Arial"/>
          <w:sz w:val="20"/>
        </w:rPr>
        <w:t xml:space="preserve"> </w:t>
      </w:r>
    </w:p>
    <w:p w:rsidR="007806A3" w:rsidRPr="001571AC" w:rsidRDefault="001320AC" w:rsidP="00C0782E">
      <w:pPr>
        <w:numPr>
          <w:ilvl w:val="0"/>
          <w:numId w:val="48"/>
        </w:numPr>
        <w:tabs>
          <w:tab w:val="clear" w:pos="720"/>
          <w:tab w:val="num" w:pos="426"/>
        </w:tabs>
        <w:ind w:left="426" w:hanging="426"/>
        <w:jc w:val="both"/>
        <w:rPr>
          <w:rFonts w:ascii="Arial" w:hAnsi="Arial"/>
          <w:sz w:val="20"/>
        </w:rPr>
      </w:pPr>
      <w:r w:rsidRPr="00824479">
        <w:rPr>
          <w:rFonts w:ascii="Arial" w:hAnsi="Arial"/>
          <w:sz w:val="20"/>
        </w:rPr>
        <w:t>Za dodelitev sredstev</w:t>
      </w:r>
      <w:r w:rsidRPr="00BC2027">
        <w:rPr>
          <w:rFonts w:ascii="Arial" w:hAnsi="Arial"/>
          <w:sz w:val="20"/>
        </w:rPr>
        <w:t xml:space="preserve"> mora vloga</w:t>
      </w:r>
      <w:r w:rsidR="007806A3" w:rsidRPr="001571AC">
        <w:rPr>
          <w:rFonts w:ascii="Arial" w:hAnsi="Arial"/>
          <w:sz w:val="20"/>
        </w:rPr>
        <w:t xml:space="preserve"> </w:t>
      </w:r>
      <w:r w:rsidRPr="001571AC">
        <w:rPr>
          <w:rFonts w:ascii="Arial" w:hAnsi="Arial"/>
          <w:sz w:val="20"/>
        </w:rPr>
        <w:t>na</w:t>
      </w:r>
      <w:r w:rsidR="007806A3" w:rsidRPr="001571AC">
        <w:rPr>
          <w:rFonts w:ascii="Arial" w:hAnsi="Arial"/>
          <w:sz w:val="20"/>
        </w:rPr>
        <w:t xml:space="preserve"> posamezni </w:t>
      </w:r>
      <w:r w:rsidRPr="001571AC">
        <w:rPr>
          <w:rFonts w:ascii="Arial" w:hAnsi="Arial"/>
          <w:sz w:val="20"/>
        </w:rPr>
        <w:t>namen doseči</w:t>
      </w:r>
      <w:r w:rsidR="007806A3" w:rsidRPr="001571AC">
        <w:rPr>
          <w:rFonts w:ascii="Arial" w:hAnsi="Arial"/>
          <w:sz w:val="20"/>
        </w:rPr>
        <w:t>:</w:t>
      </w:r>
    </w:p>
    <w:p w:rsidR="007806A3" w:rsidRPr="001571AC" w:rsidRDefault="00BB60AE" w:rsidP="00C0782E">
      <w:pPr>
        <w:pStyle w:val="Telobesedila-zamik"/>
        <w:numPr>
          <w:ilvl w:val="0"/>
          <w:numId w:val="45"/>
        </w:numPr>
        <w:ind w:left="714" w:hanging="357"/>
        <w:rPr>
          <w:b/>
          <w:i w:val="0"/>
          <w:sz w:val="20"/>
        </w:rPr>
      </w:pPr>
      <w:r w:rsidRPr="001571AC">
        <w:rPr>
          <w:i w:val="0"/>
          <w:sz w:val="20"/>
        </w:rPr>
        <w:t>najmanj 45 točk po kriterijih tržni in ekonomski elementi projekta in ocena vlagatelja ter hkrati najmanj 25 točk samo po kriteriju tržni in ekonomski elementi projekta</w:t>
      </w:r>
      <w:r w:rsidR="00C619C1" w:rsidRPr="001571AC">
        <w:rPr>
          <w:i w:val="0"/>
          <w:sz w:val="20"/>
        </w:rPr>
        <w:t>,</w:t>
      </w:r>
      <w:r w:rsidR="00FD0689" w:rsidRPr="001571AC">
        <w:rPr>
          <w:i w:val="0"/>
          <w:sz w:val="20"/>
        </w:rPr>
        <w:t xml:space="preserve"> </w:t>
      </w:r>
      <w:r w:rsidR="00610922" w:rsidRPr="001571AC">
        <w:rPr>
          <w:b/>
          <w:i w:val="0"/>
          <w:sz w:val="20"/>
        </w:rPr>
        <w:t>v primeru namenov B in A2</w:t>
      </w:r>
    </w:p>
    <w:p w:rsidR="00BC5F2C" w:rsidRPr="001571AC" w:rsidRDefault="007806A3" w:rsidP="00C0782E">
      <w:pPr>
        <w:pStyle w:val="Telobesedila-zamik"/>
        <w:numPr>
          <w:ilvl w:val="0"/>
          <w:numId w:val="45"/>
        </w:numPr>
        <w:ind w:left="714" w:hanging="357"/>
        <w:rPr>
          <w:b/>
          <w:i w:val="0"/>
          <w:sz w:val="20"/>
        </w:rPr>
      </w:pPr>
      <w:r w:rsidRPr="001571AC">
        <w:rPr>
          <w:i w:val="0"/>
          <w:sz w:val="20"/>
        </w:rPr>
        <w:t>skupno najmanj 51 točk,</w:t>
      </w:r>
      <w:r w:rsidRPr="001571AC">
        <w:rPr>
          <w:b/>
          <w:i w:val="0"/>
          <w:sz w:val="20"/>
        </w:rPr>
        <w:t xml:space="preserve"> </w:t>
      </w:r>
      <w:r w:rsidRPr="001571AC">
        <w:rPr>
          <w:i w:val="0"/>
          <w:sz w:val="20"/>
        </w:rPr>
        <w:t>v primeru</w:t>
      </w:r>
      <w:r w:rsidRPr="001571AC">
        <w:rPr>
          <w:b/>
          <w:i w:val="0"/>
          <w:sz w:val="20"/>
        </w:rPr>
        <w:t xml:space="preserve"> namenov A1 in C</w:t>
      </w:r>
      <w:r w:rsidR="001320AC" w:rsidRPr="001571AC">
        <w:rPr>
          <w:b/>
          <w:i w:val="0"/>
          <w:sz w:val="20"/>
        </w:rPr>
        <w:t>.</w:t>
      </w:r>
    </w:p>
    <w:p w:rsidR="00B35FEC" w:rsidRPr="00FD0689" w:rsidRDefault="00B35FEC" w:rsidP="00B35FEC">
      <w:pPr>
        <w:tabs>
          <w:tab w:val="left" w:pos="709"/>
        </w:tabs>
        <w:ind w:left="735"/>
        <w:jc w:val="both"/>
        <w:rPr>
          <w:rFonts w:ascii="Arial" w:hAnsi="Arial" w:cs="Arial"/>
          <w:b/>
          <w:sz w:val="20"/>
          <w:szCs w:val="20"/>
        </w:rPr>
      </w:pPr>
    </w:p>
    <w:tbl>
      <w:tblPr>
        <w:tblW w:w="9284" w:type="dxa"/>
        <w:tblInd w:w="-38" w:type="dxa"/>
        <w:tblLayout w:type="fixed"/>
        <w:tblCellMar>
          <w:left w:w="70" w:type="dxa"/>
          <w:right w:w="70" w:type="dxa"/>
        </w:tblCellMar>
        <w:tblLook w:val="0000"/>
      </w:tblPr>
      <w:tblGrid>
        <w:gridCol w:w="9284"/>
      </w:tblGrid>
      <w:tr w:rsidR="00ED0483" w:rsidRPr="00E4235B" w:rsidTr="00AC7DB0">
        <w:trPr>
          <w:trHeight w:val="988"/>
        </w:trPr>
        <w:tc>
          <w:tcPr>
            <w:tcW w:w="9284" w:type="dxa"/>
          </w:tcPr>
          <w:p w:rsidR="00786A0C" w:rsidRPr="00CA3BF5" w:rsidRDefault="001320AC" w:rsidP="00CF37C2">
            <w:pPr>
              <w:pStyle w:val="Naslov3"/>
              <w:pBdr>
                <w:top w:val="single" w:sz="4" w:space="1" w:color="auto"/>
                <w:left w:val="single" w:sz="4" w:space="4" w:color="auto"/>
                <w:bottom w:val="single" w:sz="4" w:space="1" w:color="auto"/>
                <w:right w:val="single" w:sz="4" w:space="4" w:color="auto"/>
              </w:pBdr>
              <w:tabs>
                <w:tab w:val="clear" w:pos="720"/>
                <w:tab w:val="num" w:pos="322"/>
              </w:tabs>
              <w:ind w:left="322" w:hanging="322"/>
              <w:rPr>
                <w:i w:val="0"/>
                <w:sz w:val="20"/>
              </w:rPr>
            </w:pPr>
            <w:r w:rsidRPr="001320AC">
              <w:t xml:space="preserve">   </w:t>
            </w:r>
            <w:r w:rsidRPr="00CA3BF5">
              <w:rPr>
                <w:i w:val="0"/>
                <w:sz w:val="20"/>
              </w:rPr>
              <w:t xml:space="preserve">OBRAVNAVA VLOG </w:t>
            </w:r>
          </w:p>
          <w:p w:rsidR="00FA6D37" w:rsidRPr="00463BBA" w:rsidRDefault="00FA6D37" w:rsidP="001906BF">
            <w:pPr>
              <w:ind w:left="360"/>
              <w:jc w:val="both"/>
              <w:rPr>
                <w:rFonts w:ascii="Arial" w:hAnsi="Arial" w:cs="Arial"/>
                <w:b/>
                <w:sz w:val="10"/>
                <w:szCs w:val="10"/>
              </w:rPr>
            </w:pPr>
          </w:p>
          <w:p w:rsidR="00786A0C" w:rsidRDefault="001000A6">
            <w:pPr>
              <w:numPr>
                <w:ilvl w:val="0"/>
                <w:numId w:val="3"/>
              </w:numPr>
              <w:tabs>
                <w:tab w:val="num" w:pos="360"/>
              </w:tabs>
              <w:ind w:left="360"/>
              <w:jc w:val="both"/>
              <w:rPr>
                <w:rFonts w:ascii="Arial" w:hAnsi="Arial"/>
                <w:sz w:val="20"/>
              </w:rPr>
            </w:pPr>
            <w:r w:rsidRPr="00126A62">
              <w:rPr>
                <w:rFonts w:ascii="Arial" w:hAnsi="Arial"/>
                <w:b/>
                <w:sz w:val="20"/>
              </w:rPr>
              <w:t xml:space="preserve">Obravnava vlog se izvaja v skladu s Splošnimi pogoji </w:t>
            </w:r>
            <w:r w:rsidR="00D10500">
              <w:rPr>
                <w:rFonts w:ascii="Arial" w:hAnsi="Arial"/>
                <w:b/>
                <w:sz w:val="20"/>
              </w:rPr>
              <w:t xml:space="preserve">poslovanja </w:t>
            </w:r>
            <w:r w:rsidRPr="00126A62">
              <w:rPr>
                <w:rFonts w:ascii="Arial" w:hAnsi="Arial"/>
                <w:b/>
                <w:sz w:val="20"/>
              </w:rPr>
              <w:t xml:space="preserve">sklada, </w:t>
            </w:r>
            <w:r w:rsidRPr="00126A62">
              <w:rPr>
                <w:rFonts w:ascii="Arial" w:hAnsi="Arial"/>
                <w:sz w:val="20"/>
              </w:rPr>
              <w:t>ki so objavljeni na spletni strani</w:t>
            </w:r>
            <w:r w:rsidRPr="00126A62">
              <w:rPr>
                <w:rFonts w:ascii="Arial" w:hAnsi="Arial"/>
                <w:b/>
                <w:sz w:val="20"/>
              </w:rPr>
              <w:t xml:space="preserve"> </w:t>
            </w:r>
            <w:hyperlink r:id="rId18" w:history="1">
              <w:r w:rsidRPr="001000A6">
                <w:rPr>
                  <w:rStyle w:val="Hiperpovezava"/>
                  <w:rFonts w:ascii="Arial" w:hAnsi="Arial" w:cs="Arial"/>
                  <w:b/>
                  <w:sz w:val="20"/>
                  <w:szCs w:val="20"/>
                </w:rPr>
                <w:t>http://www.regionalnisklad.si/predpisi</w:t>
              </w:r>
            </w:hyperlink>
            <w:r w:rsidRPr="00E4235B">
              <w:rPr>
                <w:rFonts w:ascii="Arial" w:hAnsi="Arial" w:cs="Arial"/>
                <w:sz w:val="20"/>
                <w:szCs w:val="20"/>
              </w:rPr>
              <w:t>.</w:t>
            </w:r>
          </w:p>
          <w:p w:rsidR="00786A0C" w:rsidRDefault="001000A6" w:rsidP="000B74C8">
            <w:pPr>
              <w:numPr>
                <w:ilvl w:val="0"/>
                <w:numId w:val="3"/>
              </w:numPr>
              <w:tabs>
                <w:tab w:val="num" w:pos="360"/>
              </w:tabs>
              <w:ind w:left="360"/>
              <w:jc w:val="both"/>
              <w:rPr>
                <w:rFonts w:ascii="Arial" w:hAnsi="Arial"/>
                <w:sz w:val="20"/>
              </w:rPr>
            </w:pPr>
            <w:r>
              <w:rPr>
                <w:rFonts w:ascii="Arial" w:hAnsi="Arial" w:cs="Arial"/>
                <w:sz w:val="20"/>
                <w:szCs w:val="20"/>
              </w:rPr>
              <w:t>Prispele vloge obravnava</w:t>
            </w:r>
            <w:r w:rsidR="00F15EEE">
              <w:rPr>
                <w:rFonts w:ascii="Arial" w:hAnsi="Arial" w:cs="Arial"/>
                <w:sz w:val="20"/>
                <w:szCs w:val="20"/>
              </w:rPr>
              <w:t xml:space="preserve"> </w:t>
            </w:r>
            <w:r>
              <w:rPr>
                <w:rFonts w:ascii="Arial" w:hAnsi="Arial" w:cs="Arial"/>
                <w:sz w:val="20"/>
                <w:szCs w:val="20"/>
              </w:rPr>
              <w:t>Kom</w:t>
            </w:r>
            <w:r w:rsidR="007F5461">
              <w:rPr>
                <w:rFonts w:ascii="Arial" w:hAnsi="Arial" w:cs="Arial"/>
                <w:sz w:val="20"/>
                <w:szCs w:val="20"/>
              </w:rPr>
              <w:t>i</w:t>
            </w:r>
            <w:r>
              <w:rPr>
                <w:rFonts w:ascii="Arial" w:hAnsi="Arial" w:cs="Arial"/>
                <w:sz w:val="20"/>
                <w:szCs w:val="20"/>
              </w:rPr>
              <w:t xml:space="preserve">sija za </w:t>
            </w:r>
            <w:r w:rsidRPr="001571AC">
              <w:rPr>
                <w:rFonts w:ascii="Arial" w:hAnsi="Arial" w:cs="Arial"/>
                <w:sz w:val="20"/>
                <w:szCs w:val="20"/>
              </w:rPr>
              <w:t>pregled in obravnavo</w:t>
            </w:r>
            <w:r>
              <w:rPr>
                <w:rFonts w:ascii="Arial" w:hAnsi="Arial" w:cs="Arial"/>
                <w:sz w:val="20"/>
                <w:szCs w:val="20"/>
              </w:rPr>
              <w:t xml:space="preserve"> vlog (v nadaljevanju komisija), ki jo imenuje direktor. Komisija bo o odpiranju vlog in izboru upravičen</w:t>
            </w:r>
            <w:r w:rsidR="000B74C8">
              <w:rPr>
                <w:rFonts w:ascii="Arial" w:hAnsi="Arial" w:cs="Arial"/>
                <w:sz w:val="20"/>
                <w:szCs w:val="20"/>
              </w:rPr>
              <w:t xml:space="preserve">cev </w:t>
            </w:r>
            <w:r>
              <w:rPr>
                <w:rFonts w:ascii="Arial" w:hAnsi="Arial" w:cs="Arial"/>
                <w:sz w:val="20"/>
                <w:szCs w:val="20"/>
              </w:rPr>
              <w:t>vodila zapisnik. Podatki iz posamezne vloge so uradna tajnost. Komisija lahko k svojemu delu pritegne zunanje ocenjevalce in strokovnjake iz delovnih področij glede na posamezno naravo razpisa</w:t>
            </w:r>
            <w:r w:rsidR="009967E7">
              <w:rPr>
                <w:rFonts w:ascii="Arial" w:hAnsi="Arial" w:cs="Arial"/>
                <w:sz w:val="20"/>
                <w:szCs w:val="20"/>
              </w:rPr>
              <w:t xml:space="preserve">, </w:t>
            </w:r>
            <w:r w:rsidR="009967E7" w:rsidRPr="00824479">
              <w:rPr>
                <w:rFonts w:ascii="Arial" w:hAnsi="Arial" w:cs="Arial"/>
                <w:sz w:val="20"/>
                <w:szCs w:val="20"/>
              </w:rPr>
              <w:t>vendar s soglasjem direktorja sklada.</w:t>
            </w:r>
          </w:p>
        </w:tc>
      </w:tr>
    </w:tbl>
    <w:p w:rsidR="00AE14E9" w:rsidRPr="00824479" w:rsidRDefault="001320AC" w:rsidP="00A07F0A">
      <w:pPr>
        <w:numPr>
          <w:ilvl w:val="0"/>
          <w:numId w:val="3"/>
        </w:numPr>
        <w:tabs>
          <w:tab w:val="num" w:pos="360"/>
        </w:tabs>
        <w:ind w:left="360"/>
        <w:jc w:val="both"/>
        <w:rPr>
          <w:rFonts w:ascii="Arial" w:hAnsi="Arial" w:cs="Arial"/>
          <w:iCs/>
          <w:sz w:val="20"/>
          <w:szCs w:val="20"/>
        </w:rPr>
      </w:pPr>
      <w:r w:rsidRPr="001320AC">
        <w:rPr>
          <w:rFonts w:ascii="Arial" w:hAnsi="Arial"/>
          <w:sz w:val="20"/>
        </w:rPr>
        <w:t xml:space="preserve">Vloge se odpirajo po vrstnem redu, kot so prispele. Odpiranje bo najkasneje tretji delovni dan po izteku roka za oddajo vlog. Odpiranje ni javno in </w:t>
      </w:r>
      <w:r w:rsidRPr="002871A2">
        <w:rPr>
          <w:rFonts w:ascii="Arial" w:hAnsi="Arial"/>
          <w:sz w:val="20"/>
        </w:rPr>
        <w:t xml:space="preserve">bo </w:t>
      </w:r>
      <w:r w:rsidRPr="00824479">
        <w:rPr>
          <w:rFonts w:ascii="Arial" w:hAnsi="Arial"/>
          <w:sz w:val="20"/>
        </w:rPr>
        <w:t>potekalo do porabe sredstev</w:t>
      </w:r>
      <w:r w:rsidRPr="002871A2">
        <w:rPr>
          <w:rFonts w:ascii="Arial" w:hAnsi="Arial"/>
          <w:sz w:val="20"/>
        </w:rPr>
        <w:t xml:space="preserve">. </w:t>
      </w:r>
      <w:r w:rsidRPr="00824479">
        <w:rPr>
          <w:rFonts w:ascii="Arial" w:hAnsi="Arial"/>
          <w:sz w:val="20"/>
        </w:rPr>
        <w:t>Takoj</w:t>
      </w:r>
      <w:r w:rsidR="00764855">
        <w:rPr>
          <w:rFonts w:ascii="Arial" w:hAnsi="Arial"/>
          <w:sz w:val="20"/>
        </w:rPr>
        <w:t>,</w:t>
      </w:r>
      <w:r w:rsidRPr="00824479">
        <w:rPr>
          <w:rFonts w:ascii="Arial" w:hAnsi="Arial"/>
          <w:sz w:val="20"/>
        </w:rPr>
        <w:t xml:space="preserve"> ko bodo sredstva v celoti razdeljena, bo sklad to objavil na svoji spletni strani.</w:t>
      </w:r>
    </w:p>
    <w:p w:rsidR="002F2C63" w:rsidRPr="00A933C9" w:rsidRDefault="002F2C63" w:rsidP="00A933C9">
      <w:pPr>
        <w:ind w:left="142"/>
        <w:jc w:val="both"/>
        <w:rPr>
          <w:rFonts w:ascii="Arial" w:hAnsi="Arial"/>
          <w:b/>
          <w:strike/>
          <w:sz w:val="20"/>
          <w:szCs w:val="20"/>
          <w:highlight w:val="yellow"/>
        </w:rPr>
      </w:pPr>
    </w:p>
    <w:p w:rsidR="00ED0483" w:rsidRPr="00AC3CCF" w:rsidRDefault="00531BFE" w:rsidP="00A07F0A">
      <w:pPr>
        <w:numPr>
          <w:ilvl w:val="0"/>
          <w:numId w:val="3"/>
        </w:numPr>
        <w:tabs>
          <w:tab w:val="num" w:pos="360"/>
        </w:tabs>
        <w:ind w:left="360"/>
        <w:jc w:val="both"/>
        <w:rPr>
          <w:rFonts w:ascii="Arial" w:hAnsi="Arial"/>
          <w:sz w:val="20"/>
        </w:rPr>
      </w:pPr>
      <w:r w:rsidRPr="00AC3CCF">
        <w:rPr>
          <w:rFonts w:ascii="Arial" w:hAnsi="Arial"/>
          <w:sz w:val="20"/>
        </w:rPr>
        <w:t>N</w:t>
      </w:r>
      <w:r w:rsidR="001320AC" w:rsidRPr="00AC3CCF">
        <w:rPr>
          <w:rFonts w:ascii="Arial" w:hAnsi="Arial"/>
          <w:sz w:val="20"/>
        </w:rPr>
        <w:t>epopolne</w:t>
      </w:r>
      <w:r w:rsidRPr="00AC3CCF">
        <w:rPr>
          <w:rFonts w:ascii="Arial" w:hAnsi="Arial"/>
          <w:sz w:val="20"/>
        </w:rPr>
        <w:t xml:space="preserve"> vloge,</w:t>
      </w:r>
      <w:r w:rsidR="00F15EEE" w:rsidRPr="00AC3CCF">
        <w:rPr>
          <w:rFonts w:ascii="Arial" w:hAnsi="Arial"/>
          <w:sz w:val="20"/>
        </w:rPr>
        <w:t xml:space="preserve"> </w:t>
      </w:r>
      <w:r w:rsidR="001320AC" w:rsidRPr="00AC3CCF">
        <w:rPr>
          <w:rFonts w:ascii="Arial" w:hAnsi="Arial"/>
          <w:sz w:val="20"/>
        </w:rPr>
        <w:t>bo komisija v roku do 8 dni od posameznega odpiranja</w:t>
      </w:r>
      <w:r w:rsidRPr="00AC3CCF">
        <w:rPr>
          <w:rFonts w:ascii="Arial" w:hAnsi="Arial"/>
          <w:sz w:val="20"/>
        </w:rPr>
        <w:t xml:space="preserve"> vlog</w:t>
      </w:r>
      <w:r w:rsidR="00F15EEE" w:rsidRPr="00AC3CCF">
        <w:rPr>
          <w:rFonts w:ascii="Arial" w:hAnsi="Arial"/>
          <w:sz w:val="20"/>
        </w:rPr>
        <w:t xml:space="preserve"> </w:t>
      </w:r>
      <w:r w:rsidR="001320AC" w:rsidRPr="00AC3CCF">
        <w:rPr>
          <w:rFonts w:ascii="Arial" w:hAnsi="Arial"/>
          <w:sz w:val="20"/>
        </w:rPr>
        <w:t>pisno pozvala</w:t>
      </w:r>
      <w:r w:rsidR="00F15EEE" w:rsidRPr="00AC3CCF">
        <w:rPr>
          <w:rFonts w:ascii="Arial" w:hAnsi="Arial"/>
          <w:sz w:val="20"/>
        </w:rPr>
        <w:t xml:space="preserve"> </w:t>
      </w:r>
      <w:r w:rsidRPr="00AC3CCF">
        <w:rPr>
          <w:rFonts w:ascii="Arial" w:hAnsi="Arial"/>
          <w:sz w:val="20"/>
        </w:rPr>
        <w:t>k dopolnitvi.</w:t>
      </w:r>
      <w:r w:rsidR="00ED0483" w:rsidRPr="00AC3CCF">
        <w:rPr>
          <w:rFonts w:ascii="Arial" w:hAnsi="Arial" w:cs="Arial"/>
          <w:iCs/>
          <w:sz w:val="20"/>
          <w:szCs w:val="20"/>
        </w:rPr>
        <w:t xml:space="preserve"> </w:t>
      </w:r>
    </w:p>
    <w:p w:rsidR="00BF26F8" w:rsidRPr="002D12DA" w:rsidRDefault="001320AC" w:rsidP="002444F8">
      <w:pPr>
        <w:numPr>
          <w:ilvl w:val="0"/>
          <w:numId w:val="3"/>
        </w:numPr>
        <w:tabs>
          <w:tab w:val="num" w:pos="360"/>
        </w:tabs>
        <w:ind w:left="360"/>
        <w:jc w:val="both"/>
        <w:rPr>
          <w:rFonts w:ascii="Arial" w:hAnsi="Arial"/>
          <w:sz w:val="20"/>
        </w:rPr>
      </w:pPr>
      <w:r w:rsidRPr="002D12DA">
        <w:rPr>
          <w:rFonts w:ascii="Arial" w:hAnsi="Arial"/>
          <w:sz w:val="20"/>
        </w:rPr>
        <w:t>Vloge, ki ob oddaji ne</w:t>
      </w:r>
      <w:r w:rsidR="002D12DA" w:rsidRPr="002D12DA">
        <w:rPr>
          <w:rFonts w:ascii="Arial" w:hAnsi="Arial"/>
          <w:sz w:val="20"/>
        </w:rPr>
        <w:t xml:space="preserve"> </w:t>
      </w:r>
      <w:r w:rsidRPr="002D12DA">
        <w:rPr>
          <w:rFonts w:ascii="Arial" w:hAnsi="Arial"/>
          <w:sz w:val="20"/>
        </w:rPr>
        <w:t>vseb</w:t>
      </w:r>
      <w:r w:rsidR="002D12DA" w:rsidRPr="002D12DA">
        <w:rPr>
          <w:rFonts w:ascii="Arial" w:hAnsi="Arial"/>
          <w:sz w:val="20"/>
        </w:rPr>
        <w:t>ujejo</w:t>
      </w:r>
      <w:r w:rsidR="002D12DA">
        <w:rPr>
          <w:rFonts w:ascii="Arial" w:hAnsi="Arial"/>
          <w:sz w:val="20"/>
        </w:rPr>
        <w:t xml:space="preserve"> vsaj </w:t>
      </w:r>
      <w:r w:rsidRPr="00AC3CCF">
        <w:rPr>
          <w:rFonts w:ascii="Arial" w:hAnsi="Arial"/>
          <w:sz w:val="20"/>
        </w:rPr>
        <w:t>izpolnjenega obrazca</w:t>
      </w:r>
      <w:r w:rsidR="00764855">
        <w:rPr>
          <w:rFonts w:ascii="Arial" w:hAnsi="Arial"/>
          <w:sz w:val="20"/>
        </w:rPr>
        <w:t>,</w:t>
      </w:r>
      <w:r w:rsidRPr="00AC3CCF">
        <w:rPr>
          <w:rFonts w:ascii="Arial" w:hAnsi="Arial"/>
          <w:sz w:val="20"/>
        </w:rPr>
        <w:t xml:space="preserve"> iz katereg</w:t>
      </w:r>
      <w:r w:rsidRPr="001320AC">
        <w:rPr>
          <w:rFonts w:ascii="Arial" w:hAnsi="Arial"/>
          <w:sz w:val="20"/>
        </w:rPr>
        <w:t>a bo nedvoumno razviden prijavljeni projekt</w:t>
      </w:r>
      <w:r w:rsidR="00764855">
        <w:rPr>
          <w:rFonts w:ascii="Arial" w:hAnsi="Arial"/>
          <w:sz w:val="20"/>
        </w:rPr>
        <w:t>,</w:t>
      </w:r>
      <w:r w:rsidRPr="001320AC">
        <w:rPr>
          <w:rFonts w:ascii="Arial" w:hAnsi="Arial"/>
          <w:sz w:val="20"/>
        </w:rPr>
        <w:t xml:space="preserve"> ali poslovnega načrta (v primeru namena A1 lahko tudi opisa projekta</w:t>
      </w:r>
      <w:r w:rsidR="00A933C9">
        <w:rPr>
          <w:rFonts w:ascii="Arial" w:hAnsi="Arial"/>
          <w:sz w:val="20"/>
        </w:rPr>
        <w:t xml:space="preserve"> in v primeru namena C DIIP-a</w:t>
      </w:r>
      <w:r w:rsidRPr="001320AC">
        <w:rPr>
          <w:rFonts w:ascii="Arial" w:hAnsi="Arial"/>
          <w:sz w:val="20"/>
        </w:rPr>
        <w:t>) oziroma investicijskega programa,</w:t>
      </w:r>
      <w:r w:rsidR="002D12DA">
        <w:rPr>
          <w:rFonts w:ascii="Arial" w:hAnsi="Arial"/>
          <w:sz w:val="20"/>
        </w:rPr>
        <w:t xml:space="preserve"> </w:t>
      </w:r>
      <w:r w:rsidR="002D12DA" w:rsidRPr="002D12DA">
        <w:rPr>
          <w:rFonts w:ascii="Arial" w:hAnsi="Arial"/>
          <w:sz w:val="20"/>
        </w:rPr>
        <w:t xml:space="preserve">se </w:t>
      </w:r>
      <w:r w:rsidRPr="002D12DA">
        <w:rPr>
          <w:rFonts w:ascii="Arial" w:hAnsi="Arial"/>
          <w:b/>
          <w:sz w:val="20"/>
        </w:rPr>
        <w:t>zavrže</w:t>
      </w:r>
      <w:r w:rsidR="002D12DA" w:rsidRPr="002D12DA">
        <w:rPr>
          <w:rFonts w:ascii="Arial" w:hAnsi="Arial"/>
          <w:b/>
          <w:sz w:val="20"/>
        </w:rPr>
        <w:t xml:space="preserve">jo </w:t>
      </w:r>
      <w:r w:rsidRPr="002D12DA">
        <w:rPr>
          <w:rFonts w:ascii="Arial" w:hAnsi="Arial"/>
          <w:b/>
          <w:sz w:val="20"/>
        </w:rPr>
        <w:t>kot nepopolne</w:t>
      </w:r>
      <w:r w:rsidRPr="002D12DA">
        <w:rPr>
          <w:rFonts w:ascii="Arial" w:hAnsi="Arial"/>
          <w:sz w:val="20"/>
        </w:rPr>
        <w:t xml:space="preserve"> in se vlagateljev ne</w:t>
      </w:r>
      <w:r w:rsidR="002D12DA" w:rsidRPr="002D12DA">
        <w:rPr>
          <w:rFonts w:ascii="Arial" w:hAnsi="Arial"/>
          <w:sz w:val="20"/>
        </w:rPr>
        <w:t xml:space="preserve"> </w:t>
      </w:r>
      <w:r w:rsidRPr="002D12DA">
        <w:rPr>
          <w:rFonts w:ascii="Arial" w:hAnsi="Arial"/>
          <w:sz w:val="20"/>
        </w:rPr>
        <w:t>poziva</w:t>
      </w:r>
      <w:r w:rsidR="002D12DA" w:rsidRPr="002D12DA">
        <w:rPr>
          <w:rFonts w:ascii="Arial" w:hAnsi="Arial"/>
          <w:sz w:val="20"/>
        </w:rPr>
        <w:t xml:space="preserve"> </w:t>
      </w:r>
      <w:r w:rsidRPr="002D12DA">
        <w:rPr>
          <w:rFonts w:ascii="Arial" w:hAnsi="Arial"/>
          <w:sz w:val="20"/>
        </w:rPr>
        <w:t>na dopolnjevanje.</w:t>
      </w:r>
    </w:p>
    <w:p w:rsidR="00271A6B" w:rsidRPr="00E4235B" w:rsidRDefault="001320AC" w:rsidP="002444F8">
      <w:pPr>
        <w:numPr>
          <w:ilvl w:val="0"/>
          <w:numId w:val="3"/>
        </w:numPr>
        <w:tabs>
          <w:tab w:val="num" w:pos="360"/>
        </w:tabs>
        <w:ind w:left="360"/>
        <w:jc w:val="both"/>
        <w:rPr>
          <w:rFonts w:ascii="Arial" w:hAnsi="Arial"/>
          <w:sz w:val="20"/>
        </w:rPr>
      </w:pPr>
      <w:r w:rsidRPr="002D12DA">
        <w:rPr>
          <w:rFonts w:ascii="Arial" w:hAnsi="Arial"/>
          <w:sz w:val="20"/>
        </w:rPr>
        <w:t xml:space="preserve">Vloge, ki jih vlagatelj v roku 8 dni od dneva prejema </w:t>
      </w:r>
      <w:r w:rsidR="00693AC6" w:rsidRPr="002D12DA">
        <w:rPr>
          <w:rFonts w:ascii="Arial" w:hAnsi="Arial"/>
          <w:sz w:val="20"/>
        </w:rPr>
        <w:t xml:space="preserve">poziva za dopolnitev </w:t>
      </w:r>
      <w:r w:rsidRPr="002D12DA">
        <w:rPr>
          <w:rFonts w:ascii="Arial" w:hAnsi="Arial"/>
          <w:sz w:val="20"/>
        </w:rPr>
        <w:t>ne dopolni ali jih neustrezno</w:t>
      </w:r>
      <w:r w:rsidRPr="001320AC">
        <w:rPr>
          <w:rFonts w:ascii="Arial" w:hAnsi="Arial"/>
          <w:sz w:val="20"/>
        </w:rPr>
        <w:t xml:space="preserve"> dopolni, </w:t>
      </w:r>
      <w:r w:rsidR="004769E0">
        <w:rPr>
          <w:rFonts w:ascii="Arial" w:hAnsi="Arial"/>
          <w:sz w:val="20"/>
        </w:rPr>
        <w:t>se</w:t>
      </w:r>
      <w:r w:rsidRPr="001320AC">
        <w:rPr>
          <w:rFonts w:ascii="Arial" w:hAnsi="Arial"/>
          <w:sz w:val="20"/>
        </w:rPr>
        <w:t xml:space="preserve"> </w:t>
      </w:r>
      <w:r w:rsidRPr="001320AC">
        <w:rPr>
          <w:rFonts w:ascii="Arial" w:hAnsi="Arial"/>
          <w:b/>
          <w:sz w:val="20"/>
        </w:rPr>
        <w:t>kot nepopolne zavrže</w:t>
      </w:r>
      <w:r w:rsidR="004769E0">
        <w:rPr>
          <w:rFonts w:ascii="Arial" w:hAnsi="Arial"/>
          <w:b/>
          <w:sz w:val="20"/>
        </w:rPr>
        <w:t>jo</w:t>
      </w:r>
      <w:r w:rsidRPr="001320AC">
        <w:rPr>
          <w:rFonts w:ascii="Arial" w:hAnsi="Arial"/>
          <w:sz w:val="20"/>
        </w:rPr>
        <w:t>.</w:t>
      </w:r>
      <w:r w:rsidR="007F5461">
        <w:rPr>
          <w:rFonts w:ascii="Arial" w:hAnsi="Arial"/>
          <w:sz w:val="20"/>
        </w:rPr>
        <w:t xml:space="preserve"> </w:t>
      </w:r>
      <w:r w:rsidRPr="001320AC">
        <w:rPr>
          <w:rFonts w:ascii="Arial" w:hAnsi="Arial"/>
          <w:sz w:val="20"/>
        </w:rPr>
        <w:t xml:space="preserve">V kolikor narodna skupnost na zaprosilo vlagatelja ne izda mnenja o projektu v roku </w:t>
      </w:r>
      <w:r w:rsidR="0003057B" w:rsidRPr="00680519">
        <w:rPr>
          <w:rFonts w:ascii="Arial" w:hAnsi="Arial"/>
          <w:sz w:val="20"/>
        </w:rPr>
        <w:t>meseca dni od dneva</w:t>
      </w:r>
      <w:r w:rsidR="0003057B" w:rsidRPr="00A04842">
        <w:rPr>
          <w:rFonts w:ascii="Arial" w:hAnsi="Arial"/>
          <w:sz w:val="20"/>
        </w:rPr>
        <w:t xml:space="preserve"> oddaje vloge na razpis</w:t>
      </w:r>
      <w:r w:rsidR="0003057B">
        <w:rPr>
          <w:rFonts w:ascii="Arial" w:hAnsi="Arial"/>
          <w:sz w:val="20"/>
        </w:rPr>
        <w:t xml:space="preserve"> </w:t>
      </w:r>
      <w:r w:rsidRPr="001320AC">
        <w:rPr>
          <w:rFonts w:ascii="Arial" w:hAnsi="Arial"/>
          <w:sz w:val="20"/>
        </w:rPr>
        <w:t>in ima vlagatelj potrdilo, da je narodno skupnost zaprosil za izdajo mnenja, se šteje, da je vloga v tem pogledu popolna in gre v nadaljnjo obravnavo.</w:t>
      </w:r>
    </w:p>
    <w:p w:rsidR="00ED0483" w:rsidRPr="00E4235B" w:rsidRDefault="001320AC" w:rsidP="002444F8">
      <w:pPr>
        <w:numPr>
          <w:ilvl w:val="0"/>
          <w:numId w:val="3"/>
        </w:numPr>
        <w:tabs>
          <w:tab w:val="num" w:pos="360"/>
        </w:tabs>
        <w:ind w:left="360"/>
        <w:jc w:val="both"/>
        <w:rPr>
          <w:rFonts w:ascii="Arial" w:hAnsi="Arial"/>
          <w:sz w:val="20"/>
        </w:rPr>
      </w:pPr>
      <w:r w:rsidRPr="001320AC">
        <w:rPr>
          <w:rFonts w:ascii="Arial" w:hAnsi="Arial"/>
          <w:sz w:val="20"/>
        </w:rPr>
        <w:t xml:space="preserve">Vloge, ki bodo prispele prepozno, se uvrstijo v naslednji razpisni rok, v kolikor pa tega ne bo več, se </w:t>
      </w:r>
      <w:r w:rsidRPr="001320AC">
        <w:rPr>
          <w:rFonts w:ascii="Arial" w:hAnsi="Arial"/>
          <w:b/>
          <w:sz w:val="20"/>
        </w:rPr>
        <w:t>zavr</w:t>
      </w:r>
      <w:r w:rsidR="00A2515B">
        <w:rPr>
          <w:rFonts w:ascii="Arial" w:hAnsi="Arial"/>
          <w:b/>
          <w:sz w:val="20"/>
        </w:rPr>
        <w:t>žejo</w:t>
      </w:r>
      <w:r w:rsidRPr="001320AC">
        <w:rPr>
          <w:rFonts w:ascii="Arial" w:hAnsi="Arial"/>
          <w:sz w:val="20"/>
        </w:rPr>
        <w:t xml:space="preserve">. </w:t>
      </w:r>
    </w:p>
    <w:p w:rsidR="00ED0483" w:rsidRPr="00E4235B" w:rsidRDefault="001320AC" w:rsidP="002444F8">
      <w:pPr>
        <w:numPr>
          <w:ilvl w:val="0"/>
          <w:numId w:val="3"/>
        </w:numPr>
        <w:tabs>
          <w:tab w:val="num" w:pos="360"/>
        </w:tabs>
        <w:ind w:left="360"/>
        <w:jc w:val="both"/>
        <w:rPr>
          <w:rFonts w:ascii="Arial" w:hAnsi="Arial"/>
          <w:sz w:val="20"/>
        </w:rPr>
      </w:pPr>
      <w:r w:rsidRPr="001320AC">
        <w:rPr>
          <w:rFonts w:ascii="Arial" w:hAnsi="Arial"/>
          <w:sz w:val="20"/>
        </w:rPr>
        <w:t>Vloge, ki ne</w:t>
      </w:r>
      <w:r w:rsidR="00A2515B">
        <w:rPr>
          <w:rFonts w:ascii="Arial" w:hAnsi="Arial"/>
          <w:sz w:val="20"/>
        </w:rPr>
        <w:t xml:space="preserve"> </w:t>
      </w:r>
      <w:r w:rsidRPr="001320AC">
        <w:rPr>
          <w:rFonts w:ascii="Arial" w:hAnsi="Arial"/>
          <w:sz w:val="20"/>
        </w:rPr>
        <w:t>ustreza</w:t>
      </w:r>
      <w:r w:rsidR="00A2515B">
        <w:rPr>
          <w:rFonts w:ascii="Arial" w:hAnsi="Arial"/>
          <w:sz w:val="20"/>
        </w:rPr>
        <w:t xml:space="preserve">jo </w:t>
      </w:r>
      <w:r w:rsidRPr="001320AC">
        <w:rPr>
          <w:rFonts w:ascii="Arial" w:hAnsi="Arial"/>
          <w:sz w:val="20"/>
        </w:rPr>
        <w:t xml:space="preserve">razpisnim pogojem, </w:t>
      </w:r>
      <w:r w:rsidR="00A2515B">
        <w:rPr>
          <w:rFonts w:ascii="Arial" w:hAnsi="Arial"/>
          <w:sz w:val="20"/>
        </w:rPr>
        <w:t xml:space="preserve">se </w:t>
      </w:r>
      <w:r w:rsidRPr="001320AC">
        <w:rPr>
          <w:rFonts w:ascii="Arial" w:hAnsi="Arial"/>
          <w:sz w:val="20"/>
        </w:rPr>
        <w:t xml:space="preserve">kot </w:t>
      </w:r>
      <w:r w:rsidRPr="001320AC">
        <w:rPr>
          <w:rFonts w:ascii="Arial" w:hAnsi="Arial"/>
          <w:b/>
          <w:sz w:val="20"/>
        </w:rPr>
        <w:t>neutemeljene zavrne</w:t>
      </w:r>
      <w:r w:rsidR="00A2515B">
        <w:rPr>
          <w:rFonts w:ascii="Arial" w:hAnsi="Arial"/>
          <w:b/>
          <w:sz w:val="20"/>
        </w:rPr>
        <w:t>jo</w:t>
      </w:r>
      <w:r w:rsidRPr="001320AC">
        <w:rPr>
          <w:rFonts w:ascii="Arial" w:hAnsi="Arial"/>
          <w:sz w:val="20"/>
        </w:rPr>
        <w:t>.</w:t>
      </w:r>
    </w:p>
    <w:p w:rsidR="00BA437E" w:rsidRDefault="001320AC" w:rsidP="00C71408">
      <w:pPr>
        <w:numPr>
          <w:ilvl w:val="0"/>
          <w:numId w:val="3"/>
        </w:numPr>
        <w:tabs>
          <w:tab w:val="num" w:pos="360"/>
        </w:tabs>
        <w:ind w:left="360"/>
        <w:jc w:val="both"/>
        <w:rPr>
          <w:rFonts w:ascii="Arial" w:hAnsi="Arial"/>
          <w:sz w:val="20"/>
        </w:rPr>
      </w:pPr>
      <w:r w:rsidRPr="001320AC">
        <w:rPr>
          <w:rFonts w:ascii="Arial" w:hAnsi="Arial"/>
          <w:sz w:val="20"/>
        </w:rPr>
        <w:t xml:space="preserve">Vloge, pri katerih vlagatelji nimajo poravnanih zapadlih obveznosti do sklada in države oziroma državnih organov, </w:t>
      </w:r>
      <w:r w:rsidR="00A2515B">
        <w:rPr>
          <w:rFonts w:ascii="Arial" w:hAnsi="Arial"/>
          <w:sz w:val="20"/>
        </w:rPr>
        <w:t xml:space="preserve">se </w:t>
      </w:r>
      <w:r w:rsidRPr="001320AC">
        <w:rPr>
          <w:rFonts w:ascii="Arial" w:hAnsi="Arial"/>
          <w:b/>
          <w:sz w:val="20"/>
        </w:rPr>
        <w:t>zavrže</w:t>
      </w:r>
      <w:r w:rsidR="00A2515B">
        <w:rPr>
          <w:rFonts w:ascii="Arial" w:hAnsi="Arial"/>
          <w:b/>
          <w:sz w:val="20"/>
        </w:rPr>
        <w:t>jo</w:t>
      </w:r>
      <w:r w:rsidRPr="001320AC">
        <w:rPr>
          <w:rFonts w:ascii="Arial" w:hAnsi="Arial"/>
          <w:sz w:val="20"/>
        </w:rPr>
        <w:t>.</w:t>
      </w:r>
    </w:p>
    <w:p w:rsidR="00CD0167" w:rsidRPr="00257227" w:rsidRDefault="007E75A6" w:rsidP="0085343F">
      <w:pPr>
        <w:numPr>
          <w:ilvl w:val="0"/>
          <w:numId w:val="3"/>
        </w:numPr>
        <w:tabs>
          <w:tab w:val="num" w:pos="360"/>
        </w:tabs>
        <w:ind w:left="360"/>
        <w:jc w:val="both"/>
        <w:rPr>
          <w:rFonts w:ascii="Arial" w:hAnsi="Arial"/>
          <w:sz w:val="20"/>
        </w:rPr>
      </w:pPr>
      <w:r w:rsidRPr="00CD0167">
        <w:rPr>
          <w:rFonts w:ascii="Arial" w:hAnsi="Arial" w:cs="Arial"/>
          <w:sz w:val="20"/>
          <w:szCs w:val="20"/>
        </w:rPr>
        <w:t>Vloge s projekti z več kot dveletnim kumulativnim negativnim denarnim tokom, ekološko sporni projekti ter projekti brez realne možnosti za zavarovanje</w:t>
      </w:r>
      <w:r w:rsidR="005F331D" w:rsidRPr="00CD0167">
        <w:rPr>
          <w:rFonts w:ascii="Arial" w:hAnsi="Arial" w:cs="Arial"/>
          <w:sz w:val="20"/>
          <w:szCs w:val="20"/>
        </w:rPr>
        <w:t xml:space="preserve"> </w:t>
      </w:r>
      <w:r w:rsidRPr="00CD0167">
        <w:rPr>
          <w:rFonts w:ascii="Arial" w:hAnsi="Arial" w:cs="Arial"/>
          <w:sz w:val="20"/>
          <w:szCs w:val="20"/>
        </w:rPr>
        <w:t xml:space="preserve">posojila, se v skladu s 3. odstavkom 34. člena Splošnih pogojev poslovanja sklada </w:t>
      </w:r>
      <w:r w:rsidRPr="00CD0167">
        <w:rPr>
          <w:rFonts w:ascii="Arial" w:hAnsi="Arial" w:cs="Arial"/>
          <w:b/>
          <w:sz w:val="20"/>
          <w:szCs w:val="20"/>
        </w:rPr>
        <w:t>kot neutemeljene zavrnejo</w:t>
      </w:r>
      <w:r w:rsidRPr="00CD0167">
        <w:rPr>
          <w:rFonts w:ascii="Arial" w:hAnsi="Arial" w:cs="Arial"/>
          <w:sz w:val="20"/>
          <w:szCs w:val="20"/>
        </w:rPr>
        <w:t xml:space="preserve">. </w:t>
      </w:r>
      <w:r w:rsidRPr="00CD0167">
        <w:rPr>
          <w:rFonts w:ascii="Arial" w:hAnsi="Arial" w:cs="Arial"/>
          <w:b/>
          <w:sz w:val="20"/>
          <w:szCs w:val="20"/>
        </w:rPr>
        <w:t xml:space="preserve">V primeru namena C so izjema glede negativnega denarnega toka le vloge s projekti, ki s pozitivno analizo stroškov in koristi </w:t>
      </w:r>
      <w:r w:rsidRPr="00257227">
        <w:rPr>
          <w:rFonts w:ascii="Arial" w:hAnsi="Arial" w:cs="Arial"/>
          <w:b/>
          <w:sz w:val="20"/>
          <w:szCs w:val="20"/>
        </w:rPr>
        <w:t>izkazujejo, da je projekt upravičen.</w:t>
      </w:r>
    </w:p>
    <w:p w:rsidR="00FF5242" w:rsidRPr="00257227" w:rsidRDefault="00EC7E1F" w:rsidP="00CD0167">
      <w:pPr>
        <w:ind w:left="426"/>
        <w:jc w:val="both"/>
        <w:rPr>
          <w:rFonts w:ascii="Arial" w:hAnsi="Arial" w:cs="Arial"/>
          <w:sz w:val="20"/>
          <w:szCs w:val="20"/>
        </w:rPr>
      </w:pPr>
      <w:r w:rsidRPr="00422687">
        <w:rPr>
          <w:rFonts w:ascii="Arial" w:hAnsi="Arial"/>
          <w:sz w:val="20"/>
        </w:rPr>
        <w:t>Vloge, ki po ocenitvi na</w:t>
      </w:r>
      <w:r w:rsidRPr="00257227">
        <w:rPr>
          <w:rFonts w:ascii="Arial" w:hAnsi="Arial"/>
          <w:sz w:val="20"/>
        </w:rPr>
        <w:t xml:space="preserve"> podlagi meril za ocenjevanje poglavja VIII. ne dosežejo </w:t>
      </w:r>
      <w:r w:rsidR="00BB60AE" w:rsidRPr="00257227">
        <w:rPr>
          <w:rFonts w:ascii="Arial" w:hAnsi="Arial" w:cs="Arial"/>
          <w:iCs/>
          <w:sz w:val="20"/>
          <w:szCs w:val="20"/>
        </w:rPr>
        <w:t>najmanj</w:t>
      </w:r>
      <w:r w:rsidRPr="00257227">
        <w:rPr>
          <w:rFonts w:ascii="Arial" w:hAnsi="Arial" w:cs="Arial"/>
          <w:iCs/>
          <w:sz w:val="20"/>
          <w:szCs w:val="20"/>
        </w:rPr>
        <w:t xml:space="preserve"> </w:t>
      </w:r>
      <w:r w:rsidR="00BB60AE" w:rsidRPr="00257227">
        <w:rPr>
          <w:rFonts w:ascii="Arial" w:hAnsi="Arial" w:cs="Arial"/>
          <w:sz w:val="20"/>
          <w:szCs w:val="20"/>
        </w:rPr>
        <w:t xml:space="preserve">45 točk po kriterijih tržni in ekonomski elementi projekta in ocena vlagatelja ter hkrati najmanj 25 točk samo po kriteriju tržni in ekonomski elementi projekta, </w:t>
      </w:r>
      <w:r w:rsidRPr="00257227">
        <w:rPr>
          <w:rFonts w:ascii="Arial" w:hAnsi="Arial" w:cs="Arial"/>
          <w:iCs/>
          <w:sz w:val="20"/>
          <w:szCs w:val="20"/>
        </w:rPr>
        <w:t>za namena B in A2 ozi</w:t>
      </w:r>
      <w:r w:rsidRPr="00257227">
        <w:rPr>
          <w:rFonts w:ascii="Arial" w:hAnsi="Arial"/>
          <w:sz w:val="20"/>
        </w:rPr>
        <w:t xml:space="preserve">roma 51 točk za namena A1 in C, </w:t>
      </w:r>
      <w:r w:rsidR="00FF5242" w:rsidRPr="00257227">
        <w:rPr>
          <w:rFonts w:ascii="Arial" w:hAnsi="Arial" w:cs="Arial"/>
          <w:sz w:val="20"/>
          <w:szCs w:val="20"/>
        </w:rPr>
        <w:t xml:space="preserve"> se kot </w:t>
      </w:r>
      <w:r w:rsidR="00FF5242" w:rsidRPr="00257227">
        <w:rPr>
          <w:rFonts w:ascii="Arial" w:hAnsi="Arial" w:cs="Arial"/>
          <w:b/>
          <w:sz w:val="20"/>
          <w:szCs w:val="20"/>
        </w:rPr>
        <w:t>neutemeljene zavrnejo.</w:t>
      </w:r>
      <w:r w:rsidR="007F5461" w:rsidRPr="00257227">
        <w:rPr>
          <w:rFonts w:ascii="Arial" w:hAnsi="Arial" w:cs="Arial"/>
          <w:b/>
          <w:sz w:val="20"/>
          <w:szCs w:val="20"/>
        </w:rPr>
        <w:t xml:space="preserve"> </w:t>
      </w:r>
      <w:r w:rsidR="00C13F3E" w:rsidRPr="00257227">
        <w:rPr>
          <w:rFonts w:ascii="Arial" w:hAnsi="Arial" w:cs="Arial"/>
          <w:sz w:val="20"/>
          <w:szCs w:val="20"/>
        </w:rPr>
        <w:t>P</w:t>
      </w:r>
      <w:r w:rsidR="007F5461" w:rsidRPr="00257227">
        <w:rPr>
          <w:rFonts w:ascii="Arial" w:hAnsi="Arial"/>
          <w:sz w:val="20"/>
        </w:rPr>
        <w:t xml:space="preserve">ri ocenjevanju vloge mora biti za kmete kreditna sposobnost ocenjena vsaj kot zadovoljiva. V primeru, da je kreditna sposobnost ocenjena kot vprašljiva se vlogo zavrne kot neutemeljeno. </w:t>
      </w:r>
      <w:r w:rsidR="00141809" w:rsidRPr="000D60A6">
        <w:rPr>
          <w:rFonts w:ascii="Arial" w:hAnsi="Arial" w:cs="Arial"/>
          <w:iCs/>
          <w:sz w:val="20"/>
          <w:szCs w:val="20"/>
        </w:rPr>
        <w:t xml:space="preserve">V primeru, da je bonitetna ocena vlagatelja, določena na podlagi podatkov iz iBONA 1 ali 2, se vloga </w:t>
      </w:r>
      <w:r w:rsidR="00141809" w:rsidRPr="000F47AF">
        <w:rPr>
          <w:rFonts w:ascii="Arial" w:hAnsi="Arial" w:cs="Arial"/>
          <w:b/>
          <w:iCs/>
          <w:sz w:val="20"/>
          <w:szCs w:val="20"/>
        </w:rPr>
        <w:t>kot neutemeljena zavrne</w:t>
      </w:r>
      <w:r w:rsidR="00141809" w:rsidRPr="000D60A6">
        <w:rPr>
          <w:rFonts w:ascii="Arial" w:hAnsi="Arial" w:cs="Arial"/>
          <w:iCs/>
          <w:sz w:val="20"/>
          <w:szCs w:val="20"/>
        </w:rPr>
        <w:t>. V kolikor gre za novoustanovljeno podjetje, ki prejme po interni metodologiji sklada bonitetno oceno 1 ali 2</w:t>
      </w:r>
      <w:r w:rsidR="00141809">
        <w:rPr>
          <w:rFonts w:ascii="Arial" w:hAnsi="Arial" w:cs="Arial"/>
          <w:iCs/>
          <w:sz w:val="20"/>
          <w:szCs w:val="20"/>
        </w:rPr>
        <w:t>,</w:t>
      </w:r>
      <w:r w:rsidR="00141809" w:rsidRPr="000D60A6">
        <w:rPr>
          <w:rFonts w:ascii="Arial" w:hAnsi="Arial" w:cs="Arial"/>
          <w:iCs/>
          <w:sz w:val="20"/>
          <w:szCs w:val="20"/>
        </w:rPr>
        <w:t xml:space="preserve"> to ni izločitveni razlog.</w:t>
      </w:r>
    </w:p>
    <w:p w:rsidR="00B7142C" w:rsidRPr="00B7142C" w:rsidRDefault="00B7142C" w:rsidP="00C71408">
      <w:pPr>
        <w:numPr>
          <w:ilvl w:val="0"/>
          <w:numId w:val="3"/>
        </w:numPr>
        <w:tabs>
          <w:tab w:val="num" w:pos="360"/>
        </w:tabs>
        <w:ind w:left="360"/>
        <w:jc w:val="both"/>
        <w:rPr>
          <w:rFonts w:ascii="Arial" w:hAnsi="Arial"/>
          <w:sz w:val="20"/>
        </w:rPr>
      </w:pPr>
      <w:r w:rsidRPr="00257227">
        <w:rPr>
          <w:rFonts w:ascii="Arial" w:hAnsi="Arial"/>
          <w:sz w:val="20"/>
        </w:rPr>
        <w:t>V primeru, da sredstva za posamezen namen ne bodo dodeljena v celoti, se bo preostanek</w:t>
      </w:r>
      <w:r w:rsidRPr="00B7142C">
        <w:rPr>
          <w:rFonts w:ascii="Arial" w:hAnsi="Arial"/>
          <w:sz w:val="20"/>
        </w:rPr>
        <w:t xml:space="preserve"> teh sredstev lahko razporedil med popolne vloge  v okviru drugega namena</w:t>
      </w:r>
      <w:r w:rsidR="00764855">
        <w:rPr>
          <w:rFonts w:ascii="Arial" w:hAnsi="Arial"/>
          <w:sz w:val="20"/>
        </w:rPr>
        <w:t xml:space="preserve"> (</w:t>
      </w:r>
      <w:r w:rsidR="00764855" w:rsidRPr="00B7142C">
        <w:rPr>
          <w:rFonts w:ascii="Arial" w:hAnsi="Arial"/>
          <w:sz w:val="20"/>
        </w:rPr>
        <w:t>v skladu s poglavjem VIII. tega razpisa – merila za ocenjevanje)</w:t>
      </w:r>
      <w:r w:rsidRPr="00B7142C">
        <w:rPr>
          <w:rFonts w:ascii="Arial" w:hAnsi="Arial"/>
          <w:sz w:val="20"/>
        </w:rPr>
        <w:t>. To določilo velja za vloge v okviru namena A1 ter namenov B in A2, ki so prispele na 1. oziroma na naslednje roke za oddajo vlog. O prenosu sredstev med nameni A1 ter B in A2 v okviru razpisanih sredstev za posamezno območje na podlagi izkazanega povpraševanja odloča direktor sklada. Prenos sredstev se lahko opravi že po prvem odpiranju, če povpraševanje po sredstvih posameznega namena presega ponudbo na tem namenu, medtem ko po drugem namenu ostajajo sredstva neporabljena. Prenos med nameni A1 ter B in A2 in stanje sredstev za naslednje odpiranje se objavi na spletnih straneh sklada.</w:t>
      </w:r>
    </w:p>
    <w:p w:rsidR="00F615F4" w:rsidRDefault="001320AC" w:rsidP="006A7F8A">
      <w:pPr>
        <w:numPr>
          <w:ilvl w:val="0"/>
          <w:numId w:val="3"/>
        </w:numPr>
        <w:tabs>
          <w:tab w:val="num" w:pos="360"/>
        </w:tabs>
        <w:ind w:left="360"/>
        <w:jc w:val="both"/>
        <w:rPr>
          <w:rFonts w:ascii="Arial" w:hAnsi="Arial"/>
          <w:sz w:val="20"/>
        </w:rPr>
      </w:pPr>
      <w:r w:rsidRPr="00B7142C">
        <w:rPr>
          <w:rFonts w:ascii="Arial" w:hAnsi="Arial"/>
          <w:sz w:val="20"/>
        </w:rPr>
        <w:t>Komisija bo enakovredno obravnavala vse popolne vloge, ki bodo prispele pravočasno oziroma bodo dopolnjene v predpisanem roku.</w:t>
      </w:r>
      <w:r w:rsidR="006C7AD6">
        <w:rPr>
          <w:rFonts w:ascii="Arial" w:hAnsi="Arial"/>
          <w:sz w:val="20"/>
        </w:rPr>
        <w:t xml:space="preserve"> </w:t>
      </w:r>
      <w:r w:rsidR="004224C0" w:rsidRPr="00A2515B">
        <w:rPr>
          <w:rFonts w:ascii="Arial" w:hAnsi="Arial" w:cs="Arial"/>
          <w:b/>
          <w:sz w:val="20"/>
          <w:szCs w:val="20"/>
        </w:rPr>
        <w:t>Popolne vloge pridobijo najmanj 2 oceni na podlagi</w:t>
      </w:r>
      <w:r w:rsidR="006C7AD6" w:rsidRPr="00A2515B">
        <w:rPr>
          <w:rFonts w:ascii="Arial" w:hAnsi="Arial" w:cs="Arial"/>
          <w:b/>
          <w:sz w:val="20"/>
          <w:szCs w:val="20"/>
        </w:rPr>
        <w:t xml:space="preserve"> m</w:t>
      </w:r>
      <w:r w:rsidR="004224C0" w:rsidRPr="00A2515B">
        <w:rPr>
          <w:rFonts w:ascii="Arial" w:hAnsi="Arial" w:cs="Arial"/>
          <w:b/>
          <w:sz w:val="20"/>
          <w:szCs w:val="20"/>
        </w:rPr>
        <w:t>eril</w:t>
      </w:r>
      <w:r w:rsidR="00647BAF" w:rsidRPr="00A2515B">
        <w:rPr>
          <w:rFonts w:ascii="Arial" w:hAnsi="Arial" w:cs="Arial"/>
          <w:b/>
          <w:sz w:val="20"/>
          <w:szCs w:val="20"/>
        </w:rPr>
        <w:t xml:space="preserve"> za ocenjevanje</w:t>
      </w:r>
      <w:r w:rsidR="006A7F8A" w:rsidRPr="00F615F4">
        <w:rPr>
          <w:rFonts w:ascii="Arial" w:hAnsi="Arial"/>
          <w:sz w:val="20"/>
        </w:rPr>
        <w:t>, ločeno glede na posamezni namen (v skladu s poglavjem VIII. tega razpisa – merila za ocenjevanje). Komisija bo na podlagi povprečnih ocen</w:t>
      </w:r>
      <w:r w:rsidR="00F615F4" w:rsidRPr="00F615F4">
        <w:rPr>
          <w:rFonts w:ascii="Arial" w:hAnsi="Arial"/>
          <w:sz w:val="20"/>
        </w:rPr>
        <w:t xml:space="preserve"> vloge </w:t>
      </w:r>
      <w:r w:rsidR="006A7F8A" w:rsidRPr="00F615F4">
        <w:rPr>
          <w:rFonts w:ascii="Arial" w:hAnsi="Arial"/>
          <w:sz w:val="20"/>
        </w:rPr>
        <w:t>razvrstila v prioritetno listo glede na zbrano število točk. Financiran</w:t>
      </w:r>
      <w:r w:rsidR="00A2515B">
        <w:rPr>
          <w:rFonts w:ascii="Arial" w:hAnsi="Arial"/>
          <w:sz w:val="20"/>
        </w:rPr>
        <w:t xml:space="preserve">e </w:t>
      </w:r>
      <w:r w:rsidR="006A7F8A" w:rsidRPr="00F615F4">
        <w:rPr>
          <w:rFonts w:ascii="Arial" w:hAnsi="Arial"/>
          <w:sz w:val="20"/>
        </w:rPr>
        <w:t>bodo vloge z največjim številom točk do porabe razpisanih sredstev.</w:t>
      </w:r>
      <w:r w:rsidR="00F615F4" w:rsidRPr="00F615F4">
        <w:rPr>
          <w:rFonts w:ascii="Arial" w:hAnsi="Arial"/>
          <w:sz w:val="20"/>
        </w:rPr>
        <w:t xml:space="preserve"> </w:t>
      </w:r>
    </w:p>
    <w:p w:rsidR="006A7F8A" w:rsidRPr="00E65108" w:rsidRDefault="002871A2" w:rsidP="006A7F8A">
      <w:pPr>
        <w:numPr>
          <w:ilvl w:val="0"/>
          <w:numId w:val="3"/>
        </w:numPr>
        <w:tabs>
          <w:tab w:val="num" w:pos="360"/>
        </w:tabs>
        <w:ind w:left="360"/>
        <w:jc w:val="both"/>
        <w:rPr>
          <w:rFonts w:ascii="Arial" w:hAnsi="Arial"/>
          <w:sz w:val="20"/>
        </w:rPr>
      </w:pPr>
      <w:r w:rsidRPr="00C25BE0">
        <w:rPr>
          <w:rFonts w:ascii="Arial" w:hAnsi="Arial" w:cs="Arial"/>
          <w:iCs/>
          <w:sz w:val="20"/>
          <w:szCs w:val="20"/>
        </w:rPr>
        <w:t xml:space="preserve">Prednost pri izboru za dodelitev razpisanih sredstev znotraj posameznega odpiranja bodo imeli investicijski projekti, ki bodo dobili višje število točk. </w:t>
      </w:r>
      <w:r w:rsidRPr="00C25BE0">
        <w:rPr>
          <w:rFonts w:ascii="Arial" w:hAnsi="Arial" w:cs="Arial"/>
          <w:sz w:val="20"/>
          <w:szCs w:val="20"/>
        </w:rPr>
        <w:t xml:space="preserve">V kolikor bodo projekti pri ocenjevanju znotraj posameznega roka odpiranja vlog dosegli enako število točk, bodo imeli prednost pri izbiri tisti projekti, ki bodo zbrali večje število točk po naslednjem vrstnem redu sledečih </w:t>
      </w:r>
      <w:r w:rsidRPr="00E65108">
        <w:rPr>
          <w:rFonts w:ascii="Arial" w:hAnsi="Arial" w:cs="Arial"/>
          <w:sz w:val="20"/>
          <w:szCs w:val="20"/>
        </w:rPr>
        <w:t xml:space="preserve">meril </w:t>
      </w:r>
      <w:r w:rsidRPr="00824479">
        <w:rPr>
          <w:rFonts w:ascii="Arial" w:hAnsi="Arial"/>
          <w:sz w:val="20"/>
        </w:rPr>
        <w:t>za ocenjevanje</w:t>
      </w:r>
      <w:r w:rsidRPr="00C25BE0">
        <w:rPr>
          <w:rFonts w:ascii="Arial" w:hAnsi="Arial" w:cs="Arial"/>
          <w:sz w:val="20"/>
          <w:szCs w:val="20"/>
        </w:rPr>
        <w:t>, in sicer:</w:t>
      </w:r>
    </w:p>
    <w:p w:rsidR="006A7F8A" w:rsidRPr="001571AC" w:rsidRDefault="006A7F8A" w:rsidP="00C0782E">
      <w:pPr>
        <w:pStyle w:val="Telobesedila-zamik"/>
        <w:numPr>
          <w:ilvl w:val="0"/>
          <w:numId w:val="45"/>
        </w:numPr>
        <w:ind w:left="714" w:hanging="357"/>
        <w:rPr>
          <w:i w:val="0"/>
          <w:sz w:val="20"/>
        </w:rPr>
      </w:pPr>
      <w:r w:rsidRPr="001571AC">
        <w:rPr>
          <w:i w:val="0"/>
          <w:sz w:val="20"/>
        </w:rPr>
        <w:t>regionalni vidik lokacije investiranja,</w:t>
      </w:r>
    </w:p>
    <w:p w:rsidR="006A7F8A" w:rsidRPr="001571AC" w:rsidRDefault="006A7F8A" w:rsidP="00C0782E">
      <w:pPr>
        <w:pStyle w:val="Telobesedila-zamik"/>
        <w:numPr>
          <w:ilvl w:val="0"/>
          <w:numId w:val="45"/>
        </w:numPr>
        <w:ind w:left="714" w:hanging="357"/>
        <w:rPr>
          <w:i w:val="0"/>
          <w:sz w:val="20"/>
        </w:rPr>
      </w:pPr>
      <w:r w:rsidRPr="001571AC">
        <w:rPr>
          <w:i w:val="0"/>
          <w:sz w:val="20"/>
        </w:rPr>
        <w:t xml:space="preserve">tržni in ekonomski elementi projekta oziroma v </w:t>
      </w:r>
      <w:r w:rsidRPr="001571AC">
        <w:rPr>
          <w:rFonts w:eastAsia="Arial Unicode MS"/>
          <w:i w:val="0"/>
          <w:sz w:val="20"/>
        </w:rPr>
        <w:t>primeru namena C</w:t>
      </w:r>
      <w:r w:rsidRPr="001571AC">
        <w:rPr>
          <w:rFonts w:eastAsia="Arial Unicode MS"/>
          <w:b/>
          <w:i w:val="0"/>
          <w:sz w:val="20"/>
        </w:rPr>
        <w:t xml:space="preserve"> </w:t>
      </w:r>
      <w:r w:rsidRPr="001571AC">
        <w:rPr>
          <w:rFonts w:eastAsia="Arial Unicode MS"/>
          <w:i w:val="0"/>
          <w:sz w:val="20"/>
        </w:rPr>
        <w:t>kakovost prijavljenega projekta</w:t>
      </w:r>
      <w:r w:rsidRPr="001571AC">
        <w:rPr>
          <w:i w:val="0"/>
          <w:sz w:val="20"/>
        </w:rPr>
        <w:t xml:space="preserve">, </w:t>
      </w:r>
    </w:p>
    <w:p w:rsidR="006A7F8A" w:rsidRPr="001571AC" w:rsidRDefault="006A7F8A" w:rsidP="00C0782E">
      <w:pPr>
        <w:pStyle w:val="Telobesedila-zamik"/>
        <w:numPr>
          <w:ilvl w:val="0"/>
          <w:numId w:val="45"/>
        </w:numPr>
        <w:ind w:left="714" w:hanging="357"/>
        <w:rPr>
          <w:sz w:val="20"/>
        </w:rPr>
      </w:pPr>
      <w:r w:rsidRPr="001571AC">
        <w:rPr>
          <w:i w:val="0"/>
          <w:sz w:val="20"/>
        </w:rPr>
        <w:t>ocena investitorja, oziroma v primeru namena C i</w:t>
      </w:r>
      <w:r w:rsidRPr="001571AC">
        <w:rPr>
          <w:i w:val="0"/>
          <w:color w:val="000000"/>
          <w:sz w:val="20"/>
        </w:rPr>
        <w:t>zvedljivost projekta.</w:t>
      </w:r>
      <w:r w:rsidRPr="001571AC">
        <w:rPr>
          <w:sz w:val="20"/>
        </w:rPr>
        <w:t xml:space="preserve"> </w:t>
      </w:r>
    </w:p>
    <w:p w:rsidR="004224C0" w:rsidRPr="001571AC" w:rsidRDefault="006A7F8A" w:rsidP="0095545A">
      <w:pPr>
        <w:ind w:left="360"/>
        <w:jc w:val="both"/>
        <w:rPr>
          <w:rFonts w:ascii="Arial" w:hAnsi="Arial" w:cs="Arial"/>
          <w:sz w:val="20"/>
          <w:szCs w:val="20"/>
        </w:rPr>
      </w:pPr>
      <w:r w:rsidRPr="001571AC">
        <w:rPr>
          <w:rFonts w:ascii="Arial" w:hAnsi="Arial"/>
          <w:sz w:val="20"/>
        </w:rPr>
        <w:t>V primeru, da zadnje uvrščen</w:t>
      </w:r>
      <w:r w:rsidR="0095545A" w:rsidRPr="001571AC">
        <w:rPr>
          <w:rFonts w:ascii="Arial" w:hAnsi="Arial"/>
          <w:sz w:val="20"/>
        </w:rPr>
        <w:t xml:space="preserve">e vloge </w:t>
      </w:r>
      <w:r w:rsidRPr="001571AC">
        <w:rPr>
          <w:rFonts w:ascii="Arial" w:hAnsi="Arial"/>
          <w:sz w:val="20"/>
        </w:rPr>
        <w:t>tudi po teh merilih dosežejo enako število točk, bo</w:t>
      </w:r>
      <w:r w:rsidR="0095545A" w:rsidRPr="001571AC">
        <w:rPr>
          <w:rFonts w:ascii="Arial" w:hAnsi="Arial"/>
          <w:sz w:val="20"/>
        </w:rPr>
        <w:t xml:space="preserve"> </w:t>
      </w:r>
      <w:r w:rsidRPr="001571AC">
        <w:rPr>
          <w:rFonts w:ascii="Arial" w:hAnsi="Arial"/>
          <w:sz w:val="20"/>
        </w:rPr>
        <w:t>prednost</w:t>
      </w:r>
      <w:r w:rsidR="0095545A" w:rsidRPr="001571AC">
        <w:rPr>
          <w:rFonts w:ascii="Arial" w:hAnsi="Arial"/>
          <w:sz w:val="20"/>
        </w:rPr>
        <w:t xml:space="preserve"> imela vloga</w:t>
      </w:r>
      <w:r w:rsidRPr="001571AC">
        <w:rPr>
          <w:rFonts w:ascii="Arial" w:hAnsi="Arial"/>
          <w:sz w:val="20"/>
        </w:rPr>
        <w:t>, ki je bil</w:t>
      </w:r>
      <w:r w:rsidR="0095545A" w:rsidRPr="001571AC">
        <w:rPr>
          <w:rFonts w:ascii="Arial" w:hAnsi="Arial"/>
          <w:sz w:val="20"/>
        </w:rPr>
        <w:t>a</w:t>
      </w:r>
      <w:r w:rsidRPr="001571AC">
        <w:rPr>
          <w:rFonts w:ascii="Arial" w:hAnsi="Arial"/>
          <w:sz w:val="20"/>
        </w:rPr>
        <w:t xml:space="preserve"> oddan</w:t>
      </w:r>
      <w:r w:rsidR="0095545A" w:rsidRPr="001571AC">
        <w:rPr>
          <w:rFonts w:ascii="Arial" w:hAnsi="Arial"/>
          <w:sz w:val="20"/>
        </w:rPr>
        <w:t>a</w:t>
      </w:r>
      <w:r w:rsidRPr="001571AC">
        <w:rPr>
          <w:rFonts w:ascii="Arial" w:hAnsi="Arial"/>
          <w:sz w:val="20"/>
        </w:rPr>
        <w:t xml:space="preserve"> prv</w:t>
      </w:r>
      <w:r w:rsidR="0095545A" w:rsidRPr="001571AC">
        <w:rPr>
          <w:rFonts w:ascii="Arial" w:hAnsi="Arial"/>
          <w:sz w:val="20"/>
        </w:rPr>
        <w:t xml:space="preserve">a, pri čemer se </w:t>
      </w:r>
      <w:r w:rsidRPr="001571AC">
        <w:rPr>
          <w:rFonts w:ascii="Arial" w:hAnsi="Arial"/>
          <w:sz w:val="20"/>
        </w:rPr>
        <w:t>upošteva</w:t>
      </w:r>
      <w:r w:rsidR="0095545A" w:rsidRPr="001571AC">
        <w:rPr>
          <w:rFonts w:ascii="Arial" w:hAnsi="Arial"/>
          <w:sz w:val="20"/>
        </w:rPr>
        <w:t xml:space="preserve"> </w:t>
      </w:r>
      <w:r w:rsidRPr="001571AC">
        <w:rPr>
          <w:rFonts w:ascii="Arial" w:hAnsi="Arial"/>
          <w:sz w:val="20"/>
        </w:rPr>
        <w:t>datum in ura oddaje</w:t>
      </w:r>
      <w:r w:rsidR="0095545A" w:rsidRPr="001571AC">
        <w:rPr>
          <w:rFonts w:ascii="Arial" w:hAnsi="Arial"/>
          <w:sz w:val="20"/>
        </w:rPr>
        <w:t xml:space="preserve"> </w:t>
      </w:r>
      <w:r w:rsidRPr="001571AC">
        <w:rPr>
          <w:rFonts w:ascii="Arial" w:hAnsi="Arial"/>
          <w:sz w:val="20"/>
        </w:rPr>
        <w:t>priporočeno po pošti al</w:t>
      </w:r>
      <w:r w:rsidR="0095545A" w:rsidRPr="001571AC">
        <w:rPr>
          <w:rFonts w:ascii="Arial" w:hAnsi="Arial"/>
          <w:sz w:val="20"/>
        </w:rPr>
        <w:t>i o</w:t>
      </w:r>
      <w:r w:rsidRPr="001571AC">
        <w:rPr>
          <w:rFonts w:ascii="Arial" w:hAnsi="Arial"/>
          <w:sz w:val="20"/>
        </w:rPr>
        <w:t xml:space="preserve">sebno </w:t>
      </w:r>
      <w:r w:rsidR="0095545A" w:rsidRPr="001571AC">
        <w:rPr>
          <w:rFonts w:ascii="Arial" w:hAnsi="Arial"/>
          <w:sz w:val="20"/>
        </w:rPr>
        <w:t>na sedežu sklada</w:t>
      </w:r>
      <w:r w:rsidRPr="001571AC">
        <w:rPr>
          <w:rFonts w:ascii="Arial" w:hAnsi="Arial"/>
          <w:sz w:val="20"/>
        </w:rPr>
        <w:t>.</w:t>
      </w:r>
      <w:r w:rsidRPr="001571AC">
        <w:rPr>
          <w:rFonts w:ascii="Arial" w:hAnsi="Arial" w:cs="Arial"/>
          <w:sz w:val="20"/>
          <w:szCs w:val="20"/>
        </w:rPr>
        <w:t xml:space="preserve"> </w:t>
      </w:r>
    </w:p>
    <w:p w:rsidR="00A07F0A" w:rsidRPr="001571AC" w:rsidRDefault="001320AC" w:rsidP="00FA6D37">
      <w:pPr>
        <w:numPr>
          <w:ilvl w:val="0"/>
          <w:numId w:val="3"/>
        </w:numPr>
        <w:tabs>
          <w:tab w:val="num" w:pos="360"/>
        </w:tabs>
        <w:ind w:left="360"/>
        <w:jc w:val="both"/>
        <w:rPr>
          <w:rFonts w:ascii="Arial" w:hAnsi="Arial"/>
          <w:sz w:val="20"/>
        </w:rPr>
      </w:pPr>
      <w:r w:rsidRPr="001571AC">
        <w:rPr>
          <w:rFonts w:ascii="Arial" w:hAnsi="Arial"/>
          <w:sz w:val="20"/>
        </w:rPr>
        <w:t>V primeru, da je vlog za dodelitev sredstev, ki izpolnjujejo kriterije za dodelitev sredstev več kot je na razpolago sredstev, komisija na podlagi vrednotenja projektov oblikuje prednostni vrstni red vlagateljev za dodelitev sredstev.</w:t>
      </w:r>
    </w:p>
    <w:p w:rsidR="002E5A26" w:rsidRPr="00257227" w:rsidRDefault="001320AC" w:rsidP="00A07F0A">
      <w:pPr>
        <w:ind w:left="360"/>
        <w:jc w:val="both"/>
        <w:rPr>
          <w:rFonts w:ascii="Arial" w:hAnsi="Arial"/>
          <w:sz w:val="20"/>
        </w:rPr>
      </w:pPr>
      <w:r w:rsidRPr="001320AC">
        <w:rPr>
          <w:rFonts w:ascii="Arial" w:hAnsi="Arial"/>
          <w:sz w:val="20"/>
        </w:rPr>
        <w:t>Komisija bo lahko v primeru iz prejšnjega stavka predlagala odobritev sredstev vlagateljem iz višjega prioritetnega razreda v omejeni višini upravičeno</w:t>
      </w:r>
      <w:r w:rsidR="00DD5E1E">
        <w:rPr>
          <w:rFonts w:ascii="Arial" w:hAnsi="Arial"/>
          <w:sz w:val="20"/>
        </w:rPr>
        <w:t xml:space="preserve"> </w:t>
      </w:r>
      <w:r w:rsidRPr="001320AC">
        <w:rPr>
          <w:rFonts w:ascii="Arial" w:hAnsi="Arial"/>
          <w:sz w:val="20"/>
        </w:rPr>
        <w:t>zaprošenega zneska</w:t>
      </w:r>
      <w:r w:rsidR="00DD5E1E">
        <w:rPr>
          <w:rFonts w:ascii="Arial" w:hAnsi="Arial"/>
          <w:sz w:val="20"/>
        </w:rPr>
        <w:t xml:space="preserve"> (posojilo in nepovratnih sredstev)</w:t>
      </w:r>
      <w:r w:rsidRPr="001320AC">
        <w:rPr>
          <w:rFonts w:ascii="Arial" w:hAnsi="Arial"/>
          <w:sz w:val="20"/>
        </w:rPr>
        <w:t xml:space="preserve"> ter v obsegu</w:t>
      </w:r>
      <w:r w:rsidR="00DD5E1E">
        <w:rPr>
          <w:rFonts w:ascii="Arial" w:hAnsi="Arial"/>
          <w:sz w:val="20"/>
        </w:rPr>
        <w:t xml:space="preserve"> </w:t>
      </w:r>
      <w:r w:rsidRPr="001320AC">
        <w:rPr>
          <w:rFonts w:ascii="Arial" w:hAnsi="Arial"/>
          <w:sz w:val="20"/>
        </w:rPr>
        <w:t>razpoložljivih sredstev (primeroma:</w:t>
      </w:r>
      <w:r w:rsidR="00DD5E1E">
        <w:rPr>
          <w:rFonts w:ascii="Arial" w:hAnsi="Arial"/>
          <w:sz w:val="20"/>
        </w:rPr>
        <w:t xml:space="preserve"> </w:t>
      </w:r>
      <w:r w:rsidRPr="00257227">
        <w:rPr>
          <w:rFonts w:ascii="Arial" w:hAnsi="Arial"/>
          <w:sz w:val="20"/>
        </w:rPr>
        <w:t>zaprošen</w:t>
      </w:r>
      <w:r w:rsidR="00A060EB" w:rsidRPr="00257227">
        <w:rPr>
          <w:rFonts w:ascii="Arial" w:hAnsi="Arial"/>
          <w:sz w:val="20"/>
        </w:rPr>
        <w:t>a</w:t>
      </w:r>
      <w:r w:rsidRPr="00257227">
        <w:rPr>
          <w:rFonts w:ascii="Arial" w:hAnsi="Arial"/>
          <w:sz w:val="20"/>
        </w:rPr>
        <w:t xml:space="preserve"> </w:t>
      </w:r>
      <w:r w:rsidR="00A060EB" w:rsidRPr="00257227">
        <w:rPr>
          <w:rFonts w:ascii="Arial" w:hAnsi="Arial"/>
          <w:sz w:val="20"/>
        </w:rPr>
        <w:t>sredstva</w:t>
      </w:r>
      <w:r w:rsidRPr="00257227">
        <w:rPr>
          <w:rFonts w:ascii="Arial" w:hAnsi="Arial"/>
          <w:sz w:val="20"/>
        </w:rPr>
        <w:t xml:space="preserve"> 50.000,00 EUR, razpoložljiv obseg</w:t>
      </w:r>
      <w:r w:rsidR="00FC44BF" w:rsidRPr="00257227">
        <w:rPr>
          <w:rFonts w:ascii="Arial" w:hAnsi="Arial"/>
          <w:sz w:val="20"/>
        </w:rPr>
        <w:t xml:space="preserve"> </w:t>
      </w:r>
      <w:r w:rsidR="00A060EB" w:rsidRPr="00257227">
        <w:rPr>
          <w:rFonts w:ascii="Arial" w:hAnsi="Arial"/>
          <w:sz w:val="20"/>
        </w:rPr>
        <w:t xml:space="preserve">sredstev </w:t>
      </w:r>
      <w:r w:rsidRPr="00257227">
        <w:rPr>
          <w:rFonts w:ascii="Arial" w:hAnsi="Arial"/>
          <w:sz w:val="20"/>
        </w:rPr>
        <w:t>še 25.000,00 EUR, zato</w:t>
      </w:r>
      <w:r w:rsidR="00DD5E1E" w:rsidRPr="00257227">
        <w:rPr>
          <w:rFonts w:ascii="Arial" w:hAnsi="Arial"/>
          <w:sz w:val="20"/>
        </w:rPr>
        <w:t xml:space="preserve"> </w:t>
      </w:r>
      <w:r w:rsidRPr="00257227">
        <w:rPr>
          <w:rFonts w:ascii="Arial" w:hAnsi="Arial"/>
          <w:sz w:val="20"/>
        </w:rPr>
        <w:t>dodelitev</w:t>
      </w:r>
      <w:r w:rsidR="00DD5E1E" w:rsidRPr="00257227">
        <w:rPr>
          <w:rFonts w:ascii="Arial" w:hAnsi="Arial"/>
          <w:sz w:val="20"/>
        </w:rPr>
        <w:t xml:space="preserve"> sredstev</w:t>
      </w:r>
      <w:r w:rsidR="00336360" w:rsidRPr="00257227">
        <w:rPr>
          <w:rFonts w:ascii="Arial" w:hAnsi="Arial"/>
          <w:sz w:val="20"/>
        </w:rPr>
        <w:t xml:space="preserve"> </w:t>
      </w:r>
      <w:r w:rsidRPr="00257227">
        <w:rPr>
          <w:rFonts w:ascii="Arial" w:hAnsi="Arial"/>
          <w:sz w:val="20"/>
        </w:rPr>
        <w:t>v višini 25.000,00 EUR), če se vlagatelj strinja in zagotovi, da bo izvedel projekt v celoti</w:t>
      </w:r>
      <w:r w:rsidR="00CD01A0" w:rsidRPr="00257227">
        <w:rPr>
          <w:rFonts w:ascii="Arial" w:hAnsi="Arial" w:cs="Arial"/>
          <w:iCs/>
          <w:sz w:val="20"/>
          <w:szCs w:val="20"/>
        </w:rPr>
        <w:t>, kot je bil prijavljen</w:t>
      </w:r>
      <w:r w:rsidRPr="00257227">
        <w:rPr>
          <w:rFonts w:ascii="Arial" w:hAnsi="Arial"/>
          <w:sz w:val="20"/>
        </w:rPr>
        <w:t xml:space="preserve"> ter prilagodi finančno konstrukcijo projekta</w:t>
      </w:r>
      <w:r w:rsidR="00CD01A0" w:rsidRPr="00257227">
        <w:rPr>
          <w:rFonts w:ascii="Arial" w:hAnsi="Arial" w:cs="Arial"/>
          <w:iCs/>
          <w:sz w:val="20"/>
          <w:szCs w:val="20"/>
        </w:rPr>
        <w:t xml:space="preserve"> in razliko nadomesti iz lastnih virov</w:t>
      </w:r>
      <w:r w:rsidRPr="00257227">
        <w:rPr>
          <w:rFonts w:ascii="Arial" w:hAnsi="Arial"/>
          <w:sz w:val="20"/>
        </w:rPr>
        <w:t>. V kolikor vlagatelj tega, v postavljenem roku ne bo storil oziroma pristal, lahko sklad po istem postopku ponudi sredstva vlagatelju, katerega vloga se je po oceni uvrstila kot naslednja, vendar v okviru časovnih možnosti</w:t>
      </w:r>
      <w:r w:rsidR="00764855">
        <w:rPr>
          <w:rFonts w:ascii="Arial" w:hAnsi="Arial"/>
          <w:sz w:val="20"/>
        </w:rPr>
        <w:t xml:space="preserve"> (znotraj leta 2013)</w:t>
      </w:r>
      <w:r w:rsidRPr="00257227">
        <w:rPr>
          <w:rFonts w:ascii="Arial" w:hAnsi="Arial"/>
          <w:sz w:val="20"/>
        </w:rPr>
        <w:t xml:space="preserve">. </w:t>
      </w:r>
    </w:p>
    <w:p w:rsidR="00B54326" w:rsidRPr="00CF37C2" w:rsidRDefault="001447DF" w:rsidP="00C84B23">
      <w:pPr>
        <w:ind w:left="360"/>
        <w:jc w:val="both"/>
        <w:rPr>
          <w:i/>
          <w:sz w:val="20"/>
        </w:rPr>
      </w:pPr>
      <w:r>
        <w:rPr>
          <w:rFonts w:ascii="Arial" w:hAnsi="Arial"/>
          <w:sz w:val="20"/>
        </w:rPr>
        <w:t>Če bo vsota upravičeno zap</w:t>
      </w:r>
      <w:r w:rsidR="00CF7EE3">
        <w:rPr>
          <w:rFonts w:ascii="Arial" w:hAnsi="Arial"/>
          <w:sz w:val="20"/>
        </w:rPr>
        <w:t>r</w:t>
      </w:r>
      <w:r>
        <w:rPr>
          <w:rFonts w:ascii="Arial" w:hAnsi="Arial"/>
          <w:sz w:val="20"/>
        </w:rPr>
        <w:t xml:space="preserve">ošenih sredstev višja od razpoložljivih sredstev, bo delitev sorazmerna glede na razmerje med </w:t>
      </w:r>
      <w:r w:rsidR="001320AC" w:rsidRPr="00257227">
        <w:rPr>
          <w:rFonts w:ascii="Arial" w:hAnsi="Arial"/>
          <w:sz w:val="20"/>
        </w:rPr>
        <w:t>podjetnišk</w:t>
      </w:r>
      <w:r w:rsidR="00CF7EE3">
        <w:rPr>
          <w:rFonts w:ascii="Arial" w:hAnsi="Arial"/>
          <w:sz w:val="20"/>
        </w:rPr>
        <w:t>imi</w:t>
      </w:r>
      <w:r w:rsidR="001320AC" w:rsidRPr="00257227">
        <w:rPr>
          <w:rFonts w:ascii="Arial" w:hAnsi="Arial"/>
          <w:sz w:val="20"/>
        </w:rPr>
        <w:t xml:space="preserve"> projekt</w:t>
      </w:r>
      <w:r w:rsidR="00CF7EE3">
        <w:rPr>
          <w:rFonts w:ascii="Arial" w:hAnsi="Arial"/>
          <w:sz w:val="20"/>
        </w:rPr>
        <w:t>i</w:t>
      </w:r>
      <w:r w:rsidR="001320AC" w:rsidRPr="00257227">
        <w:rPr>
          <w:rFonts w:ascii="Arial" w:hAnsi="Arial"/>
          <w:sz w:val="20"/>
        </w:rPr>
        <w:t xml:space="preserve"> (namen B) skupaj s kmetijskimi projekti za predelavo (namen A2) </w:t>
      </w:r>
      <w:r w:rsidR="00D96439">
        <w:rPr>
          <w:rFonts w:ascii="Arial" w:hAnsi="Arial"/>
          <w:sz w:val="20"/>
        </w:rPr>
        <w:t xml:space="preserve">in med projekti za </w:t>
      </w:r>
      <w:r w:rsidR="001320AC" w:rsidRPr="00257227">
        <w:rPr>
          <w:rFonts w:ascii="Arial" w:hAnsi="Arial"/>
          <w:sz w:val="20"/>
        </w:rPr>
        <w:t>kmetijsk</w:t>
      </w:r>
      <w:r w:rsidR="00D96439">
        <w:rPr>
          <w:rFonts w:ascii="Arial" w:hAnsi="Arial"/>
          <w:sz w:val="20"/>
        </w:rPr>
        <w:t>o</w:t>
      </w:r>
      <w:r w:rsidR="001320AC" w:rsidRPr="00257227">
        <w:rPr>
          <w:rFonts w:ascii="Arial" w:hAnsi="Arial"/>
          <w:sz w:val="20"/>
        </w:rPr>
        <w:t xml:space="preserve"> pridelavo (namen A1)</w:t>
      </w:r>
      <w:r>
        <w:rPr>
          <w:rFonts w:ascii="Arial" w:hAnsi="Arial"/>
          <w:sz w:val="20"/>
        </w:rPr>
        <w:t>.</w:t>
      </w:r>
      <w:r w:rsidR="001320AC" w:rsidRPr="00257227">
        <w:rPr>
          <w:rFonts w:ascii="Arial" w:hAnsi="Arial"/>
          <w:sz w:val="20"/>
        </w:rPr>
        <w:t xml:space="preserve"> </w:t>
      </w:r>
    </w:p>
    <w:p w:rsidR="007E75A6" w:rsidRDefault="001320AC" w:rsidP="00B54326">
      <w:pPr>
        <w:ind w:left="360"/>
        <w:jc w:val="both"/>
        <w:rPr>
          <w:rFonts w:ascii="Arial" w:hAnsi="Arial"/>
          <w:b/>
          <w:sz w:val="20"/>
        </w:rPr>
      </w:pPr>
      <w:r w:rsidRPr="001320AC">
        <w:rPr>
          <w:rFonts w:ascii="Arial" w:hAnsi="Arial"/>
          <w:sz w:val="20"/>
        </w:rPr>
        <w:t xml:space="preserve">Vloge vlagateljev, ki ne bodo uvrščene v prioritetni obseg dodelitve znotraj razpoložljivih sredstev, </w:t>
      </w:r>
      <w:r w:rsidR="00B60CED">
        <w:rPr>
          <w:rFonts w:ascii="Arial" w:hAnsi="Arial"/>
          <w:sz w:val="20"/>
        </w:rPr>
        <w:t>se</w:t>
      </w:r>
      <w:r w:rsidRPr="001320AC">
        <w:rPr>
          <w:rFonts w:ascii="Arial" w:hAnsi="Arial"/>
          <w:sz w:val="20"/>
        </w:rPr>
        <w:t xml:space="preserve"> </w:t>
      </w:r>
      <w:r w:rsidRPr="001320AC">
        <w:rPr>
          <w:rFonts w:ascii="Arial" w:hAnsi="Arial"/>
          <w:b/>
          <w:sz w:val="20"/>
        </w:rPr>
        <w:t>kot neutemeljene zavrn</w:t>
      </w:r>
      <w:r w:rsidR="00E12B0E">
        <w:rPr>
          <w:rFonts w:ascii="Arial" w:hAnsi="Arial"/>
          <w:b/>
          <w:sz w:val="20"/>
        </w:rPr>
        <w:t>e</w:t>
      </w:r>
      <w:r w:rsidRPr="001320AC">
        <w:rPr>
          <w:rFonts w:ascii="Arial" w:hAnsi="Arial"/>
          <w:b/>
          <w:sz w:val="20"/>
        </w:rPr>
        <w:t>j</w:t>
      </w:r>
      <w:r w:rsidR="00B60CED">
        <w:rPr>
          <w:rFonts w:ascii="Arial" w:hAnsi="Arial"/>
          <w:b/>
          <w:sz w:val="20"/>
        </w:rPr>
        <w:t>o</w:t>
      </w:r>
      <w:r w:rsidRPr="001320AC">
        <w:rPr>
          <w:rFonts w:ascii="Arial" w:hAnsi="Arial"/>
          <w:b/>
          <w:sz w:val="20"/>
        </w:rPr>
        <w:t>.</w:t>
      </w:r>
    </w:p>
    <w:p w:rsidR="008D2287" w:rsidRPr="008D2287" w:rsidRDefault="008D2287" w:rsidP="008D2287">
      <w:pPr>
        <w:numPr>
          <w:ilvl w:val="0"/>
          <w:numId w:val="3"/>
        </w:numPr>
        <w:tabs>
          <w:tab w:val="num" w:pos="360"/>
        </w:tabs>
        <w:ind w:left="360"/>
        <w:jc w:val="both"/>
        <w:rPr>
          <w:rFonts w:ascii="Arial" w:hAnsi="Arial"/>
          <w:b/>
          <w:sz w:val="20"/>
        </w:rPr>
      </w:pPr>
      <w:r w:rsidRPr="008D2287">
        <w:rPr>
          <w:rFonts w:ascii="Arial" w:hAnsi="Arial"/>
          <w:sz w:val="20"/>
        </w:rPr>
        <w:t>V primeru odstopa upravičenca od koriščenja že dodeljenih sredstev, se sredstva dodelijo naslednjemu/im upravičencu/cem glede na zbrano število točk v okviru namena A1</w:t>
      </w:r>
      <w:r w:rsidR="00D10500">
        <w:rPr>
          <w:rFonts w:ascii="Arial" w:hAnsi="Arial"/>
          <w:sz w:val="20"/>
        </w:rPr>
        <w:t>,</w:t>
      </w:r>
      <w:r w:rsidRPr="008D2287">
        <w:rPr>
          <w:rFonts w:ascii="Arial" w:hAnsi="Arial"/>
          <w:sz w:val="20"/>
        </w:rPr>
        <w:t xml:space="preserve"> oziroma če na tem namenu ni zaprošenih sredstev, pa v okviru drugih dveh namenov (namenov B in A2) tega razpisa.</w:t>
      </w:r>
    </w:p>
    <w:p w:rsidR="00036225" w:rsidRDefault="00A14BB9" w:rsidP="00463BBA">
      <w:pPr>
        <w:numPr>
          <w:ilvl w:val="0"/>
          <w:numId w:val="3"/>
        </w:numPr>
        <w:tabs>
          <w:tab w:val="num" w:pos="360"/>
        </w:tabs>
        <w:ind w:left="360"/>
        <w:jc w:val="both"/>
        <w:rPr>
          <w:rFonts w:ascii="Arial" w:hAnsi="Arial" w:cs="Arial"/>
          <w:sz w:val="20"/>
          <w:szCs w:val="20"/>
        </w:rPr>
      </w:pPr>
      <w:r w:rsidRPr="00036225">
        <w:rPr>
          <w:rFonts w:ascii="Arial" w:hAnsi="Arial" w:cs="Arial"/>
          <w:sz w:val="20"/>
          <w:szCs w:val="20"/>
        </w:rPr>
        <w:t>Upravičenci</w:t>
      </w:r>
      <w:r w:rsidR="001320AC" w:rsidRPr="001320AC">
        <w:rPr>
          <w:rFonts w:ascii="Arial" w:hAnsi="Arial"/>
          <w:sz w:val="20"/>
        </w:rPr>
        <w:t xml:space="preserve"> bodo o obravnavi vlog pisno obveščeni z odločbo </w:t>
      </w:r>
      <w:r w:rsidRPr="00036225">
        <w:rPr>
          <w:rFonts w:ascii="Arial" w:hAnsi="Arial" w:cs="Arial"/>
          <w:sz w:val="20"/>
          <w:szCs w:val="20"/>
        </w:rPr>
        <w:t>o dodelitvi sredstev, praviloma</w:t>
      </w:r>
      <w:r w:rsidR="001320AC" w:rsidRPr="001320AC">
        <w:rPr>
          <w:rFonts w:ascii="Arial" w:hAnsi="Arial"/>
          <w:sz w:val="20"/>
        </w:rPr>
        <w:t xml:space="preserve"> v roku </w:t>
      </w:r>
      <w:r w:rsidRPr="00036225">
        <w:rPr>
          <w:rFonts w:ascii="Arial" w:hAnsi="Arial" w:cs="Arial"/>
          <w:sz w:val="20"/>
          <w:szCs w:val="20"/>
        </w:rPr>
        <w:t xml:space="preserve">do </w:t>
      </w:r>
      <w:r w:rsidR="001320AC" w:rsidRPr="001320AC">
        <w:rPr>
          <w:rFonts w:ascii="Arial" w:hAnsi="Arial"/>
          <w:sz w:val="20"/>
        </w:rPr>
        <w:t>45 dni</w:t>
      </w:r>
      <w:r w:rsidR="00C4758B">
        <w:rPr>
          <w:rFonts w:ascii="Arial" w:hAnsi="Arial"/>
          <w:sz w:val="20"/>
        </w:rPr>
        <w:t xml:space="preserve"> od</w:t>
      </w:r>
      <w:r w:rsidR="001320AC" w:rsidRPr="001320AC">
        <w:rPr>
          <w:rFonts w:ascii="Arial" w:hAnsi="Arial"/>
          <w:sz w:val="20"/>
        </w:rPr>
        <w:t xml:space="preserve"> </w:t>
      </w:r>
      <w:r w:rsidRPr="00036225">
        <w:rPr>
          <w:rFonts w:ascii="Arial" w:hAnsi="Arial" w:cs="Arial"/>
          <w:sz w:val="20"/>
          <w:szCs w:val="20"/>
        </w:rPr>
        <w:t>datuma odpiranja</w:t>
      </w:r>
      <w:r w:rsidR="001320AC" w:rsidRPr="001320AC">
        <w:rPr>
          <w:rFonts w:ascii="Arial" w:hAnsi="Arial"/>
          <w:sz w:val="20"/>
        </w:rPr>
        <w:t xml:space="preserve"> vlog.</w:t>
      </w:r>
    </w:p>
    <w:p w:rsidR="00786A0C" w:rsidRDefault="00F431E9" w:rsidP="00463BBA">
      <w:pPr>
        <w:numPr>
          <w:ilvl w:val="0"/>
          <w:numId w:val="3"/>
        </w:numPr>
        <w:tabs>
          <w:tab w:val="num" w:pos="360"/>
        </w:tabs>
        <w:ind w:left="360"/>
        <w:jc w:val="both"/>
        <w:rPr>
          <w:rFonts w:ascii="Arial" w:hAnsi="Arial"/>
          <w:sz w:val="20"/>
        </w:rPr>
      </w:pPr>
      <w:r w:rsidRPr="00C71408">
        <w:rPr>
          <w:rFonts w:ascii="Arial" w:hAnsi="Arial" w:cs="Arial"/>
          <w:sz w:val="20"/>
          <w:szCs w:val="20"/>
        </w:rPr>
        <w:t>Na</w:t>
      </w:r>
      <w:r w:rsidR="001320AC" w:rsidRPr="00C71408">
        <w:rPr>
          <w:rFonts w:ascii="Arial" w:hAnsi="Arial" w:cs="Arial"/>
          <w:sz w:val="20"/>
          <w:szCs w:val="20"/>
        </w:rPr>
        <w:t xml:space="preserve"> podlagi </w:t>
      </w:r>
      <w:r w:rsidRPr="00C71408">
        <w:rPr>
          <w:rFonts w:ascii="Arial" w:hAnsi="Arial" w:cs="Arial"/>
          <w:sz w:val="20"/>
          <w:szCs w:val="20"/>
        </w:rPr>
        <w:t>predloga komisije o izdaji odločb o dodelitvi sredstev samostojno</w:t>
      </w:r>
      <w:r w:rsidR="00036225" w:rsidRPr="00C71408">
        <w:rPr>
          <w:rFonts w:ascii="Arial" w:hAnsi="Arial" w:cs="Arial"/>
          <w:sz w:val="20"/>
          <w:szCs w:val="20"/>
        </w:rPr>
        <w:t xml:space="preserve"> </w:t>
      </w:r>
      <w:r w:rsidRPr="00C71408">
        <w:rPr>
          <w:rFonts w:ascii="Arial" w:hAnsi="Arial" w:cs="Arial"/>
          <w:sz w:val="20"/>
          <w:szCs w:val="20"/>
        </w:rPr>
        <w:t>odloči direktor</w:t>
      </w:r>
      <w:r w:rsidR="00C82B58" w:rsidRPr="00036225">
        <w:rPr>
          <w:rFonts w:ascii="Arial" w:hAnsi="Arial" w:cs="Arial"/>
          <w:sz w:val="20"/>
          <w:szCs w:val="20"/>
        </w:rPr>
        <w:t>.</w:t>
      </w:r>
    </w:p>
    <w:p w:rsidR="00786A0C" w:rsidRDefault="001320AC" w:rsidP="00463BBA">
      <w:pPr>
        <w:numPr>
          <w:ilvl w:val="0"/>
          <w:numId w:val="3"/>
        </w:numPr>
        <w:tabs>
          <w:tab w:val="num" w:pos="360"/>
        </w:tabs>
        <w:ind w:left="360"/>
        <w:jc w:val="both"/>
        <w:rPr>
          <w:rFonts w:ascii="Arial" w:hAnsi="Arial"/>
          <w:sz w:val="20"/>
        </w:rPr>
      </w:pPr>
      <w:r w:rsidRPr="00824479">
        <w:rPr>
          <w:rFonts w:ascii="Arial" w:hAnsi="Arial"/>
          <w:sz w:val="20"/>
        </w:rPr>
        <w:t>Sklad v odločbi</w:t>
      </w:r>
      <w:r w:rsidRPr="00E65108">
        <w:rPr>
          <w:rFonts w:ascii="Arial" w:hAnsi="Arial"/>
          <w:sz w:val="20"/>
        </w:rPr>
        <w:t xml:space="preserve"> o dodelitvi sredstev </w:t>
      </w:r>
      <w:r w:rsidR="00036225" w:rsidRPr="00E65108">
        <w:rPr>
          <w:rFonts w:ascii="Arial" w:hAnsi="Arial" w:cs="Arial"/>
          <w:sz w:val="20"/>
          <w:szCs w:val="20"/>
        </w:rPr>
        <w:t>upravičence</w:t>
      </w:r>
      <w:r w:rsidRPr="001320AC">
        <w:rPr>
          <w:rFonts w:ascii="Arial" w:hAnsi="Arial"/>
          <w:sz w:val="20"/>
        </w:rPr>
        <w:t xml:space="preserve"> tudi obvesti </w:t>
      </w:r>
      <w:r w:rsidRPr="001571AC">
        <w:rPr>
          <w:rFonts w:ascii="Arial" w:hAnsi="Arial"/>
          <w:sz w:val="20"/>
        </w:rPr>
        <w:t>o številki sheme državnih pomoči ter o</w:t>
      </w:r>
      <w:r w:rsidRPr="001320AC">
        <w:rPr>
          <w:rFonts w:ascii="Arial" w:hAnsi="Arial"/>
          <w:sz w:val="20"/>
        </w:rPr>
        <w:t xml:space="preserve"> višini državnih pomoči. Hkrati z odločbo o dodelitvi sredstev sklad izda tudi navodilo o načinu sklenitve pogodbe o dodeljenih spodbudah, ki vsebuje kraj, rok in potrebno dokumentacijo za sklenitev pogodbe. </w:t>
      </w:r>
    </w:p>
    <w:p w:rsidR="00786A0C" w:rsidRPr="00213A10" w:rsidRDefault="003D3442" w:rsidP="00463BBA">
      <w:pPr>
        <w:numPr>
          <w:ilvl w:val="0"/>
          <w:numId w:val="3"/>
        </w:numPr>
        <w:tabs>
          <w:tab w:val="num" w:pos="360"/>
        </w:tabs>
        <w:ind w:left="360"/>
        <w:jc w:val="both"/>
        <w:rPr>
          <w:rFonts w:ascii="Arial" w:hAnsi="Arial"/>
          <w:sz w:val="20"/>
        </w:rPr>
      </w:pPr>
      <w:r w:rsidRPr="00213A10">
        <w:rPr>
          <w:rFonts w:ascii="Arial" w:hAnsi="Arial" w:cs="Arial"/>
          <w:iCs/>
          <w:sz w:val="20"/>
          <w:szCs w:val="20"/>
        </w:rPr>
        <w:t>Zoper odločbo o dodelitvi sredstev je možna pritožba v roku 8 dni od prejema odločbe. O pritožbi odloča Ministrstvo za gospodarski razvoj in tehnologijo. Predmet pritožbe ne morejo biti merila za ocenjevanje vlog.</w:t>
      </w:r>
    </w:p>
    <w:p w:rsidR="00AF4880" w:rsidRPr="00E4235B" w:rsidRDefault="00AF4880" w:rsidP="00514FF8">
      <w:pPr>
        <w:pStyle w:val="Naslov9"/>
        <w:rPr>
          <w:rFonts w:ascii="Arial" w:hAnsi="Arial"/>
          <w:i w:val="0"/>
          <w:color w:val="auto"/>
          <w:sz w:val="20"/>
        </w:rPr>
      </w:pPr>
    </w:p>
    <w:p w:rsidR="00494EBA" w:rsidRPr="00E4235B" w:rsidRDefault="001320AC" w:rsidP="00494EBA">
      <w:pPr>
        <w:pStyle w:val="Naslov9"/>
        <w:jc w:val="center"/>
        <w:rPr>
          <w:rFonts w:ascii="Arial" w:hAnsi="Arial"/>
          <w:b/>
          <w:i w:val="0"/>
          <w:sz w:val="20"/>
        </w:rPr>
      </w:pPr>
      <w:r w:rsidRPr="001320AC">
        <w:rPr>
          <w:rFonts w:ascii="Arial" w:hAnsi="Arial"/>
          <w:b/>
          <w:i w:val="0"/>
          <w:sz w:val="20"/>
        </w:rPr>
        <w:t>Slovenski regionalno razvojni sklad</w:t>
      </w:r>
    </w:p>
    <w:p w:rsidR="003B7021" w:rsidRPr="00E4235B" w:rsidRDefault="001320AC" w:rsidP="00697432">
      <w:pPr>
        <w:ind w:firstLine="360"/>
        <w:jc w:val="center"/>
        <w:rPr>
          <w:rFonts w:ascii="Arial" w:hAnsi="Arial"/>
          <w:b/>
          <w:sz w:val="20"/>
        </w:rPr>
      </w:pPr>
      <w:r w:rsidRPr="001320AC">
        <w:rPr>
          <w:rFonts w:ascii="Arial" w:hAnsi="Arial"/>
          <w:b/>
          <w:i/>
          <w:sz w:val="20"/>
        </w:rPr>
        <w:t>Škrabčev trg 9a, Ribnica</w:t>
      </w:r>
    </w:p>
    <w:sectPr w:rsidR="003B7021" w:rsidRPr="00E4235B" w:rsidSect="00A96FCF">
      <w:headerReference w:type="default" r:id="rId19"/>
      <w:footerReference w:type="even" r:id="rId20"/>
      <w:footerReference w:type="default" r:id="rId21"/>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F0B" w:rsidRDefault="006A4F0B">
      <w:r>
        <w:separator/>
      </w:r>
    </w:p>
  </w:endnote>
  <w:endnote w:type="continuationSeparator" w:id="0">
    <w:p w:rsidR="006A4F0B" w:rsidRDefault="006A4F0B">
      <w:r>
        <w:continuationSeparator/>
      </w:r>
    </w:p>
  </w:endnote>
  <w:endnote w:type="continuationNotice" w:id="1">
    <w:p w:rsidR="006A4F0B" w:rsidRDefault="006A4F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doni">
    <w:altName w:val="Times New Roman"/>
    <w:charset w:val="00"/>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439" w:rsidRDefault="004725C6">
    <w:pPr>
      <w:pStyle w:val="Noga"/>
      <w:framePr w:wrap="around" w:vAnchor="text" w:hAnchor="margin" w:xAlign="right" w:y="1"/>
      <w:rPr>
        <w:rStyle w:val="tevilkastrani"/>
      </w:rPr>
    </w:pPr>
    <w:r>
      <w:rPr>
        <w:rStyle w:val="tevilkastrani"/>
      </w:rPr>
      <w:fldChar w:fldCharType="begin"/>
    </w:r>
    <w:r w:rsidR="00D96439">
      <w:rPr>
        <w:rStyle w:val="tevilkastrani"/>
      </w:rPr>
      <w:instrText xml:space="preserve">PAGE  </w:instrText>
    </w:r>
    <w:r>
      <w:rPr>
        <w:rStyle w:val="tevilkastrani"/>
      </w:rPr>
      <w:fldChar w:fldCharType="separate"/>
    </w:r>
    <w:r w:rsidR="00D96439">
      <w:rPr>
        <w:rStyle w:val="tevilkastrani"/>
        <w:noProof/>
      </w:rPr>
      <w:t>1</w:t>
    </w:r>
    <w:r>
      <w:rPr>
        <w:rStyle w:val="tevilkastrani"/>
      </w:rPr>
      <w:fldChar w:fldCharType="end"/>
    </w:r>
  </w:p>
  <w:p w:rsidR="00D96439" w:rsidRDefault="00D96439">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439" w:rsidRPr="00257227" w:rsidRDefault="004725C6">
    <w:pPr>
      <w:pStyle w:val="Noga"/>
      <w:framePr w:wrap="around" w:vAnchor="text" w:hAnchor="margin" w:xAlign="right" w:y="1"/>
      <w:rPr>
        <w:rStyle w:val="tevilkastrani"/>
        <w:rFonts w:ascii="Arial" w:hAnsi="Arial" w:cs="Arial"/>
        <w:sz w:val="18"/>
      </w:rPr>
    </w:pPr>
    <w:r w:rsidRPr="00257227">
      <w:rPr>
        <w:rStyle w:val="tevilkastrani"/>
        <w:rFonts w:ascii="Arial" w:hAnsi="Arial" w:cs="Arial"/>
        <w:sz w:val="18"/>
      </w:rPr>
      <w:fldChar w:fldCharType="begin"/>
    </w:r>
    <w:r w:rsidR="00D96439" w:rsidRPr="00257227">
      <w:rPr>
        <w:rStyle w:val="tevilkastrani"/>
        <w:rFonts w:ascii="Arial" w:hAnsi="Arial" w:cs="Arial"/>
        <w:sz w:val="18"/>
      </w:rPr>
      <w:instrText xml:space="preserve">PAGE  </w:instrText>
    </w:r>
    <w:r w:rsidRPr="00257227">
      <w:rPr>
        <w:rStyle w:val="tevilkastrani"/>
        <w:rFonts w:ascii="Arial" w:hAnsi="Arial" w:cs="Arial"/>
        <w:sz w:val="18"/>
      </w:rPr>
      <w:fldChar w:fldCharType="separate"/>
    </w:r>
    <w:r w:rsidR="000C0F2D">
      <w:rPr>
        <w:rStyle w:val="tevilkastrani"/>
        <w:rFonts w:ascii="Arial" w:hAnsi="Arial" w:cs="Arial"/>
        <w:noProof/>
        <w:sz w:val="18"/>
      </w:rPr>
      <w:t>1</w:t>
    </w:r>
    <w:r w:rsidRPr="00257227">
      <w:rPr>
        <w:rStyle w:val="tevilkastrani"/>
        <w:rFonts w:ascii="Arial" w:hAnsi="Arial" w:cs="Arial"/>
        <w:sz w:val="18"/>
      </w:rPr>
      <w:fldChar w:fldCharType="end"/>
    </w:r>
    <w:r w:rsidR="00D96439" w:rsidRPr="00257227">
      <w:rPr>
        <w:rStyle w:val="tevilkastrani"/>
        <w:rFonts w:ascii="Arial" w:hAnsi="Arial" w:cs="Arial"/>
        <w:sz w:val="18"/>
      </w:rPr>
      <w:t>/</w:t>
    </w:r>
    <w:r w:rsidRPr="00257227">
      <w:rPr>
        <w:rStyle w:val="tevilkastrani"/>
        <w:rFonts w:ascii="Arial" w:hAnsi="Arial" w:cs="Arial"/>
        <w:sz w:val="18"/>
      </w:rPr>
      <w:fldChar w:fldCharType="begin"/>
    </w:r>
    <w:r w:rsidR="00D96439" w:rsidRPr="00257227">
      <w:rPr>
        <w:rStyle w:val="tevilkastrani"/>
        <w:rFonts w:ascii="Arial" w:hAnsi="Arial" w:cs="Arial"/>
        <w:sz w:val="18"/>
      </w:rPr>
      <w:instrText xml:space="preserve"> NUMPAGES </w:instrText>
    </w:r>
    <w:r w:rsidRPr="00257227">
      <w:rPr>
        <w:rStyle w:val="tevilkastrani"/>
        <w:rFonts w:ascii="Arial" w:hAnsi="Arial" w:cs="Arial"/>
        <w:sz w:val="18"/>
      </w:rPr>
      <w:fldChar w:fldCharType="separate"/>
    </w:r>
    <w:r w:rsidR="000C0F2D">
      <w:rPr>
        <w:rStyle w:val="tevilkastrani"/>
        <w:rFonts w:ascii="Arial" w:hAnsi="Arial" w:cs="Arial"/>
        <w:noProof/>
        <w:sz w:val="18"/>
      </w:rPr>
      <w:t>3</w:t>
    </w:r>
    <w:r w:rsidRPr="00257227">
      <w:rPr>
        <w:rStyle w:val="tevilkastrani"/>
        <w:rFonts w:ascii="Arial" w:hAnsi="Arial" w:cs="Arial"/>
        <w:sz w:val="18"/>
      </w:rPr>
      <w:fldChar w:fldCharType="end"/>
    </w:r>
  </w:p>
  <w:p w:rsidR="00D96439" w:rsidRDefault="00D96439">
    <w:pPr>
      <w:pStyle w:val="Noga"/>
      <w:ind w:right="360"/>
      <w:rPr>
        <w:rFonts w:ascii="Bodoni" w:hAnsi="Bodoni"/>
        <w:b/>
        <w:i/>
        <w:iCs/>
        <w:sz w:val="24"/>
      </w:rPr>
    </w:pPr>
  </w:p>
  <w:p w:rsidR="00D96439" w:rsidRDefault="00D96439">
    <w:pPr>
      <w:pStyle w:val="Noga"/>
      <w:ind w:right="360"/>
      <w:rPr>
        <w:rFonts w:ascii="Bodoni" w:hAnsi="Bodoni"/>
        <w:b/>
        <w:i/>
        <w:iCs/>
        <w:sz w:val="24"/>
      </w:rPr>
    </w:pPr>
  </w:p>
  <w:p w:rsidR="00D96439" w:rsidRPr="00583C65" w:rsidRDefault="00D96439">
    <w:pPr>
      <w:pStyle w:val="Noga"/>
      <w:ind w:right="360"/>
      <w:rPr>
        <w:rFonts w:ascii="Bodoni" w:hAnsi="Bodoni"/>
        <w:b/>
        <w:i/>
        <w:iCs/>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F0B" w:rsidRDefault="006A4F0B">
      <w:r>
        <w:separator/>
      </w:r>
    </w:p>
  </w:footnote>
  <w:footnote w:type="continuationSeparator" w:id="0">
    <w:p w:rsidR="006A4F0B" w:rsidRDefault="006A4F0B">
      <w:r>
        <w:continuationSeparator/>
      </w:r>
    </w:p>
  </w:footnote>
  <w:footnote w:type="continuationNotice" w:id="1">
    <w:p w:rsidR="006A4F0B" w:rsidRDefault="006A4F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439" w:rsidRPr="00BD0FE4" w:rsidRDefault="00D96439" w:rsidP="00BD0FE4">
    <w:pPr>
      <w:pStyle w:val="Glava"/>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5"/>
    <w:lvl w:ilvl="0">
      <w:numFmt w:val="bullet"/>
      <w:lvlText w:val="-"/>
      <w:lvlJc w:val="left"/>
      <w:pPr>
        <w:tabs>
          <w:tab w:val="num" w:pos="2616"/>
        </w:tabs>
        <w:ind w:left="2616" w:hanging="360"/>
      </w:pPr>
      <w:rPr>
        <w:rFonts w:ascii="Times New Roman" w:hAnsi="Times New Roman" w:cs="Times New Roman"/>
      </w:rPr>
    </w:lvl>
  </w:abstractNum>
  <w:abstractNum w:abstractNumId="1">
    <w:nsid w:val="0000000B"/>
    <w:multiLevelType w:val="singleLevel"/>
    <w:tmpl w:val="0000000B"/>
    <w:name w:val="WW8Num10"/>
    <w:lvl w:ilvl="0">
      <w:numFmt w:val="bullet"/>
      <w:lvlText w:val="-"/>
      <w:lvlJc w:val="left"/>
      <w:pPr>
        <w:tabs>
          <w:tab w:val="num" w:pos="960"/>
        </w:tabs>
        <w:ind w:left="960" w:hanging="360"/>
      </w:pPr>
      <w:rPr>
        <w:rFonts w:ascii="Times New Roman" w:hAnsi="Times New Roman" w:cs="Times New Roman"/>
      </w:rPr>
    </w:lvl>
  </w:abstractNum>
  <w:abstractNum w:abstractNumId="2">
    <w:nsid w:val="0000000F"/>
    <w:multiLevelType w:val="singleLevel"/>
    <w:tmpl w:val="0000000F"/>
    <w:name w:val="WW8Num14"/>
    <w:lvl w:ilvl="0">
      <w:start w:val="2"/>
      <w:numFmt w:val="bullet"/>
      <w:lvlText w:val="-"/>
      <w:lvlJc w:val="left"/>
      <w:pPr>
        <w:tabs>
          <w:tab w:val="num" w:pos="360"/>
        </w:tabs>
        <w:ind w:left="360" w:hanging="360"/>
      </w:pPr>
      <w:rPr>
        <w:rFonts w:ascii="Times New Roman" w:hAnsi="Times New Roman" w:cs="Times New Roman"/>
        <w:color w:val="000000"/>
        <w:sz w:val="24"/>
        <w:szCs w:val="24"/>
      </w:rPr>
    </w:lvl>
  </w:abstractNum>
  <w:abstractNum w:abstractNumId="3">
    <w:nsid w:val="00000029"/>
    <w:multiLevelType w:val="singleLevel"/>
    <w:tmpl w:val="00000029"/>
    <w:name w:val="WW8Num40"/>
    <w:lvl w:ilvl="0">
      <w:numFmt w:val="bullet"/>
      <w:lvlText w:val="-"/>
      <w:lvlJc w:val="left"/>
      <w:pPr>
        <w:tabs>
          <w:tab w:val="num" w:pos="960"/>
        </w:tabs>
        <w:ind w:left="960" w:hanging="360"/>
      </w:pPr>
      <w:rPr>
        <w:rFonts w:ascii="Times New Roman" w:hAnsi="Times New Roman" w:cs="Times New Roman"/>
      </w:rPr>
    </w:lvl>
  </w:abstractNum>
  <w:abstractNum w:abstractNumId="4">
    <w:nsid w:val="0000002C"/>
    <w:multiLevelType w:val="singleLevel"/>
    <w:tmpl w:val="0000002C"/>
    <w:name w:val="WW8Num43"/>
    <w:lvl w:ilvl="0">
      <w:start w:val="1"/>
      <w:numFmt w:val="lowerLetter"/>
      <w:lvlText w:val="%1)"/>
      <w:lvlJc w:val="left"/>
      <w:pPr>
        <w:tabs>
          <w:tab w:val="num" w:pos="720"/>
        </w:tabs>
        <w:ind w:left="720" w:hanging="360"/>
      </w:pPr>
    </w:lvl>
  </w:abstractNum>
  <w:abstractNum w:abstractNumId="5">
    <w:nsid w:val="00090ACF"/>
    <w:multiLevelType w:val="singleLevel"/>
    <w:tmpl w:val="BA303AB2"/>
    <w:lvl w:ilvl="0">
      <w:start w:val="1"/>
      <w:numFmt w:val="decimal"/>
      <w:lvlText w:val="%1."/>
      <w:lvlJc w:val="left"/>
      <w:pPr>
        <w:ind w:left="502" w:hanging="360"/>
      </w:pPr>
      <w:rPr>
        <w:rFonts w:ascii="Arial" w:hAnsi="Arial" w:cs="Arial" w:hint="default"/>
        <w:b w:val="0"/>
        <w:color w:val="auto"/>
        <w:sz w:val="20"/>
        <w:szCs w:val="20"/>
      </w:rPr>
    </w:lvl>
  </w:abstractNum>
  <w:abstractNum w:abstractNumId="6">
    <w:nsid w:val="02D5626E"/>
    <w:multiLevelType w:val="hybridMultilevel"/>
    <w:tmpl w:val="A87E6044"/>
    <w:lvl w:ilvl="0" w:tplc="FAE4903A">
      <w:start w:val="1330"/>
      <w:numFmt w:val="bullet"/>
      <w:lvlText w:val=""/>
      <w:lvlJc w:val="left"/>
      <w:pPr>
        <w:tabs>
          <w:tab w:val="num" w:pos="720"/>
        </w:tabs>
        <w:ind w:left="720" w:hanging="360"/>
      </w:pPr>
      <w:rPr>
        <w:rFonts w:ascii="Symbol" w:hAnsi="Symbol" w:cs="Times New Roman" w:hint="default"/>
        <w:b w:val="0"/>
        <w:i w:val="0"/>
        <w:color w:val="auto"/>
      </w:rPr>
    </w:lvl>
    <w:lvl w:ilvl="1" w:tplc="04240003" w:tentative="1">
      <w:start w:val="1"/>
      <w:numFmt w:val="bullet"/>
      <w:lvlText w:val="o"/>
      <w:lvlJc w:val="left"/>
      <w:pPr>
        <w:tabs>
          <w:tab w:val="num" w:pos="1687"/>
        </w:tabs>
        <w:ind w:left="1687" w:hanging="360"/>
      </w:pPr>
      <w:rPr>
        <w:rFonts w:ascii="Courier New" w:hAnsi="Courier New" w:cs="Courier New" w:hint="default"/>
      </w:rPr>
    </w:lvl>
    <w:lvl w:ilvl="2" w:tplc="04240005" w:tentative="1">
      <w:start w:val="1"/>
      <w:numFmt w:val="bullet"/>
      <w:lvlText w:val=""/>
      <w:lvlJc w:val="left"/>
      <w:pPr>
        <w:tabs>
          <w:tab w:val="num" w:pos="2407"/>
        </w:tabs>
        <w:ind w:left="2407" w:hanging="360"/>
      </w:pPr>
      <w:rPr>
        <w:rFonts w:ascii="Wingdings" w:hAnsi="Wingdings" w:hint="default"/>
      </w:rPr>
    </w:lvl>
    <w:lvl w:ilvl="3" w:tplc="04240001" w:tentative="1">
      <w:start w:val="1"/>
      <w:numFmt w:val="bullet"/>
      <w:lvlText w:val=""/>
      <w:lvlJc w:val="left"/>
      <w:pPr>
        <w:tabs>
          <w:tab w:val="num" w:pos="3127"/>
        </w:tabs>
        <w:ind w:left="3127" w:hanging="360"/>
      </w:pPr>
      <w:rPr>
        <w:rFonts w:ascii="Symbol" w:hAnsi="Symbol" w:hint="default"/>
      </w:rPr>
    </w:lvl>
    <w:lvl w:ilvl="4" w:tplc="04240003" w:tentative="1">
      <w:start w:val="1"/>
      <w:numFmt w:val="bullet"/>
      <w:lvlText w:val="o"/>
      <w:lvlJc w:val="left"/>
      <w:pPr>
        <w:tabs>
          <w:tab w:val="num" w:pos="3847"/>
        </w:tabs>
        <w:ind w:left="3847" w:hanging="360"/>
      </w:pPr>
      <w:rPr>
        <w:rFonts w:ascii="Courier New" w:hAnsi="Courier New" w:cs="Courier New" w:hint="default"/>
      </w:rPr>
    </w:lvl>
    <w:lvl w:ilvl="5" w:tplc="04240005" w:tentative="1">
      <w:start w:val="1"/>
      <w:numFmt w:val="bullet"/>
      <w:lvlText w:val=""/>
      <w:lvlJc w:val="left"/>
      <w:pPr>
        <w:tabs>
          <w:tab w:val="num" w:pos="4567"/>
        </w:tabs>
        <w:ind w:left="4567" w:hanging="360"/>
      </w:pPr>
      <w:rPr>
        <w:rFonts w:ascii="Wingdings" w:hAnsi="Wingdings" w:hint="default"/>
      </w:rPr>
    </w:lvl>
    <w:lvl w:ilvl="6" w:tplc="04240001" w:tentative="1">
      <w:start w:val="1"/>
      <w:numFmt w:val="bullet"/>
      <w:lvlText w:val=""/>
      <w:lvlJc w:val="left"/>
      <w:pPr>
        <w:tabs>
          <w:tab w:val="num" w:pos="5287"/>
        </w:tabs>
        <w:ind w:left="5287" w:hanging="360"/>
      </w:pPr>
      <w:rPr>
        <w:rFonts w:ascii="Symbol" w:hAnsi="Symbol" w:hint="default"/>
      </w:rPr>
    </w:lvl>
    <w:lvl w:ilvl="7" w:tplc="04240003" w:tentative="1">
      <w:start w:val="1"/>
      <w:numFmt w:val="bullet"/>
      <w:lvlText w:val="o"/>
      <w:lvlJc w:val="left"/>
      <w:pPr>
        <w:tabs>
          <w:tab w:val="num" w:pos="6007"/>
        </w:tabs>
        <w:ind w:left="6007" w:hanging="360"/>
      </w:pPr>
      <w:rPr>
        <w:rFonts w:ascii="Courier New" w:hAnsi="Courier New" w:cs="Courier New" w:hint="default"/>
      </w:rPr>
    </w:lvl>
    <w:lvl w:ilvl="8" w:tplc="04240005" w:tentative="1">
      <w:start w:val="1"/>
      <w:numFmt w:val="bullet"/>
      <w:lvlText w:val=""/>
      <w:lvlJc w:val="left"/>
      <w:pPr>
        <w:tabs>
          <w:tab w:val="num" w:pos="6727"/>
        </w:tabs>
        <w:ind w:left="6727" w:hanging="360"/>
      </w:pPr>
      <w:rPr>
        <w:rFonts w:ascii="Wingdings" w:hAnsi="Wingdings" w:hint="default"/>
      </w:rPr>
    </w:lvl>
  </w:abstractNum>
  <w:abstractNum w:abstractNumId="7">
    <w:nsid w:val="052760C7"/>
    <w:multiLevelType w:val="hybridMultilevel"/>
    <w:tmpl w:val="6E0C3816"/>
    <w:lvl w:ilvl="0" w:tplc="09BAAA1A">
      <w:start w:val="1"/>
      <w:numFmt w:val="bullet"/>
      <w:lvlText w:val="-"/>
      <w:lvlJc w:val="left"/>
      <w:pPr>
        <w:tabs>
          <w:tab w:val="num" w:pos="360"/>
        </w:tabs>
        <w:ind w:left="360" w:hanging="360"/>
      </w:pPr>
      <w:rPr>
        <w:rFonts w:ascii="Arial"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0B697CD6"/>
    <w:multiLevelType w:val="hybridMultilevel"/>
    <w:tmpl w:val="F4A29D2A"/>
    <w:lvl w:ilvl="0" w:tplc="C27E0C28">
      <w:start w:val="1"/>
      <w:numFmt w:val="bullet"/>
      <w:lvlText w:val="-"/>
      <w:lvlJc w:val="left"/>
      <w:pPr>
        <w:tabs>
          <w:tab w:val="num" w:pos="-2700"/>
        </w:tabs>
        <w:ind w:left="-2700" w:hanging="360"/>
      </w:pPr>
      <w:rPr>
        <w:rFonts w:ascii="Arial Narrow" w:eastAsia="Marlett" w:hAnsi="Arial Narrow" w:cs="Marlett"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1260"/>
        </w:tabs>
        <w:ind w:left="-1260" w:hanging="360"/>
      </w:pPr>
      <w:rPr>
        <w:rFonts w:ascii="Wingdings" w:hAnsi="Wingdings" w:hint="default"/>
      </w:rPr>
    </w:lvl>
    <w:lvl w:ilvl="3" w:tplc="04240001" w:tentative="1">
      <w:start w:val="1"/>
      <w:numFmt w:val="bullet"/>
      <w:lvlText w:val=""/>
      <w:lvlJc w:val="left"/>
      <w:pPr>
        <w:tabs>
          <w:tab w:val="num" w:pos="-540"/>
        </w:tabs>
        <w:ind w:left="-540" w:hanging="360"/>
      </w:pPr>
      <w:rPr>
        <w:rFonts w:ascii="Symbol" w:hAnsi="Symbol" w:hint="default"/>
      </w:rPr>
    </w:lvl>
    <w:lvl w:ilvl="4" w:tplc="04240003" w:tentative="1">
      <w:start w:val="1"/>
      <w:numFmt w:val="bullet"/>
      <w:lvlText w:val="o"/>
      <w:lvlJc w:val="left"/>
      <w:pPr>
        <w:tabs>
          <w:tab w:val="num" w:pos="180"/>
        </w:tabs>
        <w:ind w:left="180" w:hanging="360"/>
      </w:pPr>
      <w:rPr>
        <w:rFonts w:ascii="Courier New" w:hAnsi="Courier New" w:cs="Courier New" w:hint="default"/>
      </w:rPr>
    </w:lvl>
    <w:lvl w:ilvl="5" w:tplc="04240005" w:tentative="1">
      <w:start w:val="1"/>
      <w:numFmt w:val="bullet"/>
      <w:lvlText w:val=""/>
      <w:lvlJc w:val="left"/>
      <w:pPr>
        <w:tabs>
          <w:tab w:val="num" w:pos="900"/>
        </w:tabs>
        <w:ind w:left="900" w:hanging="360"/>
      </w:pPr>
      <w:rPr>
        <w:rFonts w:ascii="Wingdings" w:hAnsi="Wingdings" w:hint="default"/>
      </w:rPr>
    </w:lvl>
    <w:lvl w:ilvl="6" w:tplc="04240001" w:tentative="1">
      <w:start w:val="1"/>
      <w:numFmt w:val="bullet"/>
      <w:lvlText w:val=""/>
      <w:lvlJc w:val="left"/>
      <w:pPr>
        <w:tabs>
          <w:tab w:val="num" w:pos="1620"/>
        </w:tabs>
        <w:ind w:left="1620" w:hanging="360"/>
      </w:pPr>
      <w:rPr>
        <w:rFonts w:ascii="Symbol" w:hAnsi="Symbol" w:hint="default"/>
      </w:rPr>
    </w:lvl>
    <w:lvl w:ilvl="7" w:tplc="04240003" w:tentative="1">
      <w:start w:val="1"/>
      <w:numFmt w:val="bullet"/>
      <w:lvlText w:val="o"/>
      <w:lvlJc w:val="left"/>
      <w:pPr>
        <w:tabs>
          <w:tab w:val="num" w:pos="2340"/>
        </w:tabs>
        <w:ind w:left="2340" w:hanging="360"/>
      </w:pPr>
      <w:rPr>
        <w:rFonts w:ascii="Courier New" w:hAnsi="Courier New" w:cs="Courier New" w:hint="default"/>
      </w:rPr>
    </w:lvl>
    <w:lvl w:ilvl="8" w:tplc="04240005" w:tentative="1">
      <w:start w:val="1"/>
      <w:numFmt w:val="bullet"/>
      <w:lvlText w:val=""/>
      <w:lvlJc w:val="left"/>
      <w:pPr>
        <w:tabs>
          <w:tab w:val="num" w:pos="3060"/>
        </w:tabs>
        <w:ind w:left="3060" w:hanging="360"/>
      </w:pPr>
      <w:rPr>
        <w:rFonts w:ascii="Wingdings" w:hAnsi="Wingdings" w:hint="default"/>
      </w:rPr>
    </w:lvl>
  </w:abstractNum>
  <w:abstractNum w:abstractNumId="9">
    <w:nsid w:val="11203D67"/>
    <w:multiLevelType w:val="singleLevel"/>
    <w:tmpl w:val="EAC2BFAA"/>
    <w:lvl w:ilvl="0">
      <w:start w:val="1"/>
      <w:numFmt w:val="upperRoman"/>
      <w:pStyle w:val="Naslov3"/>
      <w:lvlText w:val="%1."/>
      <w:lvlJc w:val="left"/>
      <w:pPr>
        <w:tabs>
          <w:tab w:val="num" w:pos="720"/>
        </w:tabs>
        <w:ind w:left="720" w:hanging="720"/>
      </w:pPr>
      <w:rPr>
        <w:rFonts w:ascii="Arial Narrow" w:hAnsi="Arial Narrow" w:hint="default"/>
        <w:b/>
        <w:sz w:val="24"/>
        <w:szCs w:val="24"/>
      </w:rPr>
    </w:lvl>
  </w:abstractNum>
  <w:abstractNum w:abstractNumId="10">
    <w:nsid w:val="11C0293D"/>
    <w:multiLevelType w:val="singleLevel"/>
    <w:tmpl w:val="AD8A1686"/>
    <w:lvl w:ilvl="0">
      <w:start w:val="1"/>
      <w:numFmt w:val="decimal"/>
      <w:lvlText w:val="%1."/>
      <w:lvlJc w:val="left"/>
      <w:pPr>
        <w:tabs>
          <w:tab w:val="num" w:pos="360"/>
        </w:tabs>
        <w:ind w:left="360" w:hanging="360"/>
      </w:pPr>
      <w:rPr>
        <w:rFonts w:ascii="Arial Narrow" w:hAnsi="Arial Narrow" w:hint="default"/>
        <w:b w:val="0"/>
        <w:i w:val="0"/>
        <w:sz w:val="22"/>
        <w:szCs w:val="22"/>
      </w:rPr>
    </w:lvl>
  </w:abstractNum>
  <w:abstractNum w:abstractNumId="11">
    <w:nsid w:val="12795BB8"/>
    <w:multiLevelType w:val="multilevel"/>
    <w:tmpl w:val="BAE0929C"/>
    <w:lvl w:ilvl="0">
      <w:start w:val="1"/>
      <w:numFmt w:val="decimal"/>
      <w:lvlText w:val="8.%1."/>
      <w:lvlJc w:val="left"/>
      <w:pPr>
        <w:tabs>
          <w:tab w:val="num" w:pos="525"/>
        </w:tabs>
        <w:ind w:left="525" w:hanging="525"/>
      </w:pPr>
      <w:rPr>
        <w:rFonts w:hint="default"/>
        <w:b/>
        <w:sz w:val="20"/>
        <w:szCs w:val="20"/>
      </w:rPr>
    </w:lvl>
    <w:lvl w:ilvl="1">
      <w:start w:val="2"/>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4581710"/>
    <w:multiLevelType w:val="hybridMultilevel"/>
    <w:tmpl w:val="0F160784"/>
    <w:lvl w:ilvl="0" w:tplc="B08C86CC">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147B68C3"/>
    <w:multiLevelType w:val="hybridMultilevel"/>
    <w:tmpl w:val="64C0A80E"/>
    <w:lvl w:ilvl="0" w:tplc="9E84D8BE">
      <w:start w:val="1"/>
      <w:numFmt w:val="bullet"/>
      <w:lvlText w:val="-"/>
      <w:lvlJc w:val="left"/>
      <w:pPr>
        <w:tabs>
          <w:tab w:val="num" w:pos="-2532"/>
        </w:tabs>
        <w:ind w:left="-2532" w:hanging="360"/>
      </w:pPr>
      <w:rPr>
        <w:rFonts w:ascii="Arial" w:hAnsi="Arial" w:cs="Arial" w:hint="default"/>
        <w:b w:val="0"/>
        <w:sz w:val="18"/>
        <w:szCs w:val="18"/>
      </w:rPr>
    </w:lvl>
    <w:lvl w:ilvl="1" w:tplc="64F21ADA">
      <w:start w:val="1"/>
      <w:numFmt w:val="decimal"/>
      <w:lvlText w:val="(%2)"/>
      <w:lvlJc w:val="left"/>
      <w:pPr>
        <w:tabs>
          <w:tab w:val="num" w:pos="-1452"/>
        </w:tabs>
        <w:ind w:left="-1452" w:hanging="360"/>
      </w:pPr>
      <w:rPr>
        <w:rFonts w:hint="default"/>
      </w:rPr>
    </w:lvl>
    <w:lvl w:ilvl="2" w:tplc="04240005">
      <w:start w:val="1"/>
      <w:numFmt w:val="bullet"/>
      <w:lvlText w:val=""/>
      <w:lvlJc w:val="left"/>
      <w:pPr>
        <w:tabs>
          <w:tab w:val="num" w:pos="-732"/>
        </w:tabs>
        <w:ind w:left="-732" w:hanging="360"/>
      </w:pPr>
      <w:rPr>
        <w:rFonts w:ascii="Wingdings" w:hAnsi="Wingdings" w:hint="default"/>
      </w:rPr>
    </w:lvl>
    <w:lvl w:ilvl="3" w:tplc="04240001">
      <w:start w:val="1"/>
      <w:numFmt w:val="bullet"/>
      <w:lvlText w:val=""/>
      <w:lvlJc w:val="left"/>
      <w:pPr>
        <w:tabs>
          <w:tab w:val="num" w:pos="-12"/>
        </w:tabs>
        <w:ind w:left="-12" w:hanging="360"/>
      </w:pPr>
      <w:rPr>
        <w:rFonts w:ascii="Symbol" w:hAnsi="Symbol" w:hint="default"/>
      </w:rPr>
    </w:lvl>
    <w:lvl w:ilvl="4" w:tplc="04240003">
      <w:start w:val="1"/>
      <w:numFmt w:val="bullet"/>
      <w:lvlText w:val="o"/>
      <w:lvlJc w:val="left"/>
      <w:pPr>
        <w:tabs>
          <w:tab w:val="num" w:pos="708"/>
        </w:tabs>
        <w:ind w:left="708" w:hanging="360"/>
      </w:pPr>
      <w:rPr>
        <w:rFonts w:ascii="Courier New" w:hAnsi="Courier New" w:cs="Courier New" w:hint="default"/>
      </w:rPr>
    </w:lvl>
    <w:lvl w:ilvl="5" w:tplc="04240005">
      <w:start w:val="1"/>
      <w:numFmt w:val="bullet"/>
      <w:lvlText w:val=""/>
      <w:lvlJc w:val="left"/>
      <w:pPr>
        <w:tabs>
          <w:tab w:val="num" w:pos="1428"/>
        </w:tabs>
        <w:ind w:left="1428" w:hanging="360"/>
      </w:pPr>
      <w:rPr>
        <w:rFonts w:ascii="Wingdings" w:hAnsi="Wingdings" w:hint="default"/>
      </w:rPr>
    </w:lvl>
    <w:lvl w:ilvl="6" w:tplc="04240001">
      <w:start w:val="1"/>
      <w:numFmt w:val="bullet"/>
      <w:lvlText w:val=""/>
      <w:lvlJc w:val="left"/>
      <w:pPr>
        <w:tabs>
          <w:tab w:val="num" w:pos="2148"/>
        </w:tabs>
        <w:ind w:left="2148" w:hanging="360"/>
      </w:pPr>
      <w:rPr>
        <w:rFonts w:ascii="Symbol" w:hAnsi="Symbol" w:hint="default"/>
      </w:rPr>
    </w:lvl>
    <w:lvl w:ilvl="7" w:tplc="04240003">
      <w:start w:val="1"/>
      <w:numFmt w:val="bullet"/>
      <w:lvlText w:val="o"/>
      <w:lvlJc w:val="left"/>
      <w:pPr>
        <w:tabs>
          <w:tab w:val="num" w:pos="2868"/>
        </w:tabs>
        <w:ind w:left="2868" w:hanging="360"/>
      </w:pPr>
      <w:rPr>
        <w:rFonts w:ascii="Courier New" w:hAnsi="Courier New" w:cs="Courier New" w:hint="default"/>
      </w:rPr>
    </w:lvl>
    <w:lvl w:ilvl="8" w:tplc="04240005">
      <w:start w:val="1"/>
      <w:numFmt w:val="bullet"/>
      <w:lvlText w:val=""/>
      <w:lvlJc w:val="left"/>
      <w:pPr>
        <w:tabs>
          <w:tab w:val="num" w:pos="3588"/>
        </w:tabs>
        <w:ind w:left="3588" w:hanging="360"/>
      </w:pPr>
      <w:rPr>
        <w:rFonts w:ascii="Wingdings" w:hAnsi="Wingdings" w:hint="default"/>
      </w:rPr>
    </w:lvl>
  </w:abstractNum>
  <w:abstractNum w:abstractNumId="14">
    <w:nsid w:val="17572B6F"/>
    <w:multiLevelType w:val="hybridMultilevel"/>
    <w:tmpl w:val="DF88EAAE"/>
    <w:lvl w:ilvl="0" w:tplc="92427876">
      <w:start w:val="1"/>
      <w:numFmt w:val="decimal"/>
      <w:lvlText w:val="8.2.%1."/>
      <w:lvlJc w:val="left"/>
      <w:pPr>
        <w:ind w:left="1080" w:hanging="360"/>
      </w:pPr>
      <w:rPr>
        <w:rFonts w:ascii="Arial" w:hAnsi="Arial" w:cs="Arial"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C330502"/>
    <w:multiLevelType w:val="hybridMultilevel"/>
    <w:tmpl w:val="281044DE"/>
    <w:lvl w:ilvl="0" w:tplc="538A346E">
      <w:start w:val="1"/>
      <w:numFmt w:val="decimal"/>
      <w:lvlText w:val="%1."/>
      <w:lvlJc w:val="left"/>
      <w:pPr>
        <w:tabs>
          <w:tab w:val="num" w:pos="1068"/>
        </w:tabs>
        <w:ind w:left="1068" w:hanging="360"/>
      </w:pPr>
      <w:rPr>
        <w:rFonts w:hint="default"/>
        <w:b w:val="0"/>
        <w:i w:val="0"/>
        <w:sz w:val="20"/>
        <w:szCs w:val="20"/>
      </w:rPr>
    </w:lvl>
    <w:lvl w:ilvl="1" w:tplc="16FE6912">
      <w:start w:val="1"/>
      <w:numFmt w:val="bullet"/>
      <w:lvlText w:val="-"/>
      <w:lvlJc w:val="left"/>
      <w:pPr>
        <w:tabs>
          <w:tab w:val="num" w:pos="1440"/>
        </w:tabs>
        <w:ind w:left="1440" w:hanging="360"/>
      </w:pPr>
      <w:rPr>
        <w:rFonts w:hint="default"/>
        <w:color w:val="auto"/>
      </w:rPr>
    </w:lvl>
    <w:lvl w:ilvl="2" w:tplc="C8702E10">
      <w:start w:val="7"/>
      <w:numFmt w:val="decimal"/>
      <w:lvlText w:val="%3."/>
      <w:lvlJc w:val="left"/>
      <w:pPr>
        <w:tabs>
          <w:tab w:val="num" w:pos="2340"/>
        </w:tabs>
        <w:ind w:left="1980" w:firstLine="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1F33265E"/>
    <w:multiLevelType w:val="hybridMultilevel"/>
    <w:tmpl w:val="A454B7E0"/>
    <w:lvl w:ilvl="0" w:tplc="4642DFEA">
      <w:start w:val="1"/>
      <w:numFmt w:val="lowerLetter"/>
      <w:lvlText w:val="%1)"/>
      <w:lvlJc w:val="left"/>
      <w:pPr>
        <w:tabs>
          <w:tab w:val="num" w:pos="720"/>
        </w:tabs>
        <w:ind w:left="720" w:hanging="360"/>
      </w:pPr>
      <w:rPr>
        <w:rFonts w:hint="default"/>
        <w:b/>
        <w:i w:val="0"/>
      </w:rPr>
    </w:lvl>
    <w:lvl w:ilvl="1" w:tplc="04240001">
      <w:start w:val="1"/>
      <w:numFmt w:val="bullet"/>
      <w:lvlText w:val=""/>
      <w:lvlJc w:val="left"/>
      <w:pPr>
        <w:tabs>
          <w:tab w:val="num" w:pos="1800"/>
        </w:tabs>
        <w:ind w:left="1800" w:hanging="360"/>
      </w:pPr>
      <w:rPr>
        <w:rFonts w:ascii="Symbol" w:hAnsi="Symbol" w:hint="default"/>
        <w:b/>
        <w:i w:val="0"/>
      </w:r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7">
    <w:nsid w:val="20551777"/>
    <w:multiLevelType w:val="hybridMultilevel"/>
    <w:tmpl w:val="BFBE52F2"/>
    <w:lvl w:ilvl="0" w:tplc="9F762286">
      <w:numFmt w:val="bullet"/>
      <w:lvlText w:val="-"/>
      <w:lvlJc w:val="left"/>
      <w:pPr>
        <w:tabs>
          <w:tab w:val="num" w:pos="2136"/>
        </w:tabs>
        <w:ind w:left="2136" w:hanging="360"/>
      </w:pPr>
      <w:rPr>
        <w:rFonts w:ascii="Arial" w:eastAsia="Times New Roman" w:hAnsi="Arial" w:cs="Arial" w:hint="default"/>
      </w:rPr>
    </w:lvl>
    <w:lvl w:ilvl="1" w:tplc="6764E8EA">
      <w:start w:val="1"/>
      <w:numFmt w:val="bullet"/>
      <w:lvlText w:val="-"/>
      <w:lvlJc w:val="left"/>
      <w:pPr>
        <w:tabs>
          <w:tab w:val="num" w:pos="1800"/>
        </w:tabs>
        <w:ind w:left="1800" w:hanging="360"/>
      </w:pPr>
      <w:rPr>
        <w:rFonts w:ascii="Times New Roman" w:hAnsi="Times New Roman" w:cs="Times New Roman"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nsid w:val="225A0E3D"/>
    <w:multiLevelType w:val="hybridMultilevel"/>
    <w:tmpl w:val="DB841148"/>
    <w:lvl w:ilvl="0" w:tplc="06A677DA">
      <w:numFmt w:val="bullet"/>
      <w:lvlText w:val="-"/>
      <w:lvlJc w:val="left"/>
      <w:pPr>
        <w:tabs>
          <w:tab w:val="num" w:pos="-113"/>
        </w:tabs>
        <w:ind w:left="171" w:hanging="171"/>
      </w:pPr>
      <w:rPr>
        <w:rFonts w:ascii="Times New Roman" w:eastAsia="Calibri" w:hAnsi="Times New Roman" w:cs="Times New Roman" w:hint="default"/>
      </w:rPr>
    </w:lvl>
    <w:lvl w:ilvl="1" w:tplc="A74C8CD4">
      <w:start w:val="1"/>
      <w:numFmt w:val="bullet"/>
      <w:lvlText w:val="-"/>
      <w:lvlJc w:val="left"/>
      <w:pPr>
        <w:tabs>
          <w:tab w:val="num" w:pos="644"/>
        </w:tabs>
        <w:ind w:left="644" w:hanging="284"/>
      </w:pPr>
      <w:rPr>
        <w:rFonts w:ascii="Times New Roman" w:hAnsi="Times New Roman" w:cs="Times New Roman" w:hint="default"/>
        <w:b w:val="0"/>
        <w:i w:val="0"/>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9">
    <w:nsid w:val="2310518E"/>
    <w:multiLevelType w:val="hybridMultilevel"/>
    <w:tmpl w:val="54AE1C6A"/>
    <w:lvl w:ilvl="0" w:tplc="4642DFEA">
      <w:start w:val="1"/>
      <w:numFmt w:val="lowerLetter"/>
      <w:lvlText w:val="%1)"/>
      <w:lvlJc w:val="left"/>
      <w:pPr>
        <w:tabs>
          <w:tab w:val="num" w:pos="360"/>
        </w:tabs>
        <w:ind w:left="360" w:hanging="360"/>
      </w:pPr>
      <w:rPr>
        <w:rFonts w:hint="default"/>
        <w:b/>
        <w:i w:val="0"/>
      </w:rPr>
    </w:lvl>
    <w:lvl w:ilvl="1" w:tplc="91ECA442">
      <w:start w:val="1"/>
      <w:numFmt w:val="bullet"/>
      <w:lvlText w:val="-"/>
      <w:lvlJc w:val="left"/>
      <w:pPr>
        <w:tabs>
          <w:tab w:val="num" w:pos="1327"/>
        </w:tabs>
        <w:ind w:left="1327" w:hanging="360"/>
      </w:pPr>
      <w:rPr>
        <w:rFonts w:ascii="Arial" w:hAnsi="Arial" w:cs="Arial" w:hint="default"/>
        <w:b w:val="0"/>
        <w:i w:val="0"/>
      </w:rPr>
    </w:lvl>
    <w:lvl w:ilvl="2" w:tplc="04240005" w:tentative="1">
      <w:start w:val="1"/>
      <w:numFmt w:val="bullet"/>
      <w:lvlText w:val=""/>
      <w:lvlJc w:val="left"/>
      <w:pPr>
        <w:tabs>
          <w:tab w:val="num" w:pos="2047"/>
        </w:tabs>
        <w:ind w:left="2047" w:hanging="360"/>
      </w:pPr>
      <w:rPr>
        <w:rFonts w:ascii="Wingdings" w:hAnsi="Wingdings" w:hint="default"/>
      </w:rPr>
    </w:lvl>
    <w:lvl w:ilvl="3" w:tplc="04240001" w:tentative="1">
      <w:start w:val="1"/>
      <w:numFmt w:val="bullet"/>
      <w:lvlText w:val=""/>
      <w:lvlJc w:val="left"/>
      <w:pPr>
        <w:tabs>
          <w:tab w:val="num" w:pos="2767"/>
        </w:tabs>
        <w:ind w:left="2767" w:hanging="360"/>
      </w:pPr>
      <w:rPr>
        <w:rFonts w:ascii="Symbol" w:hAnsi="Symbol" w:hint="default"/>
      </w:rPr>
    </w:lvl>
    <w:lvl w:ilvl="4" w:tplc="04240003" w:tentative="1">
      <w:start w:val="1"/>
      <w:numFmt w:val="bullet"/>
      <w:lvlText w:val="o"/>
      <w:lvlJc w:val="left"/>
      <w:pPr>
        <w:tabs>
          <w:tab w:val="num" w:pos="3487"/>
        </w:tabs>
        <w:ind w:left="3487" w:hanging="360"/>
      </w:pPr>
      <w:rPr>
        <w:rFonts w:ascii="Courier New" w:hAnsi="Courier New" w:cs="Courier New" w:hint="default"/>
      </w:rPr>
    </w:lvl>
    <w:lvl w:ilvl="5" w:tplc="04240005" w:tentative="1">
      <w:start w:val="1"/>
      <w:numFmt w:val="bullet"/>
      <w:lvlText w:val=""/>
      <w:lvlJc w:val="left"/>
      <w:pPr>
        <w:tabs>
          <w:tab w:val="num" w:pos="4207"/>
        </w:tabs>
        <w:ind w:left="4207" w:hanging="360"/>
      </w:pPr>
      <w:rPr>
        <w:rFonts w:ascii="Wingdings" w:hAnsi="Wingdings" w:hint="default"/>
      </w:rPr>
    </w:lvl>
    <w:lvl w:ilvl="6" w:tplc="04240001" w:tentative="1">
      <w:start w:val="1"/>
      <w:numFmt w:val="bullet"/>
      <w:lvlText w:val=""/>
      <w:lvlJc w:val="left"/>
      <w:pPr>
        <w:tabs>
          <w:tab w:val="num" w:pos="4927"/>
        </w:tabs>
        <w:ind w:left="4927" w:hanging="360"/>
      </w:pPr>
      <w:rPr>
        <w:rFonts w:ascii="Symbol" w:hAnsi="Symbol" w:hint="default"/>
      </w:rPr>
    </w:lvl>
    <w:lvl w:ilvl="7" w:tplc="04240003" w:tentative="1">
      <w:start w:val="1"/>
      <w:numFmt w:val="bullet"/>
      <w:lvlText w:val="o"/>
      <w:lvlJc w:val="left"/>
      <w:pPr>
        <w:tabs>
          <w:tab w:val="num" w:pos="5647"/>
        </w:tabs>
        <w:ind w:left="5647" w:hanging="360"/>
      </w:pPr>
      <w:rPr>
        <w:rFonts w:ascii="Courier New" w:hAnsi="Courier New" w:cs="Courier New" w:hint="default"/>
      </w:rPr>
    </w:lvl>
    <w:lvl w:ilvl="8" w:tplc="04240005" w:tentative="1">
      <w:start w:val="1"/>
      <w:numFmt w:val="bullet"/>
      <w:lvlText w:val=""/>
      <w:lvlJc w:val="left"/>
      <w:pPr>
        <w:tabs>
          <w:tab w:val="num" w:pos="6367"/>
        </w:tabs>
        <w:ind w:left="6367" w:hanging="360"/>
      </w:pPr>
      <w:rPr>
        <w:rFonts w:ascii="Wingdings" w:hAnsi="Wingdings" w:hint="default"/>
      </w:rPr>
    </w:lvl>
  </w:abstractNum>
  <w:abstractNum w:abstractNumId="20">
    <w:nsid w:val="295B42C3"/>
    <w:multiLevelType w:val="hybridMultilevel"/>
    <w:tmpl w:val="2FB0FE74"/>
    <w:lvl w:ilvl="0" w:tplc="6FF0C59A">
      <w:start w:val="1"/>
      <w:numFmt w:val="bullet"/>
      <w:lvlText w:val="-"/>
      <w:lvlJc w:val="left"/>
      <w:pPr>
        <w:tabs>
          <w:tab w:val="num" w:pos="720"/>
        </w:tabs>
        <w:ind w:left="720" w:hanging="360"/>
      </w:pPr>
      <w:rPr>
        <w:rFonts w:ascii="Arial" w:eastAsia="Times New Roman" w:hAnsi="Arial" w:cs="Arial" w:hint="default"/>
      </w:rPr>
    </w:lvl>
    <w:lvl w:ilvl="1" w:tplc="849E3958">
      <w:start w:val="11"/>
      <w:numFmt w:val="decimal"/>
      <w:lvlText w:val="%2."/>
      <w:lvlJc w:val="left"/>
      <w:pPr>
        <w:tabs>
          <w:tab w:val="num" w:pos="1800"/>
        </w:tabs>
        <w:ind w:left="1800" w:hanging="72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2E4E2A7E"/>
    <w:multiLevelType w:val="hybridMultilevel"/>
    <w:tmpl w:val="23A258FE"/>
    <w:lvl w:ilvl="0" w:tplc="65E80E84">
      <w:start w:val="1"/>
      <w:numFmt w:val="decimal"/>
      <w:lvlText w:val="8.3.%1."/>
      <w:lvlJc w:val="left"/>
      <w:pPr>
        <w:ind w:left="1080" w:hanging="360"/>
      </w:pPr>
      <w:rPr>
        <w:rFonts w:ascii="Arial" w:hAnsi="Arial" w:cs="Arial"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2D004F1"/>
    <w:multiLevelType w:val="hybridMultilevel"/>
    <w:tmpl w:val="8C007CC4"/>
    <w:lvl w:ilvl="0" w:tplc="B2281F6E">
      <w:start w:val="1"/>
      <w:numFmt w:val="decimal"/>
      <w:lvlText w:val="%1."/>
      <w:lvlJc w:val="left"/>
      <w:pPr>
        <w:tabs>
          <w:tab w:val="num" w:pos="360"/>
        </w:tabs>
        <w:ind w:left="360" w:hanging="360"/>
      </w:pPr>
      <w:rPr>
        <w:rFonts w:hint="default"/>
        <w:b w:val="0"/>
      </w:rPr>
    </w:lvl>
    <w:lvl w:ilvl="1" w:tplc="143E0080"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94ECA476" w:tentative="1">
      <w:start w:val="1"/>
      <w:numFmt w:val="decimal"/>
      <w:lvlText w:val="%4."/>
      <w:lvlJc w:val="left"/>
      <w:pPr>
        <w:tabs>
          <w:tab w:val="num" w:pos="2520"/>
        </w:tabs>
        <w:ind w:left="2520" w:hanging="360"/>
      </w:pPr>
    </w:lvl>
    <w:lvl w:ilvl="4" w:tplc="E3E42CFE" w:tentative="1">
      <w:start w:val="1"/>
      <w:numFmt w:val="lowerLetter"/>
      <w:lvlText w:val="%5."/>
      <w:lvlJc w:val="left"/>
      <w:pPr>
        <w:tabs>
          <w:tab w:val="num" w:pos="3240"/>
        </w:tabs>
        <w:ind w:left="3240" w:hanging="360"/>
      </w:pPr>
    </w:lvl>
    <w:lvl w:ilvl="5" w:tplc="EAD80F78"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nsid w:val="34282425"/>
    <w:multiLevelType w:val="hybridMultilevel"/>
    <w:tmpl w:val="0CB4A428"/>
    <w:lvl w:ilvl="0" w:tplc="67D85594">
      <w:numFmt w:val="bullet"/>
      <w:lvlText w:val="-"/>
      <w:lvlJc w:val="left"/>
      <w:pPr>
        <w:tabs>
          <w:tab w:val="num" w:pos="-113"/>
        </w:tabs>
        <w:ind w:left="171" w:hanging="171"/>
      </w:pPr>
      <w:rPr>
        <w:rFonts w:ascii="Arial" w:eastAsia="Calibri" w:hAnsi="Arial" w:cs="Arial" w:hint="default"/>
      </w:rPr>
    </w:lvl>
    <w:lvl w:ilvl="1" w:tplc="0396F346">
      <w:start w:val="1"/>
      <w:numFmt w:val="bullet"/>
      <w:lvlText w:val="-"/>
      <w:lvlJc w:val="left"/>
      <w:pPr>
        <w:tabs>
          <w:tab w:val="num" w:pos="1327"/>
        </w:tabs>
        <w:ind w:left="1327" w:hanging="360"/>
      </w:pPr>
      <w:rPr>
        <w:rFonts w:ascii="Arial" w:hAnsi="Arial" w:cs="Arial" w:hint="default"/>
        <w:b w:val="0"/>
        <w:sz w:val="18"/>
        <w:szCs w:val="18"/>
      </w:rPr>
    </w:lvl>
    <w:lvl w:ilvl="2" w:tplc="0424001B" w:tentative="1">
      <w:start w:val="1"/>
      <w:numFmt w:val="bullet"/>
      <w:lvlText w:val=""/>
      <w:lvlJc w:val="left"/>
      <w:pPr>
        <w:tabs>
          <w:tab w:val="num" w:pos="2047"/>
        </w:tabs>
        <w:ind w:left="2047" w:hanging="360"/>
      </w:pPr>
      <w:rPr>
        <w:rFonts w:ascii="Wingdings" w:hAnsi="Wingdings" w:hint="default"/>
      </w:rPr>
    </w:lvl>
    <w:lvl w:ilvl="3" w:tplc="0424000F" w:tentative="1">
      <w:start w:val="1"/>
      <w:numFmt w:val="bullet"/>
      <w:lvlText w:val=""/>
      <w:lvlJc w:val="left"/>
      <w:pPr>
        <w:tabs>
          <w:tab w:val="num" w:pos="2767"/>
        </w:tabs>
        <w:ind w:left="2767" w:hanging="360"/>
      </w:pPr>
      <w:rPr>
        <w:rFonts w:ascii="Symbol" w:hAnsi="Symbol" w:hint="default"/>
      </w:rPr>
    </w:lvl>
    <w:lvl w:ilvl="4" w:tplc="04240019" w:tentative="1">
      <w:start w:val="1"/>
      <w:numFmt w:val="bullet"/>
      <w:lvlText w:val="o"/>
      <w:lvlJc w:val="left"/>
      <w:pPr>
        <w:tabs>
          <w:tab w:val="num" w:pos="3487"/>
        </w:tabs>
        <w:ind w:left="3487" w:hanging="360"/>
      </w:pPr>
      <w:rPr>
        <w:rFonts w:ascii="Courier New" w:hAnsi="Courier New" w:cs="Courier New" w:hint="default"/>
      </w:rPr>
    </w:lvl>
    <w:lvl w:ilvl="5" w:tplc="0424001B" w:tentative="1">
      <w:start w:val="1"/>
      <w:numFmt w:val="bullet"/>
      <w:lvlText w:val=""/>
      <w:lvlJc w:val="left"/>
      <w:pPr>
        <w:tabs>
          <w:tab w:val="num" w:pos="4207"/>
        </w:tabs>
        <w:ind w:left="4207" w:hanging="360"/>
      </w:pPr>
      <w:rPr>
        <w:rFonts w:ascii="Wingdings" w:hAnsi="Wingdings" w:hint="default"/>
      </w:rPr>
    </w:lvl>
    <w:lvl w:ilvl="6" w:tplc="0424000F" w:tentative="1">
      <w:start w:val="1"/>
      <w:numFmt w:val="bullet"/>
      <w:lvlText w:val=""/>
      <w:lvlJc w:val="left"/>
      <w:pPr>
        <w:tabs>
          <w:tab w:val="num" w:pos="4927"/>
        </w:tabs>
        <w:ind w:left="4927" w:hanging="360"/>
      </w:pPr>
      <w:rPr>
        <w:rFonts w:ascii="Symbol" w:hAnsi="Symbol" w:hint="default"/>
      </w:rPr>
    </w:lvl>
    <w:lvl w:ilvl="7" w:tplc="04240019" w:tentative="1">
      <w:start w:val="1"/>
      <w:numFmt w:val="bullet"/>
      <w:lvlText w:val="o"/>
      <w:lvlJc w:val="left"/>
      <w:pPr>
        <w:tabs>
          <w:tab w:val="num" w:pos="5647"/>
        </w:tabs>
        <w:ind w:left="5647" w:hanging="360"/>
      </w:pPr>
      <w:rPr>
        <w:rFonts w:ascii="Courier New" w:hAnsi="Courier New" w:cs="Courier New" w:hint="default"/>
      </w:rPr>
    </w:lvl>
    <w:lvl w:ilvl="8" w:tplc="0424001B" w:tentative="1">
      <w:start w:val="1"/>
      <w:numFmt w:val="bullet"/>
      <w:lvlText w:val=""/>
      <w:lvlJc w:val="left"/>
      <w:pPr>
        <w:tabs>
          <w:tab w:val="num" w:pos="6367"/>
        </w:tabs>
        <w:ind w:left="6367" w:hanging="360"/>
      </w:pPr>
      <w:rPr>
        <w:rFonts w:ascii="Wingdings" w:hAnsi="Wingdings" w:hint="default"/>
      </w:rPr>
    </w:lvl>
  </w:abstractNum>
  <w:abstractNum w:abstractNumId="24">
    <w:nsid w:val="361D42AE"/>
    <w:multiLevelType w:val="hybridMultilevel"/>
    <w:tmpl w:val="2AA6781A"/>
    <w:lvl w:ilvl="0" w:tplc="734C8DAA">
      <w:start w:val="4"/>
      <w:numFmt w:val="decimal"/>
      <w:lvlText w:val="%1."/>
      <w:lvlJc w:val="left"/>
      <w:pPr>
        <w:tabs>
          <w:tab w:val="num" w:pos="360"/>
        </w:tabs>
        <w:ind w:left="360" w:hanging="360"/>
      </w:pPr>
      <w:rPr>
        <w:rFonts w:hint="default"/>
      </w:rPr>
    </w:lvl>
    <w:lvl w:ilvl="1" w:tplc="C7EA0E22">
      <w:start w:val="1"/>
      <w:numFmt w:val="lowerLetter"/>
      <w:lvlText w:val="%2."/>
      <w:lvlJc w:val="left"/>
      <w:pPr>
        <w:tabs>
          <w:tab w:val="num" w:pos="1080"/>
        </w:tabs>
        <w:ind w:left="1080" w:hanging="360"/>
      </w:p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25">
    <w:nsid w:val="39A7765B"/>
    <w:multiLevelType w:val="hybridMultilevel"/>
    <w:tmpl w:val="8B04ADB2"/>
    <w:lvl w:ilvl="0" w:tplc="3BD854F0">
      <w:start w:val="1"/>
      <w:numFmt w:val="decimal"/>
      <w:lvlText w:val="8.%1."/>
      <w:lvlJc w:val="left"/>
      <w:pPr>
        <w:tabs>
          <w:tab w:val="num" w:pos="1494"/>
        </w:tabs>
        <w:ind w:left="1494" w:hanging="360"/>
      </w:pPr>
      <w:rPr>
        <w:rFonts w:ascii="Arial" w:hAnsi="Arial" w:cs="Arial" w:hint="default"/>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421A1ABC"/>
    <w:multiLevelType w:val="hybridMultilevel"/>
    <w:tmpl w:val="22EE5922"/>
    <w:lvl w:ilvl="0" w:tplc="6FF811DA">
      <w:start w:val="1"/>
      <w:numFmt w:val="bullet"/>
      <w:lvlText w:val=""/>
      <w:lvlJc w:val="left"/>
      <w:pPr>
        <w:tabs>
          <w:tab w:val="num" w:pos="720"/>
        </w:tabs>
        <w:ind w:left="720" w:hanging="360"/>
      </w:pPr>
      <w:rPr>
        <w:rFonts w:ascii="Symbol" w:hAnsi="Symbol" w:hint="default"/>
        <w:color w:val="auto"/>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7">
    <w:nsid w:val="461E40FA"/>
    <w:multiLevelType w:val="hybridMultilevel"/>
    <w:tmpl w:val="165ACE68"/>
    <w:lvl w:ilvl="0" w:tplc="BD0055E2">
      <w:start w:val="1"/>
      <w:numFmt w:val="decimal"/>
      <w:lvlText w:val="%1."/>
      <w:lvlJc w:val="left"/>
      <w:pPr>
        <w:tabs>
          <w:tab w:val="num" w:pos="360"/>
        </w:tabs>
        <w:ind w:left="360" w:hanging="360"/>
      </w:pPr>
    </w:lvl>
    <w:lvl w:ilvl="1" w:tplc="04240003">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lowerLetter"/>
      <w:lvlText w:val="%3)"/>
      <w:lvlJc w:val="left"/>
      <w:pPr>
        <w:tabs>
          <w:tab w:val="num" w:pos="2340"/>
        </w:tabs>
        <w:ind w:left="2340" w:hanging="360"/>
      </w:pPr>
      <w:rPr>
        <w:rFonts w:hint="default"/>
      </w:r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8">
    <w:nsid w:val="46921071"/>
    <w:multiLevelType w:val="hybridMultilevel"/>
    <w:tmpl w:val="0F7428D6"/>
    <w:lvl w:ilvl="0" w:tplc="7DEAFC72">
      <w:start w:val="2"/>
      <w:numFmt w:val="decimal"/>
      <w:lvlText w:val="%1."/>
      <w:lvlJc w:val="left"/>
      <w:pPr>
        <w:tabs>
          <w:tab w:val="num" w:pos="1440"/>
        </w:tabs>
        <w:ind w:left="1440" w:hanging="360"/>
      </w:pPr>
      <w:rPr>
        <w:rFonts w:hint="default"/>
        <w:b w:val="0"/>
        <w:i w:val="0"/>
      </w:rPr>
    </w:lvl>
    <w:lvl w:ilvl="1" w:tplc="0424000F">
      <w:start w:val="1"/>
      <w:numFmt w:val="decimal"/>
      <w:lvlText w:val="%2."/>
      <w:lvlJc w:val="left"/>
      <w:pPr>
        <w:tabs>
          <w:tab w:val="num" w:pos="1440"/>
        </w:tabs>
        <w:ind w:left="1440" w:hanging="360"/>
      </w:pPr>
      <w:rPr>
        <w:rFonts w:hint="default"/>
        <w:b w:val="0"/>
        <w:i w:val="0"/>
        <w:sz w:val="22"/>
        <w:szCs w:val="22"/>
      </w:rPr>
    </w:lvl>
    <w:lvl w:ilvl="2" w:tplc="0424001B">
      <w:start w:val="5"/>
      <w:numFmt w:val="decimal"/>
      <w:lvlText w:val="%3."/>
      <w:lvlJc w:val="left"/>
      <w:pPr>
        <w:tabs>
          <w:tab w:val="num" w:pos="2340"/>
        </w:tabs>
        <w:ind w:left="2340" w:hanging="360"/>
      </w:pPr>
      <w:rPr>
        <w:rFonts w:hint="default"/>
        <w:b w:val="0"/>
        <w:i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47DF0A4A"/>
    <w:multiLevelType w:val="hybridMultilevel"/>
    <w:tmpl w:val="E766E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7E84EB8"/>
    <w:multiLevelType w:val="hybridMultilevel"/>
    <w:tmpl w:val="82766A1C"/>
    <w:lvl w:ilvl="0" w:tplc="4B1CFFF4">
      <w:start w:val="3"/>
      <w:numFmt w:val="decimal"/>
      <w:lvlText w:val="%1."/>
      <w:lvlJc w:val="left"/>
      <w:pPr>
        <w:tabs>
          <w:tab w:val="num" w:pos="1455"/>
        </w:tabs>
        <w:ind w:left="1455"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48B62D10"/>
    <w:multiLevelType w:val="hybridMultilevel"/>
    <w:tmpl w:val="45925DA4"/>
    <w:lvl w:ilvl="0" w:tplc="0424000F">
      <w:start w:val="1"/>
      <w:numFmt w:val="bullet"/>
      <w:lvlText w:val="-"/>
      <w:lvlJc w:val="left"/>
      <w:pPr>
        <w:tabs>
          <w:tab w:val="num" w:pos="925"/>
        </w:tabs>
        <w:ind w:left="925" w:hanging="550"/>
      </w:pPr>
      <w:rPr>
        <w:rFonts w:ascii="Times New Roman" w:hAnsi="Times New Roman" w:cs="Times New Roman" w:hint="default"/>
        <w:b w:val="0"/>
        <w:i w:val="0"/>
      </w:rPr>
    </w:lvl>
    <w:lvl w:ilvl="1" w:tplc="6BA64D5E">
      <w:start w:val="1"/>
      <w:numFmt w:val="bullet"/>
      <w:lvlText w:val="-"/>
      <w:lvlJc w:val="left"/>
      <w:pPr>
        <w:tabs>
          <w:tab w:val="num" w:pos="1990"/>
        </w:tabs>
        <w:ind w:left="1990" w:hanging="550"/>
      </w:pPr>
      <w:rPr>
        <w:rFonts w:ascii="Times New Roman" w:hAnsi="Times New Roman" w:cs="Times New Roman" w:hint="default"/>
        <w:b w:val="0"/>
        <w:i w:val="0"/>
      </w:rPr>
    </w:lvl>
    <w:lvl w:ilvl="2" w:tplc="D0D62806">
      <w:start w:val="1"/>
      <w:numFmt w:val="bullet"/>
      <w:lvlText w:val="-"/>
      <w:lvlJc w:val="left"/>
      <w:pPr>
        <w:tabs>
          <w:tab w:val="num" w:pos="2890"/>
        </w:tabs>
        <w:ind w:left="2890" w:hanging="550"/>
      </w:pPr>
      <w:rPr>
        <w:rFonts w:ascii="Times New Roman" w:hAnsi="Times New Roman" w:cs="Times New Roman" w:hint="default"/>
        <w:b w:val="0"/>
        <w:i w:val="0"/>
      </w:r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2">
    <w:nsid w:val="491B47F0"/>
    <w:multiLevelType w:val="hybridMultilevel"/>
    <w:tmpl w:val="754203EA"/>
    <w:lvl w:ilvl="0" w:tplc="6FA81442">
      <w:start w:val="2"/>
      <w:numFmt w:val="lowerLetter"/>
      <w:lvlText w:val="%1)"/>
      <w:lvlJc w:val="left"/>
      <w:pPr>
        <w:tabs>
          <w:tab w:val="num" w:pos="2160"/>
        </w:tabs>
        <w:ind w:left="2160" w:hanging="360"/>
      </w:pPr>
      <w:rPr>
        <w:rFonts w:hint="default"/>
        <w:b/>
        <w:i w:val="0"/>
        <w:color w:val="auto"/>
      </w:rPr>
    </w:lvl>
    <w:lvl w:ilvl="1" w:tplc="0424000F">
      <w:start w:val="1"/>
      <w:numFmt w:val="decimal"/>
      <w:lvlText w:val="%2."/>
      <w:lvlJc w:val="left"/>
      <w:pPr>
        <w:tabs>
          <w:tab w:val="num" w:pos="1440"/>
        </w:tabs>
        <w:ind w:left="1440" w:hanging="360"/>
      </w:pPr>
      <w:rPr>
        <w:rFonts w:hint="default"/>
        <w:b w:val="0"/>
        <w:i w:val="0"/>
      </w:rPr>
    </w:lvl>
    <w:lvl w:ilvl="2" w:tplc="0424001B">
      <w:start w:val="1"/>
      <w:numFmt w:val="decimal"/>
      <w:lvlText w:val="%3."/>
      <w:lvlJc w:val="left"/>
      <w:pPr>
        <w:tabs>
          <w:tab w:val="num" w:pos="2340"/>
        </w:tabs>
        <w:ind w:left="2340" w:hanging="360"/>
      </w:pPr>
      <w:rPr>
        <w:rFonts w:hint="default"/>
        <w:b w:val="0"/>
        <w:i w:val="0"/>
        <w:color w:val="auto"/>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nsid w:val="4CE12332"/>
    <w:multiLevelType w:val="hybridMultilevel"/>
    <w:tmpl w:val="BB8EB968"/>
    <w:lvl w:ilvl="0" w:tplc="50BA4028">
      <w:start w:val="1"/>
      <w:numFmt w:val="lowerLetter"/>
      <w:lvlText w:val="%1)"/>
      <w:lvlJc w:val="left"/>
      <w:pPr>
        <w:tabs>
          <w:tab w:val="num" w:pos="360"/>
        </w:tabs>
        <w:ind w:left="360" w:hanging="360"/>
      </w:pPr>
      <w:rPr>
        <w:rFonts w:hint="default"/>
        <w:b/>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4E78202A"/>
    <w:multiLevelType w:val="hybridMultilevel"/>
    <w:tmpl w:val="67EAEE14"/>
    <w:lvl w:ilvl="0" w:tplc="8C6A6B5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4FC504FB"/>
    <w:multiLevelType w:val="hybridMultilevel"/>
    <w:tmpl w:val="6DFA90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07E2B2E"/>
    <w:multiLevelType w:val="hybridMultilevel"/>
    <w:tmpl w:val="1CB6E014"/>
    <w:lvl w:ilvl="0" w:tplc="0DE43014">
      <w:start w:val="1"/>
      <w:numFmt w:val="bullet"/>
      <w:lvlText w:val="-"/>
      <w:lvlJc w:val="left"/>
      <w:pPr>
        <w:tabs>
          <w:tab w:val="num" w:pos="284"/>
        </w:tabs>
        <w:ind w:left="284" w:hanging="284"/>
      </w:pPr>
      <w:rPr>
        <w:rFonts w:ascii="Arial Narrow" w:hAnsi="Arial Narrow" w:cs="Times New Roman" w:hint="default"/>
        <w:b w:val="0"/>
        <w:i w:val="0"/>
      </w:rPr>
    </w:lvl>
    <w:lvl w:ilvl="1" w:tplc="836092FE" w:tentative="1">
      <w:start w:val="1"/>
      <w:numFmt w:val="bullet"/>
      <w:lvlText w:val="o"/>
      <w:lvlJc w:val="left"/>
      <w:pPr>
        <w:tabs>
          <w:tab w:val="num" w:pos="1327"/>
        </w:tabs>
        <w:ind w:left="1327" w:hanging="360"/>
      </w:pPr>
      <w:rPr>
        <w:rFonts w:ascii="Courier New" w:hAnsi="Courier New" w:cs="Courier New" w:hint="default"/>
      </w:rPr>
    </w:lvl>
    <w:lvl w:ilvl="2" w:tplc="0424001B" w:tentative="1">
      <w:start w:val="1"/>
      <w:numFmt w:val="bullet"/>
      <w:lvlText w:val=""/>
      <w:lvlJc w:val="left"/>
      <w:pPr>
        <w:tabs>
          <w:tab w:val="num" w:pos="2047"/>
        </w:tabs>
        <w:ind w:left="2047" w:hanging="360"/>
      </w:pPr>
      <w:rPr>
        <w:rFonts w:ascii="Wingdings" w:hAnsi="Wingdings" w:hint="default"/>
      </w:rPr>
    </w:lvl>
    <w:lvl w:ilvl="3" w:tplc="0424000F" w:tentative="1">
      <w:start w:val="1"/>
      <w:numFmt w:val="bullet"/>
      <w:lvlText w:val=""/>
      <w:lvlJc w:val="left"/>
      <w:pPr>
        <w:tabs>
          <w:tab w:val="num" w:pos="2767"/>
        </w:tabs>
        <w:ind w:left="2767" w:hanging="360"/>
      </w:pPr>
      <w:rPr>
        <w:rFonts w:ascii="Symbol" w:hAnsi="Symbol" w:hint="default"/>
      </w:rPr>
    </w:lvl>
    <w:lvl w:ilvl="4" w:tplc="04240019" w:tentative="1">
      <w:start w:val="1"/>
      <w:numFmt w:val="bullet"/>
      <w:lvlText w:val="o"/>
      <w:lvlJc w:val="left"/>
      <w:pPr>
        <w:tabs>
          <w:tab w:val="num" w:pos="3487"/>
        </w:tabs>
        <w:ind w:left="3487" w:hanging="360"/>
      </w:pPr>
      <w:rPr>
        <w:rFonts w:ascii="Courier New" w:hAnsi="Courier New" w:cs="Courier New" w:hint="default"/>
      </w:rPr>
    </w:lvl>
    <w:lvl w:ilvl="5" w:tplc="0424001B" w:tentative="1">
      <w:start w:val="1"/>
      <w:numFmt w:val="bullet"/>
      <w:lvlText w:val=""/>
      <w:lvlJc w:val="left"/>
      <w:pPr>
        <w:tabs>
          <w:tab w:val="num" w:pos="4207"/>
        </w:tabs>
        <w:ind w:left="4207" w:hanging="360"/>
      </w:pPr>
      <w:rPr>
        <w:rFonts w:ascii="Wingdings" w:hAnsi="Wingdings" w:hint="default"/>
      </w:rPr>
    </w:lvl>
    <w:lvl w:ilvl="6" w:tplc="0424000F" w:tentative="1">
      <w:start w:val="1"/>
      <w:numFmt w:val="bullet"/>
      <w:lvlText w:val=""/>
      <w:lvlJc w:val="left"/>
      <w:pPr>
        <w:tabs>
          <w:tab w:val="num" w:pos="4927"/>
        </w:tabs>
        <w:ind w:left="4927" w:hanging="360"/>
      </w:pPr>
      <w:rPr>
        <w:rFonts w:ascii="Symbol" w:hAnsi="Symbol" w:hint="default"/>
      </w:rPr>
    </w:lvl>
    <w:lvl w:ilvl="7" w:tplc="04240019" w:tentative="1">
      <w:start w:val="1"/>
      <w:numFmt w:val="bullet"/>
      <w:lvlText w:val="o"/>
      <w:lvlJc w:val="left"/>
      <w:pPr>
        <w:tabs>
          <w:tab w:val="num" w:pos="5647"/>
        </w:tabs>
        <w:ind w:left="5647" w:hanging="360"/>
      </w:pPr>
      <w:rPr>
        <w:rFonts w:ascii="Courier New" w:hAnsi="Courier New" w:cs="Courier New" w:hint="default"/>
      </w:rPr>
    </w:lvl>
    <w:lvl w:ilvl="8" w:tplc="0424001B" w:tentative="1">
      <w:start w:val="1"/>
      <w:numFmt w:val="bullet"/>
      <w:lvlText w:val=""/>
      <w:lvlJc w:val="left"/>
      <w:pPr>
        <w:tabs>
          <w:tab w:val="num" w:pos="6367"/>
        </w:tabs>
        <w:ind w:left="6367" w:hanging="360"/>
      </w:pPr>
      <w:rPr>
        <w:rFonts w:ascii="Wingdings" w:hAnsi="Wingdings" w:hint="default"/>
      </w:rPr>
    </w:lvl>
  </w:abstractNum>
  <w:abstractNum w:abstractNumId="37">
    <w:nsid w:val="54E52B9C"/>
    <w:multiLevelType w:val="hybridMultilevel"/>
    <w:tmpl w:val="A7F29606"/>
    <w:lvl w:ilvl="0" w:tplc="D832B818">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
      <w:lvlJc w:val="left"/>
      <w:pPr>
        <w:tabs>
          <w:tab w:val="num" w:pos="1440"/>
        </w:tabs>
        <w:ind w:left="1440" w:hanging="360"/>
      </w:pPr>
      <w:rPr>
        <w:rFonts w:ascii="Arial Narrow" w:eastAsia="Times New Roman" w:hAnsi="Arial Narrow"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8">
    <w:nsid w:val="55183C7E"/>
    <w:multiLevelType w:val="multilevel"/>
    <w:tmpl w:val="1D300B90"/>
    <w:lvl w:ilvl="0">
      <w:start w:val="1"/>
      <w:numFmt w:val="decimal"/>
      <w:lvlText w:val="%1."/>
      <w:lvlJc w:val="left"/>
      <w:pPr>
        <w:tabs>
          <w:tab w:val="num" w:pos="720"/>
        </w:tabs>
        <w:ind w:left="720" w:hanging="360"/>
      </w:pPr>
      <w:rPr>
        <w:rFonts w:ascii="Arial Narrow" w:hAnsi="Arial Narrow" w:hint="default"/>
        <w:b w:val="0"/>
        <w:i w:val="0"/>
        <w:sz w:val="22"/>
        <w:szCs w:val="22"/>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39">
    <w:nsid w:val="552F357B"/>
    <w:multiLevelType w:val="hybridMultilevel"/>
    <w:tmpl w:val="61F20666"/>
    <w:lvl w:ilvl="0" w:tplc="BE5C6FF4">
      <w:start w:val="1"/>
      <w:numFmt w:val="bullet"/>
      <w:lvlText w:val="-"/>
      <w:lvlJc w:val="left"/>
      <w:pPr>
        <w:tabs>
          <w:tab w:val="num" w:pos="698"/>
        </w:tabs>
        <w:ind w:left="698" w:hanging="360"/>
      </w:pPr>
      <w:rPr>
        <w:rFonts w:ascii="Arial" w:eastAsia="Times New Roman" w:hAnsi="Arial" w:cs="Arial" w:hint="default"/>
      </w:rPr>
    </w:lvl>
    <w:lvl w:ilvl="1" w:tplc="F9C46D26">
      <w:start w:val="1"/>
      <w:numFmt w:val="bullet"/>
      <w:lvlText w:val="-"/>
      <w:lvlJc w:val="left"/>
      <w:pPr>
        <w:tabs>
          <w:tab w:val="num" w:pos="982"/>
        </w:tabs>
        <w:ind w:left="982" w:hanging="284"/>
      </w:pPr>
      <w:rPr>
        <w:rFonts w:ascii="Times New Roman" w:hAnsi="Times New Roman" w:cs="Times New Roman" w:hint="default"/>
        <w:b w:val="0"/>
        <w:i w:val="0"/>
      </w:rPr>
    </w:lvl>
    <w:lvl w:ilvl="2" w:tplc="A3B6E60E" w:tentative="1">
      <w:start w:val="1"/>
      <w:numFmt w:val="bullet"/>
      <w:lvlText w:val=""/>
      <w:lvlJc w:val="left"/>
      <w:pPr>
        <w:tabs>
          <w:tab w:val="num" w:pos="1778"/>
        </w:tabs>
        <w:ind w:left="1778" w:hanging="360"/>
      </w:pPr>
      <w:rPr>
        <w:rFonts w:ascii="Wingdings" w:hAnsi="Wingdings" w:hint="default"/>
      </w:rPr>
    </w:lvl>
    <w:lvl w:ilvl="3" w:tplc="362E13AC" w:tentative="1">
      <w:start w:val="1"/>
      <w:numFmt w:val="bullet"/>
      <w:lvlText w:val=""/>
      <w:lvlJc w:val="left"/>
      <w:pPr>
        <w:tabs>
          <w:tab w:val="num" w:pos="2498"/>
        </w:tabs>
        <w:ind w:left="2498" w:hanging="360"/>
      </w:pPr>
      <w:rPr>
        <w:rFonts w:ascii="Symbol" w:hAnsi="Symbol" w:hint="default"/>
      </w:rPr>
    </w:lvl>
    <w:lvl w:ilvl="4" w:tplc="0A722064" w:tentative="1">
      <w:start w:val="1"/>
      <w:numFmt w:val="bullet"/>
      <w:lvlText w:val="o"/>
      <w:lvlJc w:val="left"/>
      <w:pPr>
        <w:tabs>
          <w:tab w:val="num" w:pos="3218"/>
        </w:tabs>
        <w:ind w:left="3218" w:hanging="360"/>
      </w:pPr>
      <w:rPr>
        <w:rFonts w:ascii="Courier New" w:hAnsi="Courier New" w:cs="Courier New" w:hint="default"/>
      </w:rPr>
    </w:lvl>
    <w:lvl w:ilvl="5" w:tplc="E50A5AC6" w:tentative="1">
      <w:start w:val="1"/>
      <w:numFmt w:val="bullet"/>
      <w:lvlText w:val=""/>
      <w:lvlJc w:val="left"/>
      <w:pPr>
        <w:tabs>
          <w:tab w:val="num" w:pos="3938"/>
        </w:tabs>
        <w:ind w:left="3938" w:hanging="360"/>
      </w:pPr>
      <w:rPr>
        <w:rFonts w:ascii="Wingdings" w:hAnsi="Wingdings" w:hint="default"/>
      </w:rPr>
    </w:lvl>
    <w:lvl w:ilvl="6" w:tplc="F842C3D6" w:tentative="1">
      <w:start w:val="1"/>
      <w:numFmt w:val="bullet"/>
      <w:lvlText w:val=""/>
      <w:lvlJc w:val="left"/>
      <w:pPr>
        <w:tabs>
          <w:tab w:val="num" w:pos="4658"/>
        </w:tabs>
        <w:ind w:left="4658" w:hanging="360"/>
      </w:pPr>
      <w:rPr>
        <w:rFonts w:ascii="Symbol" w:hAnsi="Symbol" w:hint="default"/>
      </w:rPr>
    </w:lvl>
    <w:lvl w:ilvl="7" w:tplc="5B72B8DE" w:tentative="1">
      <w:start w:val="1"/>
      <w:numFmt w:val="bullet"/>
      <w:lvlText w:val="o"/>
      <w:lvlJc w:val="left"/>
      <w:pPr>
        <w:tabs>
          <w:tab w:val="num" w:pos="5378"/>
        </w:tabs>
        <w:ind w:left="5378" w:hanging="360"/>
      </w:pPr>
      <w:rPr>
        <w:rFonts w:ascii="Courier New" w:hAnsi="Courier New" w:cs="Courier New" w:hint="default"/>
      </w:rPr>
    </w:lvl>
    <w:lvl w:ilvl="8" w:tplc="9B3823EA" w:tentative="1">
      <w:start w:val="1"/>
      <w:numFmt w:val="bullet"/>
      <w:lvlText w:val=""/>
      <w:lvlJc w:val="left"/>
      <w:pPr>
        <w:tabs>
          <w:tab w:val="num" w:pos="6098"/>
        </w:tabs>
        <w:ind w:left="6098" w:hanging="360"/>
      </w:pPr>
      <w:rPr>
        <w:rFonts w:ascii="Wingdings" w:hAnsi="Wingdings" w:hint="default"/>
      </w:rPr>
    </w:lvl>
  </w:abstractNum>
  <w:abstractNum w:abstractNumId="40">
    <w:nsid w:val="55F43C46"/>
    <w:multiLevelType w:val="hybridMultilevel"/>
    <w:tmpl w:val="D6981CE4"/>
    <w:lvl w:ilvl="0" w:tplc="B24462B6">
      <w:start w:val="1"/>
      <w:numFmt w:val="decimal"/>
      <w:lvlText w:val="7.%1."/>
      <w:lvlJc w:val="left"/>
      <w:pPr>
        <w:ind w:left="720" w:hanging="360"/>
      </w:pPr>
      <w:rPr>
        <w:rFonts w:ascii="Arial" w:hAnsi="Arial" w:cs="Arial" w:hint="default"/>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59D03ADB"/>
    <w:multiLevelType w:val="hybridMultilevel"/>
    <w:tmpl w:val="65AA876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5D6C40DF"/>
    <w:multiLevelType w:val="hybridMultilevel"/>
    <w:tmpl w:val="8354A1D4"/>
    <w:lvl w:ilvl="0" w:tplc="3A86A284">
      <w:start w:val="1"/>
      <w:numFmt w:val="lowerLetter"/>
      <w:lvlText w:val="%1)"/>
      <w:lvlJc w:val="left"/>
      <w:pPr>
        <w:tabs>
          <w:tab w:val="num" w:pos="2160"/>
        </w:tabs>
        <w:ind w:left="2160" w:hanging="360"/>
      </w:pPr>
      <w:rPr>
        <w:rFonts w:hint="default"/>
        <w:b/>
        <w:i w:val="0"/>
        <w:sz w:val="22"/>
        <w:szCs w:val="22"/>
      </w:rPr>
    </w:lvl>
    <w:lvl w:ilvl="1" w:tplc="27703A80">
      <w:start w:val="1"/>
      <w:numFmt w:val="lowerLetter"/>
      <w:lvlText w:val="%2."/>
      <w:lvlJc w:val="left"/>
      <w:pPr>
        <w:tabs>
          <w:tab w:val="num" w:pos="1440"/>
        </w:tabs>
        <w:ind w:left="1440" w:hanging="360"/>
      </w:pPr>
    </w:lvl>
    <w:lvl w:ilvl="2" w:tplc="CEB45A06">
      <w:start w:val="1"/>
      <w:numFmt w:val="lowerRoman"/>
      <w:lvlText w:val="%3."/>
      <w:lvlJc w:val="right"/>
      <w:pPr>
        <w:tabs>
          <w:tab w:val="num" w:pos="2160"/>
        </w:tabs>
        <w:ind w:left="2160" w:hanging="180"/>
      </w:pPr>
    </w:lvl>
    <w:lvl w:ilvl="3" w:tplc="276E0096">
      <w:start w:val="1"/>
      <w:numFmt w:val="decimal"/>
      <w:lvlText w:val="%4."/>
      <w:lvlJc w:val="left"/>
      <w:pPr>
        <w:tabs>
          <w:tab w:val="num" w:pos="2880"/>
        </w:tabs>
        <w:ind w:left="2880" w:hanging="360"/>
      </w:pPr>
    </w:lvl>
    <w:lvl w:ilvl="4" w:tplc="E8AEE7A4">
      <w:start w:val="1"/>
      <w:numFmt w:val="lowerLetter"/>
      <w:lvlText w:val="%5."/>
      <w:lvlJc w:val="left"/>
      <w:pPr>
        <w:tabs>
          <w:tab w:val="num" w:pos="3600"/>
        </w:tabs>
        <w:ind w:left="3600" w:hanging="360"/>
      </w:pPr>
    </w:lvl>
    <w:lvl w:ilvl="5" w:tplc="3AF6741A" w:tentative="1">
      <w:start w:val="1"/>
      <w:numFmt w:val="lowerRoman"/>
      <w:lvlText w:val="%6."/>
      <w:lvlJc w:val="right"/>
      <w:pPr>
        <w:tabs>
          <w:tab w:val="num" w:pos="4320"/>
        </w:tabs>
        <w:ind w:left="4320" w:hanging="180"/>
      </w:pPr>
    </w:lvl>
    <w:lvl w:ilvl="6" w:tplc="9A96D624" w:tentative="1">
      <w:start w:val="1"/>
      <w:numFmt w:val="decimal"/>
      <w:lvlText w:val="%7."/>
      <w:lvlJc w:val="left"/>
      <w:pPr>
        <w:tabs>
          <w:tab w:val="num" w:pos="5040"/>
        </w:tabs>
        <w:ind w:left="5040" w:hanging="360"/>
      </w:pPr>
    </w:lvl>
    <w:lvl w:ilvl="7" w:tplc="BD46BBF6" w:tentative="1">
      <w:start w:val="1"/>
      <w:numFmt w:val="lowerLetter"/>
      <w:lvlText w:val="%8."/>
      <w:lvlJc w:val="left"/>
      <w:pPr>
        <w:tabs>
          <w:tab w:val="num" w:pos="5760"/>
        </w:tabs>
        <w:ind w:left="5760" w:hanging="360"/>
      </w:pPr>
    </w:lvl>
    <w:lvl w:ilvl="8" w:tplc="8040AD48" w:tentative="1">
      <w:start w:val="1"/>
      <w:numFmt w:val="lowerRoman"/>
      <w:lvlText w:val="%9."/>
      <w:lvlJc w:val="right"/>
      <w:pPr>
        <w:tabs>
          <w:tab w:val="num" w:pos="6480"/>
        </w:tabs>
        <w:ind w:left="6480" w:hanging="180"/>
      </w:pPr>
    </w:lvl>
  </w:abstractNum>
  <w:abstractNum w:abstractNumId="43">
    <w:nsid w:val="5FE10C48"/>
    <w:multiLevelType w:val="multilevel"/>
    <w:tmpl w:val="D144D68C"/>
    <w:lvl w:ilvl="0">
      <w:start w:val="1"/>
      <w:numFmt w:val="decimal"/>
      <w:lvlText w:val="%1."/>
      <w:lvlJc w:val="left"/>
      <w:pPr>
        <w:tabs>
          <w:tab w:val="num" w:pos="360"/>
        </w:tabs>
        <w:ind w:left="36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4">
    <w:nsid w:val="65CB5852"/>
    <w:multiLevelType w:val="hybridMultilevel"/>
    <w:tmpl w:val="AE7E9FC8"/>
    <w:lvl w:ilvl="0" w:tplc="A4084328">
      <w:start w:val="6"/>
      <w:numFmt w:val="bullet"/>
      <w:lvlText w:val="-"/>
      <w:lvlJc w:val="left"/>
      <w:pPr>
        <w:tabs>
          <w:tab w:val="num" w:pos="720"/>
        </w:tabs>
        <w:ind w:left="720" w:hanging="360"/>
      </w:pPr>
      <w:rPr>
        <w:rFonts w:ascii="Arial Narrow" w:eastAsia="Times New Roman" w:hAnsi="Arial Narrow" w:cs="Times New Roman" w:hint="default"/>
        <w:sz w:val="22"/>
        <w:szCs w:val="22"/>
      </w:rPr>
    </w:lvl>
    <w:lvl w:ilvl="1" w:tplc="04240019">
      <w:start w:val="1"/>
      <w:numFmt w:val="bullet"/>
      <w:lvlText w:val="-"/>
      <w:lvlJc w:val="left"/>
      <w:pPr>
        <w:tabs>
          <w:tab w:val="num" w:pos="1440"/>
        </w:tabs>
        <w:ind w:left="1440" w:hanging="360"/>
      </w:pPr>
      <w:rPr>
        <w:rFonts w:ascii="Arial Narrow" w:eastAsia="Times New Roman" w:hAnsi="Arial Narrow" w:cs="Times New Roman" w:hint="default"/>
        <w:sz w:val="22"/>
        <w:szCs w:val="22"/>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5">
    <w:nsid w:val="680E2F90"/>
    <w:multiLevelType w:val="hybridMultilevel"/>
    <w:tmpl w:val="01602A70"/>
    <w:lvl w:ilvl="0" w:tplc="C3F04560">
      <w:start w:val="2"/>
      <w:numFmt w:val="decimal"/>
      <w:lvlText w:val="%1."/>
      <w:lvlJc w:val="left"/>
      <w:pPr>
        <w:tabs>
          <w:tab w:val="num" w:pos="360"/>
        </w:tabs>
        <w:ind w:left="360" w:hanging="360"/>
      </w:pPr>
      <w:rPr>
        <w:rFonts w:hint="default"/>
        <w:sz w:val="22"/>
        <w:szCs w:val="22"/>
      </w:rPr>
    </w:lvl>
    <w:lvl w:ilvl="1" w:tplc="C27E0C28" w:tentative="1">
      <w:start w:val="1"/>
      <w:numFmt w:val="lowerLetter"/>
      <w:lvlText w:val="%2."/>
      <w:lvlJc w:val="left"/>
      <w:pPr>
        <w:tabs>
          <w:tab w:val="num" w:pos="1080"/>
        </w:tabs>
        <w:ind w:left="1080" w:hanging="360"/>
      </w:pPr>
    </w:lvl>
    <w:lvl w:ilvl="2" w:tplc="04240005" w:tentative="1">
      <w:start w:val="1"/>
      <w:numFmt w:val="lowerRoman"/>
      <w:lvlText w:val="%3."/>
      <w:lvlJc w:val="right"/>
      <w:pPr>
        <w:tabs>
          <w:tab w:val="num" w:pos="1800"/>
        </w:tabs>
        <w:ind w:left="1800" w:hanging="180"/>
      </w:pPr>
    </w:lvl>
    <w:lvl w:ilvl="3" w:tplc="3EDCD750"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46">
    <w:nsid w:val="6A244395"/>
    <w:multiLevelType w:val="hybridMultilevel"/>
    <w:tmpl w:val="EDE887AC"/>
    <w:lvl w:ilvl="0" w:tplc="4D44C2C8">
      <w:start w:val="1"/>
      <w:numFmt w:val="bullet"/>
      <w:lvlText w:val=""/>
      <w:lvlJc w:val="left"/>
      <w:pPr>
        <w:ind w:left="720" w:hanging="360"/>
      </w:pPr>
      <w:rPr>
        <w:rFonts w:ascii="Symbol" w:hAnsi="Symbol" w:hint="default"/>
        <w:b w:val="0"/>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6C874AA8"/>
    <w:multiLevelType w:val="hybridMultilevel"/>
    <w:tmpl w:val="5D644CA0"/>
    <w:lvl w:ilvl="0" w:tplc="FEC68494">
      <w:start w:val="1"/>
      <w:numFmt w:val="bullet"/>
      <w:lvlText w:val="-"/>
      <w:lvlJc w:val="left"/>
      <w:pPr>
        <w:tabs>
          <w:tab w:val="num" w:pos="360"/>
        </w:tabs>
        <w:ind w:left="360" w:hanging="360"/>
      </w:pPr>
      <w:rPr>
        <w:rFonts w:ascii="Arial" w:hAnsi="Arial" w:cs="Arial" w:hint="default"/>
        <w:b w:val="0"/>
        <w:sz w:val="18"/>
        <w:szCs w:val="18"/>
      </w:rPr>
    </w:lvl>
    <w:lvl w:ilvl="1" w:tplc="3F4EF1D2" w:tentative="1">
      <w:start w:val="1"/>
      <w:numFmt w:val="bullet"/>
      <w:lvlText w:val="o"/>
      <w:lvlJc w:val="left"/>
      <w:pPr>
        <w:tabs>
          <w:tab w:val="num" w:pos="1440"/>
        </w:tabs>
        <w:ind w:left="1440" w:hanging="360"/>
      </w:pPr>
      <w:rPr>
        <w:rFonts w:ascii="Courier New" w:hAnsi="Courier New" w:cs="Courier New" w:hint="default"/>
      </w:rPr>
    </w:lvl>
    <w:lvl w:ilvl="2" w:tplc="20420F72"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8">
    <w:nsid w:val="6E626261"/>
    <w:multiLevelType w:val="hybridMultilevel"/>
    <w:tmpl w:val="22A2E392"/>
    <w:lvl w:ilvl="0" w:tplc="B28C24C0">
      <w:start w:val="1"/>
      <w:numFmt w:val="decimal"/>
      <w:lvlText w:val="12.%1."/>
      <w:lvlJc w:val="left"/>
      <w:pPr>
        <w:tabs>
          <w:tab w:val="num" w:pos="1854"/>
        </w:tabs>
        <w:ind w:left="1854" w:hanging="360"/>
      </w:pPr>
      <w:rPr>
        <w:rFonts w:ascii="Arial" w:hAnsi="Arial" w:cs="Arial" w:hint="default"/>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6EC974CC"/>
    <w:multiLevelType w:val="hybridMultilevel"/>
    <w:tmpl w:val="392A8414"/>
    <w:lvl w:ilvl="0" w:tplc="7B8ADB2E">
      <w:start w:val="1"/>
      <w:numFmt w:val="decimal"/>
      <w:lvlText w:val="%1."/>
      <w:lvlJc w:val="left"/>
      <w:pPr>
        <w:tabs>
          <w:tab w:val="num" w:pos="360"/>
        </w:tabs>
        <w:ind w:left="360" w:hanging="360"/>
      </w:pPr>
      <w:rPr>
        <w:rFonts w:hint="default"/>
        <w:b w:val="0"/>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50">
    <w:nsid w:val="7141166A"/>
    <w:multiLevelType w:val="multilevel"/>
    <w:tmpl w:val="9332674C"/>
    <w:lvl w:ilvl="0">
      <w:start w:val="1"/>
      <w:numFmt w:val="decimal"/>
      <w:lvlText w:val="%1."/>
      <w:lvlJc w:val="left"/>
      <w:pPr>
        <w:tabs>
          <w:tab w:val="num" w:pos="720"/>
        </w:tabs>
        <w:ind w:left="720" w:hanging="360"/>
      </w:pPr>
      <w:rPr>
        <w:rFonts w:ascii="Arial" w:hAnsi="Arial" w:cs="Arial" w:hint="default"/>
        <w:b w:val="0"/>
        <w:i w:val="0"/>
        <w:sz w:val="22"/>
        <w:szCs w:val="22"/>
      </w:rPr>
    </w:lvl>
    <w:lvl w:ilvl="1">
      <w:start w:val="1"/>
      <w:numFmt w:val="lowerLetter"/>
      <w:lvlText w:val="%2."/>
      <w:lvlJc w:val="left"/>
      <w:pPr>
        <w:tabs>
          <w:tab w:val="num" w:pos="1780"/>
        </w:tabs>
        <w:ind w:left="1780" w:hanging="360"/>
      </w:pPr>
      <w:rPr>
        <w:rFonts w:hint="default"/>
      </w:rPr>
    </w:lvl>
    <w:lvl w:ilvl="2">
      <w:start w:val="1"/>
      <w:numFmt w:val="lowerRoman"/>
      <w:lvlText w:val="%3."/>
      <w:lvlJc w:val="right"/>
      <w:pPr>
        <w:tabs>
          <w:tab w:val="num" w:pos="2500"/>
        </w:tabs>
        <w:ind w:left="2500" w:hanging="180"/>
      </w:pPr>
      <w:rPr>
        <w:rFonts w:hint="default"/>
      </w:rPr>
    </w:lvl>
    <w:lvl w:ilvl="3">
      <w:start w:val="1"/>
      <w:numFmt w:val="decimal"/>
      <w:lvlText w:val="%4."/>
      <w:lvlJc w:val="left"/>
      <w:pPr>
        <w:tabs>
          <w:tab w:val="num" w:pos="3220"/>
        </w:tabs>
        <w:ind w:left="3220" w:hanging="360"/>
      </w:pPr>
      <w:rPr>
        <w:rFonts w:hint="default"/>
      </w:rPr>
    </w:lvl>
    <w:lvl w:ilvl="4">
      <w:start w:val="1"/>
      <w:numFmt w:val="lowerLetter"/>
      <w:lvlText w:val="%5."/>
      <w:lvlJc w:val="left"/>
      <w:pPr>
        <w:tabs>
          <w:tab w:val="num" w:pos="3940"/>
        </w:tabs>
        <w:ind w:left="3940" w:hanging="360"/>
      </w:pPr>
      <w:rPr>
        <w:rFonts w:hint="default"/>
      </w:rPr>
    </w:lvl>
    <w:lvl w:ilvl="5">
      <w:start w:val="1"/>
      <w:numFmt w:val="lowerRoman"/>
      <w:lvlText w:val="%6."/>
      <w:lvlJc w:val="right"/>
      <w:pPr>
        <w:tabs>
          <w:tab w:val="num" w:pos="4660"/>
        </w:tabs>
        <w:ind w:left="4660" w:hanging="180"/>
      </w:pPr>
      <w:rPr>
        <w:rFonts w:hint="default"/>
      </w:rPr>
    </w:lvl>
    <w:lvl w:ilvl="6">
      <w:start w:val="1"/>
      <w:numFmt w:val="decimal"/>
      <w:lvlText w:val="%7."/>
      <w:lvlJc w:val="left"/>
      <w:pPr>
        <w:tabs>
          <w:tab w:val="num" w:pos="5380"/>
        </w:tabs>
        <w:ind w:left="5380" w:hanging="360"/>
      </w:pPr>
      <w:rPr>
        <w:rFonts w:hint="default"/>
      </w:rPr>
    </w:lvl>
    <w:lvl w:ilvl="7">
      <w:start w:val="1"/>
      <w:numFmt w:val="lowerLetter"/>
      <w:lvlText w:val="%8."/>
      <w:lvlJc w:val="left"/>
      <w:pPr>
        <w:tabs>
          <w:tab w:val="num" w:pos="6100"/>
        </w:tabs>
        <w:ind w:left="6100" w:hanging="360"/>
      </w:pPr>
      <w:rPr>
        <w:rFonts w:hint="default"/>
      </w:rPr>
    </w:lvl>
    <w:lvl w:ilvl="8">
      <w:start w:val="1"/>
      <w:numFmt w:val="lowerRoman"/>
      <w:lvlText w:val="%9."/>
      <w:lvlJc w:val="right"/>
      <w:pPr>
        <w:tabs>
          <w:tab w:val="num" w:pos="6820"/>
        </w:tabs>
        <w:ind w:left="6820" w:hanging="180"/>
      </w:pPr>
      <w:rPr>
        <w:rFonts w:hint="default"/>
      </w:rPr>
    </w:lvl>
  </w:abstractNum>
  <w:abstractNum w:abstractNumId="51">
    <w:nsid w:val="71A94016"/>
    <w:multiLevelType w:val="hybridMultilevel"/>
    <w:tmpl w:val="1F1E2A8C"/>
    <w:lvl w:ilvl="0" w:tplc="A3AC7CA4">
      <w:start w:val="1"/>
      <w:numFmt w:val="decimal"/>
      <w:lvlText w:val="%1."/>
      <w:lvlJc w:val="left"/>
      <w:pPr>
        <w:tabs>
          <w:tab w:val="num" w:pos="720"/>
        </w:tabs>
        <w:ind w:left="720" w:hanging="360"/>
      </w:pPr>
      <w:rPr>
        <w:rFonts w:ascii="Arial" w:hAnsi="Arial" w:cs="Arial" w:hint="default"/>
        <w:b w:val="0"/>
        <w:i w:val="0"/>
        <w:color w:val="auto"/>
        <w:sz w:val="20"/>
        <w:szCs w:val="2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2">
    <w:nsid w:val="71F478D1"/>
    <w:multiLevelType w:val="hybridMultilevel"/>
    <w:tmpl w:val="114CF13C"/>
    <w:lvl w:ilvl="0" w:tplc="1CF8A510">
      <w:numFmt w:val="bullet"/>
      <w:lvlText w:val="-"/>
      <w:lvlJc w:val="left"/>
      <w:pPr>
        <w:ind w:left="1068" w:hanging="360"/>
      </w:pPr>
      <w:rPr>
        <w:rFonts w:ascii="Arial" w:eastAsia="Times New Roman" w:hAnsi="Arial" w:cs="Arial" w:hint="default"/>
        <w:sz w:val="20"/>
        <w:szCs w:val="2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3">
    <w:nsid w:val="739A27F0"/>
    <w:multiLevelType w:val="hybridMultilevel"/>
    <w:tmpl w:val="D74876D0"/>
    <w:lvl w:ilvl="0" w:tplc="78C497E4">
      <w:start w:val="1"/>
      <w:numFmt w:val="bullet"/>
      <w:lvlText w:val="-"/>
      <w:lvlJc w:val="left"/>
      <w:pPr>
        <w:tabs>
          <w:tab w:val="num" w:pos="360"/>
        </w:tabs>
        <w:ind w:left="360" w:hanging="360"/>
      </w:pPr>
      <w:rPr>
        <w:rFonts w:ascii="Arial" w:hAnsi="Arial" w:cs="Arial" w:hint="default"/>
      </w:rPr>
    </w:lvl>
    <w:lvl w:ilvl="1" w:tplc="C27E0C28"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4">
    <w:nsid w:val="748A317B"/>
    <w:multiLevelType w:val="hybridMultilevel"/>
    <w:tmpl w:val="021AE178"/>
    <w:lvl w:ilvl="0" w:tplc="793217E4">
      <w:start w:val="1"/>
      <w:numFmt w:val="decimal"/>
      <w:lvlText w:val="8.1.%1."/>
      <w:lvlJc w:val="left"/>
      <w:pPr>
        <w:ind w:left="1080" w:hanging="360"/>
      </w:pPr>
      <w:rPr>
        <w:rFonts w:ascii="Arial" w:hAnsi="Arial" w:cs="Arial" w:hint="default"/>
        <w:b/>
        <w:i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5">
    <w:nsid w:val="785770B6"/>
    <w:multiLevelType w:val="hybridMultilevel"/>
    <w:tmpl w:val="8FE859C6"/>
    <w:lvl w:ilvl="0" w:tplc="4190891C">
      <w:start w:val="1"/>
      <w:numFmt w:val="decimal"/>
      <w:lvlText w:val="%1."/>
      <w:lvlJc w:val="left"/>
      <w:pPr>
        <w:tabs>
          <w:tab w:val="num" w:pos="720"/>
        </w:tabs>
        <w:ind w:left="720" w:hanging="360"/>
      </w:pPr>
      <w:rPr>
        <w:rFonts w:ascii="Times New Roman" w:hAnsi="Times New Roman" w:hint="default"/>
        <w:b w:val="0"/>
        <w:i w:val="0"/>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6">
    <w:nsid w:val="79B02BD8"/>
    <w:multiLevelType w:val="hybridMultilevel"/>
    <w:tmpl w:val="A3403FF2"/>
    <w:lvl w:ilvl="0" w:tplc="9A0E8B76">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D1149B4"/>
    <w:multiLevelType w:val="hybridMultilevel"/>
    <w:tmpl w:val="35102F7C"/>
    <w:lvl w:ilvl="0" w:tplc="28B65228">
      <w:start w:val="1"/>
      <w:numFmt w:val="bullet"/>
      <w:lvlText w:val="-"/>
      <w:lvlJc w:val="left"/>
      <w:pPr>
        <w:tabs>
          <w:tab w:val="num" w:pos="284"/>
        </w:tabs>
        <w:ind w:left="284" w:hanging="284"/>
      </w:pPr>
      <w:rPr>
        <w:rFonts w:ascii="Arial" w:hAnsi="Arial" w:cs="Arial" w:hint="default"/>
        <w:b w:val="0"/>
        <w:i w:val="0"/>
        <w:sz w:val="18"/>
        <w:szCs w:val="18"/>
      </w:rPr>
    </w:lvl>
    <w:lvl w:ilvl="1" w:tplc="04240019">
      <w:start w:val="1"/>
      <w:numFmt w:val="bullet"/>
      <w:lvlText w:val="-"/>
      <w:lvlJc w:val="left"/>
      <w:pPr>
        <w:tabs>
          <w:tab w:val="num" w:pos="360"/>
        </w:tabs>
        <w:ind w:left="360" w:hanging="360"/>
      </w:pPr>
      <w:rPr>
        <w:rFonts w:ascii="Arial Narrow" w:eastAsia="Marlett" w:hAnsi="Arial Narrow" w:cs="Marlett" w:hint="default"/>
        <w:b w:val="0"/>
        <w:i w:val="0"/>
        <w:sz w:val="22"/>
        <w:szCs w:val="22"/>
      </w:rPr>
    </w:lvl>
    <w:lvl w:ilvl="2" w:tplc="0424001B">
      <w:start w:val="12"/>
      <w:numFmt w:val="decimal"/>
      <w:lvlText w:val="%3."/>
      <w:lvlJc w:val="left"/>
      <w:pPr>
        <w:tabs>
          <w:tab w:val="num" w:pos="1260"/>
        </w:tabs>
        <w:ind w:left="1260" w:hanging="360"/>
      </w:pPr>
      <w:rPr>
        <w:rFonts w:hint="default"/>
        <w:b w:val="0"/>
        <w:i w:val="0"/>
        <w:sz w:val="22"/>
        <w:szCs w:val="22"/>
      </w:r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num w:numId="1">
    <w:abstractNumId w:val="9"/>
  </w:num>
  <w:num w:numId="2">
    <w:abstractNumId w:val="10"/>
  </w:num>
  <w:num w:numId="3">
    <w:abstractNumId w:val="5"/>
  </w:num>
  <w:num w:numId="4">
    <w:abstractNumId w:val="37"/>
  </w:num>
  <w:num w:numId="5">
    <w:abstractNumId w:val="26"/>
  </w:num>
  <w:num w:numId="6">
    <w:abstractNumId w:val="17"/>
  </w:num>
  <w:num w:numId="7">
    <w:abstractNumId w:val="27"/>
  </w:num>
  <w:num w:numId="8">
    <w:abstractNumId w:val="38"/>
  </w:num>
  <w:num w:numId="9">
    <w:abstractNumId w:val="13"/>
  </w:num>
  <w:num w:numId="10">
    <w:abstractNumId w:val="44"/>
  </w:num>
  <w:num w:numId="11">
    <w:abstractNumId w:val="24"/>
  </w:num>
  <w:num w:numId="12">
    <w:abstractNumId w:val="20"/>
  </w:num>
  <w:num w:numId="13">
    <w:abstractNumId w:val="15"/>
  </w:num>
  <w:num w:numId="14">
    <w:abstractNumId w:val="42"/>
  </w:num>
  <w:num w:numId="15">
    <w:abstractNumId w:val="32"/>
  </w:num>
  <w:num w:numId="16">
    <w:abstractNumId w:val="30"/>
  </w:num>
  <w:num w:numId="17">
    <w:abstractNumId w:val="51"/>
  </w:num>
  <w:num w:numId="18">
    <w:abstractNumId w:val="28"/>
  </w:num>
  <w:num w:numId="19">
    <w:abstractNumId w:val="39"/>
  </w:num>
  <w:num w:numId="20">
    <w:abstractNumId w:val="12"/>
  </w:num>
  <w:num w:numId="21">
    <w:abstractNumId w:val="43"/>
  </w:num>
  <w:num w:numId="22">
    <w:abstractNumId w:val="8"/>
  </w:num>
  <w:num w:numId="23">
    <w:abstractNumId w:val="36"/>
  </w:num>
  <w:num w:numId="24">
    <w:abstractNumId w:val="45"/>
  </w:num>
  <w:num w:numId="25">
    <w:abstractNumId w:val="11"/>
  </w:num>
  <w:num w:numId="26">
    <w:abstractNumId w:val="57"/>
  </w:num>
  <w:num w:numId="27">
    <w:abstractNumId w:val="22"/>
  </w:num>
  <w:num w:numId="28">
    <w:abstractNumId w:val="23"/>
  </w:num>
  <w:num w:numId="29">
    <w:abstractNumId w:val="18"/>
  </w:num>
  <w:num w:numId="30">
    <w:abstractNumId w:val="6"/>
  </w:num>
  <w:num w:numId="31">
    <w:abstractNumId w:val="53"/>
  </w:num>
  <w:num w:numId="32">
    <w:abstractNumId w:val="7"/>
  </w:num>
  <w:num w:numId="33">
    <w:abstractNumId w:val="47"/>
  </w:num>
  <w:num w:numId="34">
    <w:abstractNumId w:val="19"/>
  </w:num>
  <w:num w:numId="35">
    <w:abstractNumId w:val="33"/>
  </w:num>
  <w:num w:numId="36">
    <w:abstractNumId w:val="16"/>
  </w:num>
  <w:num w:numId="37">
    <w:abstractNumId w:val="49"/>
  </w:num>
  <w:num w:numId="38">
    <w:abstractNumId w:val="31"/>
  </w:num>
  <w:num w:numId="39">
    <w:abstractNumId w:val="54"/>
  </w:num>
  <w:num w:numId="40">
    <w:abstractNumId w:val="14"/>
  </w:num>
  <w:num w:numId="41">
    <w:abstractNumId w:val="21"/>
  </w:num>
  <w:num w:numId="42">
    <w:abstractNumId w:val="40"/>
  </w:num>
  <w:num w:numId="43">
    <w:abstractNumId w:val="25"/>
  </w:num>
  <w:num w:numId="44">
    <w:abstractNumId w:val="48"/>
  </w:num>
  <w:num w:numId="45">
    <w:abstractNumId w:val="41"/>
  </w:num>
  <w:num w:numId="46">
    <w:abstractNumId w:val="55"/>
  </w:num>
  <w:num w:numId="47">
    <w:abstractNumId w:val="34"/>
  </w:num>
  <w:num w:numId="48">
    <w:abstractNumId w:val="50"/>
  </w:num>
  <w:num w:numId="49">
    <w:abstractNumId w:val="46"/>
  </w:num>
  <w:num w:numId="50">
    <w:abstractNumId w:val="52"/>
  </w:num>
  <w:num w:numId="51">
    <w:abstractNumId w:val="35"/>
  </w:num>
  <w:num w:numId="52">
    <w:abstractNumId w:val="29"/>
  </w:num>
  <w:num w:numId="53">
    <w:abstractNumId w:val="5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trackRevisions/>
  <w:documentProtection w:edit="readOnly" w:enforcement="0"/>
  <w:defaultTabStop w:val="709"/>
  <w:hyphenationZone w:val="425"/>
  <w:drawingGridHorizontalSpacing w:val="90"/>
  <w:drawingGridVerticalSpacing w:val="245"/>
  <w:displayHorizont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1F542D"/>
    <w:rsid w:val="000003A7"/>
    <w:rsid w:val="00000460"/>
    <w:rsid w:val="000004B7"/>
    <w:rsid w:val="000004C7"/>
    <w:rsid w:val="00000525"/>
    <w:rsid w:val="00000C48"/>
    <w:rsid w:val="00001329"/>
    <w:rsid w:val="00001EB7"/>
    <w:rsid w:val="00002400"/>
    <w:rsid w:val="0000299A"/>
    <w:rsid w:val="00002A35"/>
    <w:rsid w:val="00002BE0"/>
    <w:rsid w:val="00002EB1"/>
    <w:rsid w:val="00002F0E"/>
    <w:rsid w:val="00003177"/>
    <w:rsid w:val="000033C0"/>
    <w:rsid w:val="00003673"/>
    <w:rsid w:val="00003756"/>
    <w:rsid w:val="0000379D"/>
    <w:rsid w:val="00003BB1"/>
    <w:rsid w:val="00004219"/>
    <w:rsid w:val="00004389"/>
    <w:rsid w:val="00004621"/>
    <w:rsid w:val="0000504C"/>
    <w:rsid w:val="000057E7"/>
    <w:rsid w:val="0000586E"/>
    <w:rsid w:val="00005B02"/>
    <w:rsid w:val="00006521"/>
    <w:rsid w:val="00006BA1"/>
    <w:rsid w:val="00006BB0"/>
    <w:rsid w:val="0000727C"/>
    <w:rsid w:val="0000728F"/>
    <w:rsid w:val="0000752D"/>
    <w:rsid w:val="0000756A"/>
    <w:rsid w:val="000079C6"/>
    <w:rsid w:val="000079E7"/>
    <w:rsid w:val="00007DD1"/>
    <w:rsid w:val="000102D8"/>
    <w:rsid w:val="00010A11"/>
    <w:rsid w:val="000118C5"/>
    <w:rsid w:val="000118CD"/>
    <w:rsid w:val="000119D2"/>
    <w:rsid w:val="00011D0C"/>
    <w:rsid w:val="00011FDD"/>
    <w:rsid w:val="00012D16"/>
    <w:rsid w:val="000131DA"/>
    <w:rsid w:val="00013733"/>
    <w:rsid w:val="00013A23"/>
    <w:rsid w:val="00013E7E"/>
    <w:rsid w:val="00014192"/>
    <w:rsid w:val="000142E4"/>
    <w:rsid w:val="00014680"/>
    <w:rsid w:val="00014DBE"/>
    <w:rsid w:val="00015326"/>
    <w:rsid w:val="000158BB"/>
    <w:rsid w:val="000161D9"/>
    <w:rsid w:val="00016391"/>
    <w:rsid w:val="00016404"/>
    <w:rsid w:val="0001644F"/>
    <w:rsid w:val="00016FA1"/>
    <w:rsid w:val="0001748B"/>
    <w:rsid w:val="000176CF"/>
    <w:rsid w:val="00017CB0"/>
    <w:rsid w:val="00017E9F"/>
    <w:rsid w:val="00020093"/>
    <w:rsid w:val="00020726"/>
    <w:rsid w:val="00020746"/>
    <w:rsid w:val="00021503"/>
    <w:rsid w:val="000215E1"/>
    <w:rsid w:val="00021881"/>
    <w:rsid w:val="00021DD6"/>
    <w:rsid w:val="0002282F"/>
    <w:rsid w:val="0002372D"/>
    <w:rsid w:val="000238BF"/>
    <w:rsid w:val="00023B0D"/>
    <w:rsid w:val="00023EE8"/>
    <w:rsid w:val="0002480A"/>
    <w:rsid w:val="00024A5C"/>
    <w:rsid w:val="00024AE1"/>
    <w:rsid w:val="00024B89"/>
    <w:rsid w:val="00024D2D"/>
    <w:rsid w:val="0002538C"/>
    <w:rsid w:val="00025402"/>
    <w:rsid w:val="000259B7"/>
    <w:rsid w:val="0002646F"/>
    <w:rsid w:val="00026A97"/>
    <w:rsid w:val="00026D39"/>
    <w:rsid w:val="00026DFE"/>
    <w:rsid w:val="00026EB0"/>
    <w:rsid w:val="0002707E"/>
    <w:rsid w:val="00027240"/>
    <w:rsid w:val="0002731E"/>
    <w:rsid w:val="00027569"/>
    <w:rsid w:val="000278D2"/>
    <w:rsid w:val="00027923"/>
    <w:rsid w:val="00027926"/>
    <w:rsid w:val="0003036B"/>
    <w:rsid w:val="0003057B"/>
    <w:rsid w:val="00030A77"/>
    <w:rsid w:val="00030BE4"/>
    <w:rsid w:val="00031909"/>
    <w:rsid w:val="00031B1E"/>
    <w:rsid w:val="00031BD1"/>
    <w:rsid w:val="0003206A"/>
    <w:rsid w:val="00032188"/>
    <w:rsid w:val="0003264E"/>
    <w:rsid w:val="00032728"/>
    <w:rsid w:val="00032771"/>
    <w:rsid w:val="000329BF"/>
    <w:rsid w:val="000331F0"/>
    <w:rsid w:val="00033305"/>
    <w:rsid w:val="00033C53"/>
    <w:rsid w:val="000347D6"/>
    <w:rsid w:val="00034A94"/>
    <w:rsid w:val="00034FC1"/>
    <w:rsid w:val="00036225"/>
    <w:rsid w:val="000363A4"/>
    <w:rsid w:val="0003678B"/>
    <w:rsid w:val="00036833"/>
    <w:rsid w:val="00036EE9"/>
    <w:rsid w:val="00037198"/>
    <w:rsid w:val="00040BB3"/>
    <w:rsid w:val="00040BF4"/>
    <w:rsid w:val="00041184"/>
    <w:rsid w:val="000412AA"/>
    <w:rsid w:val="00041805"/>
    <w:rsid w:val="00041954"/>
    <w:rsid w:val="00042009"/>
    <w:rsid w:val="000420F6"/>
    <w:rsid w:val="00042CBF"/>
    <w:rsid w:val="000433E1"/>
    <w:rsid w:val="000439FB"/>
    <w:rsid w:val="00043B4E"/>
    <w:rsid w:val="00043C8E"/>
    <w:rsid w:val="00043CA7"/>
    <w:rsid w:val="00043D0D"/>
    <w:rsid w:val="00044EA9"/>
    <w:rsid w:val="00044FBA"/>
    <w:rsid w:val="000450BE"/>
    <w:rsid w:val="000450E6"/>
    <w:rsid w:val="00045EC3"/>
    <w:rsid w:val="0004694A"/>
    <w:rsid w:val="00046BBD"/>
    <w:rsid w:val="00046DC9"/>
    <w:rsid w:val="000474AC"/>
    <w:rsid w:val="0004777B"/>
    <w:rsid w:val="00047794"/>
    <w:rsid w:val="00047864"/>
    <w:rsid w:val="00047898"/>
    <w:rsid w:val="000478D1"/>
    <w:rsid w:val="00050425"/>
    <w:rsid w:val="00050772"/>
    <w:rsid w:val="000508F1"/>
    <w:rsid w:val="00050984"/>
    <w:rsid w:val="00050FE5"/>
    <w:rsid w:val="00051198"/>
    <w:rsid w:val="00051323"/>
    <w:rsid w:val="00051399"/>
    <w:rsid w:val="000516DE"/>
    <w:rsid w:val="00052451"/>
    <w:rsid w:val="00052B63"/>
    <w:rsid w:val="00052B95"/>
    <w:rsid w:val="00052CFB"/>
    <w:rsid w:val="00052DB0"/>
    <w:rsid w:val="00052F8C"/>
    <w:rsid w:val="000531D1"/>
    <w:rsid w:val="00053456"/>
    <w:rsid w:val="000536AB"/>
    <w:rsid w:val="00053ADE"/>
    <w:rsid w:val="00054118"/>
    <w:rsid w:val="0005438B"/>
    <w:rsid w:val="000546D0"/>
    <w:rsid w:val="00054CC9"/>
    <w:rsid w:val="00054CF5"/>
    <w:rsid w:val="000554AC"/>
    <w:rsid w:val="0005582B"/>
    <w:rsid w:val="0005586B"/>
    <w:rsid w:val="00055E62"/>
    <w:rsid w:val="00055E7A"/>
    <w:rsid w:val="0005607C"/>
    <w:rsid w:val="0005635B"/>
    <w:rsid w:val="000567C6"/>
    <w:rsid w:val="0005697F"/>
    <w:rsid w:val="000569F2"/>
    <w:rsid w:val="00056B86"/>
    <w:rsid w:val="00056D76"/>
    <w:rsid w:val="0005701D"/>
    <w:rsid w:val="00057303"/>
    <w:rsid w:val="00057677"/>
    <w:rsid w:val="000576D7"/>
    <w:rsid w:val="000576F8"/>
    <w:rsid w:val="00057C26"/>
    <w:rsid w:val="00057C76"/>
    <w:rsid w:val="00057DD5"/>
    <w:rsid w:val="00057DE9"/>
    <w:rsid w:val="0006007D"/>
    <w:rsid w:val="00060837"/>
    <w:rsid w:val="00060E5D"/>
    <w:rsid w:val="00060EEE"/>
    <w:rsid w:val="00060FBD"/>
    <w:rsid w:val="00061A27"/>
    <w:rsid w:val="00061D3D"/>
    <w:rsid w:val="000620E1"/>
    <w:rsid w:val="000621C6"/>
    <w:rsid w:val="00062638"/>
    <w:rsid w:val="000627F1"/>
    <w:rsid w:val="00063475"/>
    <w:rsid w:val="000636C5"/>
    <w:rsid w:val="00063C50"/>
    <w:rsid w:val="00063F14"/>
    <w:rsid w:val="000643D8"/>
    <w:rsid w:val="000649A2"/>
    <w:rsid w:val="000650FA"/>
    <w:rsid w:val="00065979"/>
    <w:rsid w:val="00065CD3"/>
    <w:rsid w:val="000668F7"/>
    <w:rsid w:val="00066F7B"/>
    <w:rsid w:val="00066FE6"/>
    <w:rsid w:val="00067BCB"/>
    <w:rsid w:val="00070551"/>
    <w:rsid w:val="00070818"/>
    <w:rsid w:val="00070845"/>
    <w:rsid w:val="000711F7"/>
    <w:rsid w:val="000713F8"/>
    <w:rsid w:val="00071B0D"/>
    <w:rsid w:val="00071F45"/>
    <w:rsid w:val="0007224E"/>
    <w:rsid w:val="0007237D"/>
    <w:rsid w:val="00072639"/>
    <w:rsid w:val="00072824"/>
    <w:rsid w:val="000728CE"/>
    <w:rsid w:val="00072972"/>
    <w:rsid w:val="00072B81"/>
    <w:rsid w:val="00072C2C"/>
    <w:rsid w:val="00072F08"/>
    <w:rsid w:val="00072FE7"/>
    <w:rsid w:val="0007337C"/>
    <w:rsid w:val="00073780"/>
    <w:rsid w:val="000737D1"/>
    <w:rsid w:val="00073BCB"/>
    <w:rsid w:val="00073E4A"/>
    <w:rsid w:val="00073F55"/>
    <w:rsid w:val="000745B8"/>
    <w:rsid w:val="00074E65"/>
    <w:rsid w:val="00075612"/>
    <w:rsid w:val="000758AD"/>
    <w:rsid w:val="00075ADD"/>
    <w:rsid w:val="00075C3E"/>
    <w:rsid w:val="000763BE"/>
    <w:rsid w:val="0007664A"/>
    <w:rsid w:val="00076708"/>
    <w:rsid w:val="00076748"/>
    <w:rsid w:val="00076758"/>
    <w:rsid w:val="00076F55"/>
    <w:rsid w:val="000770FD"/>
    <w:rsid w:val="000771E4"/>
    <w:rsid w:val="000771FF"/>
    <w:rsid w:val="00077530"/>
    <w:rsid w:val="0007793F"/>
    <w:rsid w:val="00077985"/>
    <w:rsid w:val="00077DD7"/>
    <w:rsid w:val="00080199"/>
    <w:rsid w:val="0008020E"/>
    <w:rsid w:val="000803F7"/>
    <w:rsid w:val="00080818"/>
    <w:rsid w:val="00080AE1"/>
    <w:rsid w:val="00081616"/>
    <w:rsid w:val="00081667"/>
    <w:rsid w:val="000816B7"/>
    <w:rsid w:val="00082036"/>
    <w:rsid w:val="000820C9"/>
    <w:rsid w:val="000826D5"/>
    <w:rsid w:val="00082B61"/>
    <w:rsid w:val="00083532"/>
    <w:rsid w:val="000835A0"/>
    <w:rsid w:val="00083F71"/>
    <w:rsid w:val="00084523"/>
    <w:rsid w:val="000845A2"/>
    <w:rsid w:val="00084DFF"/>
    <w:rsid w:val="00084F0F"/>
    <w:rsid w:val="0008566C"/>
    <w:rsid w:val="00085C2F"/>
    <w:rsid w:val="00085CD5"/>
    <w:rsid w:val="00085F72"/>
    <w:rsid w:val="000869F1"/>
    <w:rsid w:val="00086A2F"/>
    <w:rsid w:val="00087621"/>
    <w:rsid w:val="00087653"/>
    <w:rsid w:val="00087E83"/>
    <w:rsid w:val="000902E5"/>
    <w:rsid w:val="00090330"/>
    <w:rsid w:val="00090B61"/>
    <w:rsid w:val="00090CC5"/>
    <w:rsid w:val="00090D0F"/>
    <w:rsid w:val="000919FD"/>
    <w:rsid w:val="00091B2B"/>
    <w:rsid w:val="00091C14"/>
    <w:rsid w:val="000921AE"/>
    <w:rsid w:val="0009259E"/>
    <w:rsid w:val="00092735"/>
    <w:rsid w:val="00092D5C"/>
    <w:rsid w:val="00093639"/>
    <w:rsid w:val="00093BAC"/>
    <w:rsid w:val="000946F9"/>
    <w:rsid w:val="00095345"/>
    <w:rsid w:val="000957AC"/>
    <w:rsid w:val="00096509"/>
    <w:rsid w:val="00096615"/>
    <w:rsid w:val="000968B1"/>
    <w:rsid w:val="00096F4C"/>
    <w:rsid w:val="000970DA"/>
    <w:rsid w:val="00097460"/>
    <w:rsid w:val="0009752B"/>
    <w:rsid w:val="000977C4"/>
    <w:rsid w:val="00097943"/>
    <w:rsid w:val="00097DA4"/>
    <w:rsid w:val="00097F4C"/>
    <w:rsid w:val="00097F8C"/>
    <w:rsid w:val="00097FCE"/>
    <w:rsid w:val="000A04C7"/>
    <w:rsid w:val="000A0D49"/>
    <w:rsid w:val="000A0EF8"/>
    <w:rsid w:val="000A11A8"/>
    <w:rsid w:val="000A16F8"/>
    <w:rsid w:val="000A1B3F"/>
    <w:rsid w:val="000A1CF1"/>
    <w:rsid w:val="000A1DAC"/>
    <w:rsid w:val="000A1E66"/>
    <w:rsid w:val="000A2266"/>
    <w:rsid w:val="000A2416"/>
    <w:rsid w:val="000A261C"/>
    <w:rsid w:val="000A26AD"/>
    <w:rsid w:val="000A274B"/>
    <w:rsid w:val="000A3017"/>
    <w:rsid w:val="000A32F2"/>
    <w:rsid w:val="000A3BFA"/>
    <w:rsid w:val="000A3C8B"/>
    <w:rsid w:val="000A3FD0"/>
    <w:rsid w:val="000A405D"/>
    <w:rsid w:val="000A5625"/>
    <w:rsid w:val="000A5E8D"/>
    <w:rsid w:val="000A5F03"/>
    <w:rsid w:val="000A6105"/>
    <w:rsid w:val="000A6985"/>
    <w:rsid w:val="000A7003"/>
    <w:rsid w:val="000A79AD"/>
    <w:rsid w:val="000A7B90"/>
    <w:rsid w:val="000B1CD6"/>
    <w:rsid w:val="000B22E9"/>
    <w:rsid w:val="000B2334"/>
    <w:rsid w:val="000B246D"/>
    <w:rsid w:val="000B26D3"/>
    <w:rsid w:val="000B37B6"/>
    <w:rsid w:val="000B3B46"/>
    <w:rsid w:val="000B4410"/>
    <w:rsid w:val="000B449F"/>
    <w:rsid w:val="000B45EB"/>
    <w:rsid w:val="000B500C"/>
    <w:rsid w:val="000B5470"/>
    <w:rsid w:val="000B5C62"/>
    <w:rsid w:val="000B6155"/>
    <w:rsid w:val="000B6577"/>
    <w:rsid w:val="000B72C6"/>
    <w:rsid w:val="000B74C8"/>
    <w:rsid w:val="000B7746"/>
    <w:rsid w:val="000B7768"/>
    <w:rsid w:val="000B7821"/>
    <w:rsid w:val="000B7EEF"/>
    <w:rsid w:val="000C034A"/>
    <w:rsid w:val="000C0389"/>
    <w:rsid w:val="000C04DC"/>
    <w:rsid w:val="000C05F6"/>
    <w:rsid w:val="000C0AAB"/>
    <w:rsid w:val="000C0D12"/>
    <w:rsid w:val="000C0F2D"/>
    <w:rsid w:val="000C0F5D"/>
    <w:rsid w:val="000C114B"/>
    <w:rsid w:val="000C1AA1"/>
    <w:rsid w:val="000C1B27"/>
    <w:rsid w:val="000C1E39"/>
    <w:rsid w:val="000C1F0D"/>
    <w:rsid w:val="000C20DC"/>
    <w:rsid w:val="000C2150"/>
    <w:rsid w:val="000C22FB"/>
    <w:rsid w:val="000C2319"/>
    <w:rsid w:val="000C24C3"/>
    <w:rsid w:val="000C28B0"/>
    <w:rsid w:val="000C2ACC"/>
    <w:rsid w:val="000C3388"/>
    <w:rsid w:val="000C3A9F"/>
    <w:rsid w:val="000C3C02"/>
    <w:rsid w:val="000C3C4D"/>
    <w:rsid w:val="000C47F7"/>
    <w:rsid w:val="000C4BA3"/>
    <w:rsid w:val="000C5088"/>
    <w:rsid w:val="000C51ED"/>
    <w:rsid w:val="000C58FF"/>
    <w:rsid w:val="000C59CC"/>
    <w:rsid w:val="000C622F"/>
    <w:rsid w:val="000C62AE"/>
    <w:rsid w:val="000C652A"/>
    <w:rsid w:val="000C6550"/>
    <w:rsid w:val="000C73F1"/>
    <w:rsid w:val="000C76FF"/>
    <w:rsid w:val="000D014E"/>
    <w:rsid w:val="000D015F"/>
    <w:rsid w:val="000D0456"/>
    <w:rsid w:val="000D0481"/>
    <w:rsid w:val="000D065E"/>
    <w:rsid w:val="000D0A8B"/>
    <w:rsid w:val="000D1461"/>
    <w:rsid w:val="000D16B7"/>
    <w:rsid w:val="000D1715"/>
    <w:rsid w:val="000D1A85"/>
    <w:rsid w:val="000D1BD7"/>
    <w:rsid w:val="000D2652"/>
    <w:rsid w:val="000D26F5"/>
    <w:rsid w:val="000D28BD"/>
    <w:rsid w:val="000D2DF7"/>
    <w:rsid w:val="000D3464"/>
    <w:rsid w:val="000D3634"/>
    <w:rsid w:val="000D3FE4"/>
    <w:rsid w:val="000D439F"/>
    <w:rsid w:val="000D454F"/>
    <w:rsid w:val="000D4C5F"/>
    <w:rsid w:val="000D55AC"/>
    <w:rsid w:val="000D59F5"/>
    <w:rsid w:val="000D6487"/>
    <w:rsid w:val="000D6B86"/>
    <w:rsid w:val="000D72B1"/>
    <w:rsid w:val="000D7747"/>
    <w:rsid w:val="000D7799"/>
    <w:rsid w:val="000D7AE7"/>
    <w:rsid w:val="000D7AEE"/>
    <w:rsid w:val="000D7C7A"/>
    <w:rsid w:val="000D7EA1"/>
    <w:rsid w:val="000E006C"/>
    <w:rsid w:val="000E0091"/>
    <w:rsid w:val="000E03C6"/>
    <w:rsid w:val="000E08C5"/>
    <w:rsid w:val="000E1132"/>
    <w:rsid w:val="000E1301"/>
    <w:rsid w:val="000E138E"/>
    <w:rsid w:val="000E1593"/>
    <w:rsid w:val="000E188F"/>
    <w:rsid w:val="000E1B7A"/>
    <w:rsid w:val="000E2118"/>
    <w:rsid w:val="000E21F4"/>
    <w:rsid w:val="000E2BF7"/>
    <w:rsid w:val="000E2F60"/>
    <w:rsid w:val="000E3330"/>
    <w:rsid w:val="000E340F"/>
    <w:rsid w:val="000E345D"/>
    <w:rsid w:val="000E3521"/>
    <w:rsid w:val="000E4481"/>
    <w:rsid w:val="000E4929"/>
    <w:rsid w:val="000E5319"/>
    <w:rsid w:val="000E605F"/>
    <w:rsid w:val="000E6065"/>
    <w:rsid w:val="000E6075"/>
    <w:rsid w:val="000E62D3"/>
    <w:rsid w:val="000E62FD"/>
    <w:rsid w:val="000E7215"/>
    <w:rsid w:val="000E755A"/>
    <w:rsid w:val="000F153A"/>
    <w:rsid w:val="000F1BE7"/>
    <w:rsid w:val="000F1D9B"/>
    <w:rsid w:val="000F1DD2"/>
    <w:rsid w:val="000F1EF9"/>
    <w:rsid w:val="000F282D"/>
    <w:rsid w:val="000F2A3C"/>
    <w:rsid w:val="000F2CD0"/>
    <w:rsid w:val="000F2F7B"/>
    <w:rsid w:val="000F420C"/>
    <w:rsid w:val="000F45D6"/>
    <w:rsid w:val="000F49FE"/>
    <w:rsid w:val="000F4BFF"/>
    <w:rsid w:val="000F4EA8"/>
    <w:rsid w:val="000F55CD"/>
    <w:rsid w:val="000F55FC"/>
    <w:rsid w:val="000F5751"/>
    <w:rsid w:val="000F5C6B"/>
    <w:rsid w:val="000F6225"/>
    <w:rsid w:val="000F6352"/>
    <w:rsid w:val="000F6605"/>
    <w:rsid w:val="000F69DA"/>
    <w:rsid w:val="000F6F23"/>
    <w:rsid w:val="000F7332"/>
    <w:rsid w:val="000F755A"/>
    <w:rsid w:val="000F7939"/>
    <w:rsid w:val="000F79BA"/>
    <w:rsid w:val="000F7FDE"/>
    <w:rsid w:val="001000A6"/>
    <w:rsid w:val="001000DA"/>
    <w:rsid w:val="001002EC"/>
    <w:rsid w:val="00100354"/>
    <w:rsid w:val="00100C8C"/>
    <w:rsid w:val="001017AC"/>
    <w:rsid w:val="001018AC"/>
    <w:rsid w:val="001022F6"/>
    <w:rsid w:val="00102A76"/>
    <w:rsid w:val="001031F6"/>
    <w:rsid w:val="0010322A"/>
    <w:rsid w:val="00103269"/>
    <w:rsid w:val="00103AFA"/>
    <w:rsid w:val="00104760"/>
    <w:rsid w:val="00104A20"/>
    <w:rsid w:val="00104B2D"/>
    <w:rsid w:val="00104BEA"/>
    <w:rsid w:val="00104C4F"/>
    <w:rsid w:val="00104C86"/>
    <w:rsid w:val="00105E61"/>
    <w:rsid w:val="00106047"/>
    <w:rsid w:val="001066E4"/>
    <w:rsid w:val="00107134"/>
    <w:rsid w:val="0010726D"/>
    <w:rsid w:val="0010762B"/>
    <w:rsid w:val="001078EA"/>
    <w:rsid w:val="00107BDE"/>
    <w:rsid w:val="00107FDA"/>
    <w:rsid w:val="001100CD"/>
    <w:rsid w:val="001103F9"/>
    <w:rsid w:val="00110600"/>
    <w:rsid w:val="00111040"/>
    <w:rsid w:val="00111187"/>
    <w:rsid w:val="001111CB"/>
    <w:rsid w:val="00111DDD"/>
    <w:rsid w:val="00111DEF"/>
    <w:rsid w:val="00112087"/>
    <w:rsid w:val="00112DF1"/>
    <w:rsid w:val="00112F0D"/>
    <w:rsid w:val="001135B9"/>
    <w:rsid w:val="00113CCC"/>
    <w:rsid w:val="00113F97"/>
    <w:rsid w:val="0011467D"/>
    <w:rsid w:val="00114764"/>
    <w:rsid w:val="00114BD1"/>
    <w:rsid w:val="00114F1C"/>
    <w:rsid w:val="00115072"/>
    <w:rsid w:val="001155B8"/>
    <w:rsid w:val="00115AE7"/>
    <w:rsid w:val="00115B47"/>
    <w:rsid w:val="00115D62"/>
    <w:rsid w:val="001164D5"/>
    <w:rsid w:val="001166AF"/>
    <w:rsid w:val="001166DA"/>
    <w:rsid w:val="0011679F"/>
    <w:rsid w:val="00116B0D"/>
    <w:rsid w:val="00116E23"/>
    <w:rsid w:val="00117837"/>
    <w:rsid w:val="00117ABF"/>
    <w:rsid w:val="00120149"/>
    <w:rsid w:val="00120EF1"/>
    <w:rsid w:val="00121149"/>
    <w:rsid w:val="00121186"/>
    <w:rsid w:val="0012168C"/>
    <w:rsid w:val="00121720"/>
    <w:rsid w:val="00121876"/>
    <w:rsid w:val="00121C88"/>
    <w:rsid w:val="00122291"/>
    <w:rsid w:val="001227D1"/>
    <w:rsid w:val="001228A9"/>
    <w:rsid w:val="0012291C"/>
    <w:rsid w:val="00122B73"/>
    <w:rsid w:val="001230E6"/>
    <w:rsid w:val="001235F1"/>
    <w:rsid w:val="00123F9A"/>
    <w:rsid w:val="00125BDF"/>
    <w:rsid w:val="001266E4"/>
    <w:rsid w:val="0012691C"/>
    <w:rsid w:val="00126F83"/>
    <w:rsid w:val="0012710F"/>
    <w:rsid w:val="00127175"/>
    <w:rsid w:val="0012736F"/>
    <w:rsid w:val="0012737B"/>
    <w:rsid w:val="00127686"/>
    <w:rsid w:val="0012798A"/>
    <w:rsid w:val="001303AF"/>
    <w:rsid w:val="00130B0E"/>
    <w:rsid w:val="001311C9"/>
    <w:rsid w:val="001311CE"/>
    <w:rsid w:val="001313C1"/>
    <w:rsid w:val="001320AC"/>
    <w:rsid w:val="00132287"/>
    <w:rsid w:val="00132675"/>
    <w:rsid w:val="00132847"/>
    <w:rsid w:val="00132958"/>
    <w:rsid w:val="00132BEF"/>
    <w:rsid w:val="00133132"/>
    <w:rsid w:val="0013395C"/>
    <w:rsid w:val="00133BB1"/>
    <w:rsid w:val="00133EA4"/>
    <w:rsid w:val="001343EB"/>
    <w:rsid w:val="00134484"/>
    <w:rsid w:val="001345C3"/>
    <w:rsid w:val="00135262"/>
    <w:rsid w:val="001355BA"/>
    <w:rsid w:val="00135652"/>
    <w:rsid w:val="00135F0E"/>
    <w:rsid w:val="001360CC"/>
    <w:rsid w:val="00136B88"/>
    <w:rsid w:val="00136C7B"/>
    <w:rsid w:val="00136F43"/>
    <w:rsid w:val="001370CA"/>
    <w:rsid w:val="0013763C"/>
    <w:rsid w:val="00137CB4"/>
    <w:rsid w:val="00140E90"/>
    <w:rsid w:val="001414CF"/>
    <w:rsid w:val="00141679"/>
    <w:rsid w:val="001417DD"/>
    <w:rsid w:val="00141809"/>
    <w:rsid w:val="001419D4"/>
    <w:rsid w:val="00141BCF"/>
    <w:rsid w:val="00141C00"/>
    <w:rsid w:val="001420CE"/>
    <w:rsid w:val="00142143"/>
    <w:rsid w:val="00142383"/>
    <w:rsid w:val="00142A9E"/>
    <w:rsid w:val="00142E27"/>
    <w:rsid w:val="00142F62"/>
    <w:rsid w:val="00143ACB"/>
    <w:rsid w:val="00143BC9"/>
    <w:rsid w:val="00143CA3"/>
    <w:rsid w:val="00143F0D"/>
    <w:rsid w:val="001441F1"/>
    <w:rsid w:val="001447DF"/>
    <w:rsid w:val="00144FAD"/>
    <w:rsid w:val="001451B4"/>
    <w:rsid w:val="00145409"/>
    <w:rsid w:val="00145D26"/>
    <w:rsid w:val="00145D5E"/>
    <w:rsid w:val="00146219"/>
    <w:rsid w:val="001466A1"/>
    <w:rsid w:val="001469C2"/>
    <w:rsid w:val="00146B90"/>
    <w:rsid w:val="0014747C"/>
    <w:rsid w:val="00147E79"/>
    <w:rsid w:val="00150078"/>
    <w:rsid w:val="00150450"/>
    <w:rsid w:val="00150A6C"/>
    <w:rsid w:val="0015131D"/>
    <w:rsid w:val="00151744"/>
    <w:rsid w:val="00151D12"/>
    <w:rsid w:val="00152DF7"/>
    <w:rsid w:val="00153351"/>
    <w:rsid w:val="00153D3F"/>
    <w:rsid w:val="00154534"/>
    <w:rsid w:val="0015457A"/>
    <w:rsid w:val="00154BB4"/>
    <w:rsid w:val="00154E21"/>
    <w:rsid w:val="0015507E"/>
    <w:rsid w:val="0015539E"/>
    <w:rsid w:val="0015566F"/>
    <w:rsid w:val="00155C13"/>
    <w:rsid w:val="00155CBA"/>
    <w:rsid w:val="00155E45"/>
    <w:rsid w:val="001565FE"/>
    <w:rsid w:val="001567F6"/>
    <w:rsid w:val="001571AC"/>
    <w:rsid w:val="0015728E"/>
    <w:rsid w:val="001575D8"/>
    <w:rsid w:val="00157619"/>
    <w:rsid w:val="00157A0E"/>
    <w:rsid w:val="00160108"/>
    <w:rsid w:val="00160412"/>
    <w:rsid w:val="001610F4"/>
    <w:rsid w:val="001617F8"/>
    <w:rsid w:val="00161848"/>
    <w:rsid w:val="00161943"/>
    <w:rsid w:val="00161B3A"/>
    <w:rsid w:val="0016203D"/>
    <w:rsid w:val="00162225"/>
    <w:rsid w:val="00162580"/>
    <w:rsid w:val="001629E7"/>
    <w:rsid w:val="00162BEF"/>
    <w:rsid w:val="0016302C"/>
    <w:rsid w:val="001634DA"/>
    <w:rsid w:val="001637EB"/>
    <w:rsid w:val="0016392C"/>
    <w:rsid w:val="00163A9D"/>
    <w:rsid w:val="001641E3"/>
    <w:rsid w:val="001645DA"/>
    <w:rsid w:val="00164D22"/>
    <w:rsid w:val="00164E69"/>
    <w:rsid w:val="00165148"/>
    <w:rsid w:val="0016530A"/>
    <w:rsid w:val="001653D4"/>
    <w:rsid w:val="0016562C"/>
    <w:rsid w:val="00165823"/>
    <w:rsid w:val="00165E58"/>
    <w:rsid w:val="00166929"/>
    <w:rsid w:val="00166CFB"/>
    <w:rsid w:val="00167156"/>
    <w:rsid w:val="001674F3"/>
    <w:rsid w:val="00167704"/>
    <w:rsid w:val="00167DE0"/>
    <w:rsid w:val="00167FFB"/>
    <w:rsid w:val="00170416"/>
    <w:rsid w:val="0017057E"/>
    <w:rsid w:val="001708ED"/>
    <w:rsid w:val="00171485"/>
    <w:rsid w:val="00171A06"/>
    <w:rsid w:val="00171C1A"/>
    <w:rsid w:val="00172F3C"/>
    <w:rsid w:val="00172FA6"/>
    <w:rsid w:val="001749D2"/>
    <w:rsid w:val="00174DA3"/>
    <w:rsid w:val="00175204"/>
    <w:rsid w:val="00175247"/>
    <w:rsid w:val="001753FB"/>
    <w:rsid w:val="00175BEB"/>
    <w:rsid w:val="00175E7F"/>
    <w:rsid w:val="001764FB"/>
    <w:rsid w:val="00176CB1"/>
    <w:rsid w:val="00176DD9"/>
    <w:rsid w:val="00177151"/>
    <w:rsid w:val="001771BE"/>
    <w:rsid w:val="001772C3"/>
    <w:rsid w:val="00177499"/>
    <w:rsid w:val="001779BA"/>
    <w:rsid w:val="00177F70"/>
    <w:rsid w:val="00180395"/>
    <w:rsid w:val="001804F3"/>
    <w:rsid w:val="001805D9"/>
    <w:rsid w:val="0018089D"/>
    <w:rsid w:val="00180B71"/>
    <w:rsid w:val="00180CE7"/>
    <w:rsid w:val="00181016"/>
    <w:rsid w:val="00181089"/>
    <w:rsid w:val="00181131"/>
    <w:rsid w:val="0018180D"/>
    <w:rsid w:val="0018184E"/>
    <w:rsid w:val="00181DD8"/>
    <w:rsid w:val="00182386"/>
    <w:rsid w:val="001827B3"/>
    <w:rsid w:val="00182861"/>
    <w:rsid w:val="00182A09"/>
    <w:rsid w:val="0018305D"/>
    <w:rsid w:val="00183653"/>
    <w:rsid w:val="00183D83"/>
    <w:rsid w:val="0018473D"/>
    <w:rsid w:val="00184A40"/>
    <w:rsid w:val="00185077"/>
    <w:rsid w:val="0018520C"/>
    <w:rsid w:val="001852A1"/>
    <w:rsid w:val="00185492"/>
    <w:rsid w:val="00185650"/>
    <w:rsid w:val="00185C6F"/>
    <w:rsid w:val="00185DEF"/>
    <w:rsid w:val="00185DFE"/>
    <w:rsid w:val="00186F4A"/>
    <w:rsid w:val="00187062"/>
    <w:rsid w:val="00187282"/>
    <w:rsid w:val="0018734B"/>
    <w:rsid w:val="00187788"/>
    <w:rsid w:val="00187BAB"/>
    <w:rsid w:val="001900D7"/>
    <w:rsid w:val="001902A3"/>
    <w:rsid w:val="0019041A"/>
    <w:rsid w:val="001906BF"/>
    <w:rsid w:val="001907A4"/>
    <w:rsid w:val="00190939"/>
    <w:rsid w:val="00190CCC"/>
    <w:rsid w:val="00190DB0"/>
    <w:rsid w:val="0019165E"/>
    <w:rsid w:val="00191CAF"/>
    <w:rsid w:val="00192377"/>
    <w:rsid w:val="001923DF"/>
    <w:rsid w:val="00192D58"/>
    <w:rsid w:val="0019354D"/>
    <w:rsid w:val="001936F6"/>
    <w:rsid w:val="001937AE"/>
    <w:rsid w:val="00193DDD"/>
    <w:rsid w:val="00193E78"/>
    <w:rsid w:val="00193EDF"/>
    <w:rsid w:val="00194586"/>
    <w:rsid w:val="00194D80"/>
    <w:rsid w:val="0019507A"/>
    <w:rsid w:val="00195258"/>
    <w:rsid w:val="001952B1"/>
    <w:rsid w:val="00195559"/>
    <w:rsid w:val="00195757"/>
    <w:rsid w:val="00195AF9"/>
    <w:rsid w:val="00195D9B"/>
    <w:rsid w:val="00195F9D"/>
    <w:rsid w:val="00196A88"/>
    <w:rsid w:val="001974F2"/>
    <w:rsid w:val="001979B2"/>
    <w:rsid w:val="00197CBD"/>
    <w:rsid w:val="00197FE7"/>
    <w:rsid w:val="001A06F8"/>
    <w:rsid w:val="001A09D3"/>
    <w:rsid w:val="001A0E81"/>
    <w:rsid w:val="001A0E93"/>
    <w:rsid w:val="001A156D"/>
    <w:rsid w:val="001A186D"/>
    <w:rsid w:val="001A2693"/>
    <w:rsid w:val="001A28A6"/>
    <w:rsid w:val="001A2925"/>
    <w:rsid w:val="001A2C7E"/>
    <w:rsid w:val="001A2FAF"/>
    <w:rsid w:val="001A3112"/>
    <w:rsid w:val="001A323D"/>
    <w:rsid w:val="001A35C8"/>
    <w:rsid w:val="001A3B95"/>
    <w:rsid w:val="001A3F9D"/>
    <w:rsid w:val="001A407F"/>
    <w:rsid w:val="001A42D7"/>
    <w:rsid w:val="001A43E0"/>
    <w:rsid w:val="001A4DDB"/>
    <w:rsid w:val="001A4FC9"/>
    <w:rsid w:val="001A55E6"/>
    <w:rsid w:val="001A5D33"/>
    <w:rsid w:val="001A5E4E"/>
    <w:rsid w:val="001A7101"/>
    <w:rsid w:val="001A7185"/>
    <w:rsid w:val="001A74E0"/>
    <w:rsid w:val="001A7615"/>
    <w:rsid w:val="001A76F4"/>
    <w:rsid w:val="001A78AD"/>
    <w:rsid w:val="001A7905"/>
    <w:rsid w:val="001A7952"/>
    <w:rsid w:val="001B0452"/>
    <w:rsid w:val="001B0574"/>
    <w:rsid w:val="001B063F"/>
    <w:rsid w:val="001B0F95"/>
    <w:rsid w:val="001B110D"/>
    <w:rsid w:val="001B1132"/>
    <w:rsid w:val="001B13A3"/>
    <w:rsid w:val="001B16E2"/>
    <w:rsid w:val="001B272A"/>
    <w:rsid w:val="001B2B50"/>
    <w:rsid w:val="001B315C"/>
    <w:rsid w:val="001B32A1"/>
    <w:rsid w:val="001B32E2"/>
    <w:rsid w:val="001B357C"/>
    <w:rsid w:val="001B36AE"/>
    <w:rsid w:val="001B39BE"/>
    <w:rsid w:val="001B3E10"/>
    <w:rsid w:val="001B415C"/>
    <w:rsid w:val="001B53DF"/>
    <w:rsid w:val="001B5CB9"/>
    <w:rsid w:val="001B5DCF"/>
    <w:rsid w:val="001B6353"/>
    <w:rsid w:val="001B6D1C"/>
    <w:rsid w:val="001B7D22"/>
    <w:rsid w:val="001C0308"/>
    <w:rsid w:val="001C0A31"/>
    <w:rsid w:val="001C0CDA"/>
    <w:rsid w:val="001C0FF2"/>
    <w:rsid w:val="001C14CE"/>
    <w:rsid w:val="001C1707"/>
    <w:rsid w:val="001C190B"/>
    <w:rsid w:val="001C1B70"/>
    <w:rsid w:val="001C1D13"/>
    <w:rsid w:val="001C1E6C"/>
    <w:rsid w:val="001C212E"/>
    <w:rsid w:val="001C2220"/>
    <w:rsid w:val="001C2225"/>
    <w:rsid w:val="001C2354"/>
    <w:rsid w:val="001C27F8"/>
    <w:rsid w:val="001C2B58"/>
    <w:rsid w:val="001C2FEB"/>
    <w:rsid w:val="001C305B"/>
    <w:rsid w:val="001C3745"/>
    <w:rsid w:val="001C3B44"/>
    <w:rsid w:val="001C3D5A"/>
    <w:rsid w:val="001C4126"/>
    <w:rsid w:val="001C452B"/>
    <w:rsid w:val="001C4F10"/>
    <w:rsid w:val="001C4F49"/>
    <w:rsid w:val="001C57DC"/>
    <w:rsid w:val="001C5827"/>
    <w:rsid w:val="001C5869"/>
    <w:rsid w:val="001C59AB"/>
    <w:rsid w:val="001C5CCA"/>
    <w:rsid w:val="001C5E6C"/>
    <w:rsid w:val="001C5EFC"/>
    <w:rsid w:val="001C606E"/>
    <w:rsid w:val="001C6B6F"/>
    <w:rsid w:val="001C726E"/>
    <w:rsid w:val="001C7494"/>
    <w:rsid w:val="001C7768"/>
    <w:rsid w:val="001C7E78"/>
    <w:rsid w:val="001C7F05"/>
    <w:rsid w:val="001C7FAD"/>
    <w:rsid w:val="001D08F2"/>
    <w:rsid w:val="001D0C13"/>
    <w:rsid w:val="001D1092"/>
    <w:rsid w:val="001D12C4"/>
    <w:rsid w:val="001D1587"/>
    <w:rsid w:val="001D163D"/>
    <w:rsid w:val="001D1AA8"/>
    <w:rsid w:val="001D22E7"/>
    <w:rsid w:val="001D267B"/>
    <w:rsid w:val="001D27F8"/>
    <w:rsid w:val="001D303B"/>
    <w:rsid w:val="001D31DF"/>
    <w:rsid w:val="001D33CD"/>
    <w:rsid w:val="001D3F98"/>
    <w:rsid w:val="001D407C"/>
    <w:rsid w:val="001D46B1"/>
    <w:rsid w:val="001D50C6"/>
    <w:rsid w:val="001D5555"/>
    <w:rsid w:val="001D5B1B"/>
    <w:rsid w:val="001D5C24"/>
    <w:rsid w:val="001D6337"/>
    <w:rsid w:val="001D6E84"/>
    <w:rsid w:val="001D7B66"/>
    <w:rsid w:val="001E04D7"/>
    <w:rsid w:val="001E1340"/>
    <w:rsid w:val="001E1344"/>
    <w:rsid w:val="001E1892"/>
    <w:rsid w:val="001E195E"/>
    <w:rsid w:val="001E1A50"/>
    <w:rsid w:val="001E1E58"/>
    <w:rsid w:val="001E2823"/>
    <w:rsid w:val="001E29FC"/>
    <w:rsid w:val="001E2ADC"/>
    <w:rsid w:val="001E34AC"/>
    <w:rsid w:val="001E34E0"/>
    <w:rsid w:val="001E3605"/>
    <w:rsid w:val="001E3AB4"/>
    <w:rsid w:val="001E4117"/>
    <w:rsid w:val="001E44C5"/>
    <w:rsid w:val="001E44CB"/>
    <w:rsid w:val="001E4534"/>
    <w:rsid w:val="001E4966"/>
    <w:rsid w:val="001E4C74"/>
    <w:rsid w:val="001E4DEB"/>
    <w:rsid w:val="001E51B3"/>
    <w:rsid w:val="001E598C"/>
    <w:rsid w:val="001E5CB3"/>
    <w:rsid w:val="001E5E06"/>
    <w:rsid w:val="001E66A6"/>
    <w:rsid w:val="001E6BC0"/>
    <w:rsid w:val="001E6D47"/>
    <w:rsid w:val="001E7424"/>
    <w:rsid w:val="001E7875"/>
    <w:rsid w:val="001E79DE"/>
    <w:rsid w:val="001F0035"/>
    <w:rsid w:val="001F0040"/>
    <w:rsid w:val="001F0468"/>
    <w:rsid w:val="001F12CE"/>
    <w:rsid w:val="001F1538"/>
    <w:rsid w:val="001F167F"/>
    <w:rsid w:val="001F1CAF"/>
    <w:rsid w:val="001F2286"/>
    <w:rsid w:val="001F26C4"/>
    <w:rsid w:val="001F2918"/>
    <w:rsid w:val="001F3798"/>
    <w:rsid w:val="001F3929"/>
    <w:rsid w:val="001F3B99"/>
    <w:rsid w:val="001F47BE"/>
    <w:rsid w:val="001F47D6"/>
    <w:rsid w:val="001F4887"/>
    <w:rsid w:val="001F4B64"/>
    <w:rsid w:val="001F4F82"/>
    <w:rsid w:val="001F542D"/>
    <w:rsid w:val="001F553A"/>
    <w:rsid w:val="001F575E"/>
    <w:rsid w:val="001F5AE9"/>
    <w:rsid w:val="001F5CD3"/>
    <w:rsid w:val="001F5CE0"/>
    <w:rsid w:val="001F5DBC"/>
    <w:rsid w:val="001F5EBB"/>
    <w:rsid w:val="001F5EE4"/>
    <w:rsid w:val="001F61E5"/>
    <w:rsid w:val="001F6828"/>
    <w:rsid w:val="001F7285"/>
    <w:rsid w:val="001F743F"/>
    <w:rsid w:val="001F7AA3"/>
    <w:rsid w:val="001F7AAB"/>
    <w:rsid w:val="001F7F93"/>
    <w:rsid w:val="001F7FC8"/>
    <w:rsid w:val="00200200"/>
    <w:rsid w:val="00200263"/>
    <w:rsid w:val="00201D9C"/>
    <w:rsid w:val="00201F75"/>
    <w:rsid w:val="00202505"/>
    <w:rsid w:val="00202676"/>
    <w:rsid w:val="002036F6"/>
    <w:rsid w:val="00203BE9"/>
    <w:rsid w:val="002043B2"/>
    <w:rsid w:val="00204495"/>
    <w:rsid w:val="0020538B"/>
    <w:rsid w:val="00205413"/>
    <w:rsid w:val="00205CD0"/>
    <w:rsid w:val="00206B67"/>
    <w:rsid w:val="00206D4A"/>
    <w:rsid w:val="00207297"/>
    <w:rsid w:val="00207327"/>
    <w:rsid w:val="00207934"/>
    <w:rsid w:val="0020798F"/>
    <w:rsid w:val="00207E8E"/>
    <w:rsid w:val="00210400"/>
    <w:rsid w:val="00210549"/>
    <w:rsid w:val="002108F1"/>
    <w:rsid w:val="00210E9D"/>
    <w:rsid w:val="0021104D"/>
    <w:rsid w:val="00211294"/>
    <w:rsid w:val="002112FA"/>
    <w:rsid w:val="00211431"/>
    <w:rsid w:val="00211B64"/>
    <w:rsid w:val="00211B86"/>
    <w:rsid w:val="002120E7"/>
    <w:rsid w:val="00212111"/>
    <w:rsid w:val="002126A9"/>
    <w:rsid w:val="00212BC3"/>
    <w:rsid w:val="00212FC2"/>
    <w:rsid w:val="0021342E"/>
    <w:rsid w:val="002135BC"/>
    <w:rsid w:val="00213A10"/>
    <w:rsid w:val="00213ACA"/>
    <w:rsid w:val="00213B3D"/>
    <w:rsid w:val="0021405D"/>
    <w:rsid w:val="002144F4"/>
    <w:rsid w:val="002147D2"/>
    <w:rsid w:val="002147D8"/>
    <w:rsid w:val="0021488A"/>
    <w:rsid w:val="00215158"/>
    <w:rsid w:val="002158B0"/>
    <w:rsid w:val="00215C99"/>
    <w:rsid w:val="00215FCF"/>
    <w:rsid w:val="002162BF"/>
    <w:rsid w:val="0021640C"/>
    <w:rsid w:val="002164E6"/>
    <w:rsid w:val="002164FA"/>
    <w:rsid w:val="00216795"/>
    <w:rsid w:val="00216C8D"/>
    <w:rsid w:val="00217180"/>
    <w:rsid w:val="00217C48"/>
    <w:rsid w:val="00217C72"/>
    <w:rsid w:val="00217FA4"/>
    <w:rsid w:val="00217FC6"/>
    <w:rsid w:val="0022001B"/>
    <w:rsid w:val="002209A0"/>
    <w:rsid w:val="00220C4A"/>
    <w:rsid w:val="00220EA7"/>
    <w:rsid w:val="002212A0"/>
    <w:rsid w:val="002214FE"/>
    <w:rsid w:val="00221C46"/>
    <w:rsid w:val="00222082"/>
    <w:rsid w:val="002220E3"/>
    <w:rsid w:val="00222201"/>
    <w:rsid w:val="002227E2"/>
    <w:rsid w:val="00222BD2"/>
    <w:rsid w:val="00222CCC"/>
    <w:rsid w:val="00223661"/>
    <w:rsid w:val="00223971"/>
    <w:rsid w:val="00224276"/>
    <w:rsid w:val="002258FF"/>
    <w:rsid w:val="00226508"/>
    <w:rsid w:val="0022682E"/>
    <w:rsid w:val="00227167"/>
    <w:rsid w:val="00227FE7"/>
    <w:rsid w:val="0023023E"/>
    <w:rsid w:val="002309D5"/>
    <w:rsid w:val="0023118A"/>
    <w:rsid w:val="002311D0"/>
    <w:rsid w:val="002318D3"/>
    <w:rsid w:val="00232024"/>
    <w:rsid w:val="0023212B"/>
    <w:rsid w:val="002321B8"/>
    <w:rsid w:val="002324C7"/>
    <w:rsid w:val="0023320B"/>
    <w:rsid w:val="00233943"/>
    <w:rsid w:val="00233BD2"/>
    <w:rsid w:val="00233E12"/>
    <w:rsid w:val="00234036"/>
    <w:rsid w:val="00234ECD"/>
    <w:rsid w:val="002354D6"/>
    <w:rsid w:val="00235DEE"/>
    <w:rsid w:val="002362A8"/>
    <w:rsid w:val="00236701"/>
    <w:rsid w:val="00236A2C"/>
    <w:rsid w:val="00236B53"/>
    <w:rsid w:val="00236F3E"/>
    <w:rsid w:val="002371D9"/>
    <w:rsid w:val="00237EBF"/>
    <w:rsid w:val="00237F48"/>
    <w:rsid w:val="00237FEC"/>
    <w:rsid w:val="00240080"/>
    <w:rsid w:val="00240179"/>
    <w:rsid w:val="00240FAC"/>
    <w:rsid w:val="00241147"/>
    <w:rsid w:val="002412C2"/>
    <w:rsid w:val="0024144D"/>
    <w:rsid w:val="002419AE"/>
    <w:rsid w:val="00242E69"/>
    <w:rsid w:val="0024307B"/>
    <w:rsid w:val="002433EB"/>
    <w:rsid w:val="002438E2"/>
    <w:rsid w:val="00243D6F"/>
    <w:rsid w:val="0024422C"/>
    <w:rsid w:val="00244248"/>
    <w:rsid w:val="002444F8"/>
    <w:rsid w:val="002445A6"/>
    <w:rsid w:val="002447C2"/>
    <w:rsid w:val="00244BBF"/>
    <w:rsid w:val="00244DD9"/>
    <w:rsid w:val="002453F2"/>
    <w:rsid w:val="00245853"/>
    <w:rsid w:val="00245997"/>
    <w:rsid w:val="00245C74"/>
    <w:rsid w:val="00245D05"/>
    <w:rsid w:val="002462A6"/>
    <w:rsid w:val="00246C20"/>
    <w:rsid w:val="00246C74"/>
    <w:rsid w:val="00246E27"/>
    <w:rsid w:val="00247571"/>
    <w:rsid w:val="002477E4"/>
    <w:rsid w:val="00247F18"/>
    <w:rsid w:val="00247F23"/>
    <w:rsid w:val="0025016C"/>
    <w:rsid w:val="0025049E"/>
    <w:rsid w:val="00250785"/>
    <w:rsid w:val="00250B0A"/>
    <w:rsid w:val="00250B27"/>
    <w:rsid w:val="00250CEF"/>
    <w:rsid w:val="0025140C"/>
    <w:rsid w:val="00251969"/>
    <w:rsid w:val="00251BE1"/>
    <w:rsid w:val="00251D24"/>
    <w:rsid w:val="0025253B"/>
    <w:rsid w:val="00252803"/>
    <w:rsid w:val="00252EB2"/>
    <w:rsid w:val="0025329D"/>
    <w:rsid w:val="002533C0"/>
    <w:rsid w:val="00253857"/>
    <w:rsid w:val="002541EB"/>
    <w:rsid w:val="002542CE"/>
    <w:rsid w:val="00254551"/>
    <w:rsid w:val="0025456C"/>
    <w:rsid w:val="002547D5"/>
    <w:rsid w:val="00255B1C"/>
    <w:rsid w:val="00255EDF"/>
    <w:rsid w:val="0025663F"/>
    <w:rsid w:val="00256B19"/>
    <w:rsid w:val="00257227"/>
    <w:rsid w:val="00257460"/>
    <w:rsid w:val="0026084C"/>
    <w:rsid w:val="0026096B"/>
    <w:rsid w:val="002609A8"/>
    <w:rsid w:val="00260D27"/>
    <w:rsid w:val="002610CF"/>
    <w:rsid w:val="00261291"/>
    <w:rsid w:val="00262691"/>
    <w:rsid w:val="00262AD5"/>
    <w:rsid w:val="0026359F"/>
    <w:rsid w:val="002638D9"/>
    <w:rsid w:val="00263974"/>
    <w:rsid w:val="002639E8"/>
    <w:rsid w:val="002641F7"/>
    <w:rsid w:val="002642F9"/>
    <w:rsid w:val="002648D7"/>
    <w:rsid w:val="002649F8"/>
    <w:rsid w:val="00264B9E"/>
    <w:rsid w:val="00264C99"/>
    <w:rsid w:val="00265211"/>
    <w:rsid w:val="0026522C"/>
    <w:rsid w:val="00265667"/>
    <w:rsid w:val="002656D8"/>
    <w:rsid w:val="0026679F"/>
    <w:rsid w:val="00266D5F"/>
    <w:rsid w:val="0026732D"/>
    <w:rsid w:val="00267406"/>
    <w:rsid w:val="002676E8"/>
    <w:rsid w:val="00267E5D"/>
    <w:rsid w:val="0027035F"/>
    <w:rsid w:val="002704AF"/>
    <w:rsid w:val="00270644"/>
    <w:rsid w:val="002707CB"/>
    <w:rsid w:val="00270F09"/>
    <w:rsid w:val="00271A6B"/>
    <w:rsid w:val="002720D2"/>
    <w:rsid w:val="00272114"/>
    <w:rsid w:val="0027249B"/>
    <w:rsid w:val="00272898"/>
    <w:rsid w:val="00272952"/>
    <w:rsid w:val="00272B0E"/>
    <w:rsid w:val="00272FE7"/>
    <w:rsid w:val="00273156"/>
    <w:rsid w:val="002732AE"/>
    <w:rsid w:val="00273359"/>
    <w:rsid w:val="00273381"/>
    <w:rsid w:val="00273EBA"/>
    <w:rsid w:val="00274569"/>
    <w:rsid w:val="002748BE"/>
    <w:rsid w:val="00274E7D"/>
    <w:rsid w:val="00274F15"/>
    <w:rsid w:val="00275303"/>
    <w:rsid w:val="00275414"/>
    <w:rsid w:val="00275867"/>
    <w:rsid w:val="00275875"/>
    <w:rsid w:val="00275B09"/>
    <w:rsid w:val="00275C0C"/>
    <w:rsid w:val="002765F3"/>
    <w:rsid w:val="00276675"/>
    <w:rsid w:val="00276898"/>
    <w:rsid w:val="00276A4C"/>
    <w:rsid w:val="00277728"/>
    <w:rsid w:val="00277817"/>
    <w:rsid w:val="00280CDE"/>
    <w:rsid w:val="00280F82"/>
    <w:rsid w:val="0028101E"/>
    <w:rsid w:val="002810EF"/>
    <w:rsid w:val="002816EC"/>
    <w:rsid w:val="00281709"/>
    <w:rsid w:val="00281C45"/>
    <w:rsid w:val="002820F8"/>
    <w:rsid w:val="00282876"/>
    <w:rsid w:val="00282FD9"/>
    <w:rsid w:val="00283190"/>
    <w:rsid w:val="002835F2"/>
    <w:rsid w:val="002836CA"/>
    <w:rsid w:val="002840CD"/>
    <w:rsid w:val="002840D1"/>
    <w:rsid w:val="00284527"/>
    <w:rsid w:val="002848DD"/>
    <w:rsid w:val="00284A8A"/>
    <w:rsid w:val="0028503A"/>
    <w:rsid w:val="002853AC"/>
    <w:rsid w:val="0028556C"/>
    <w:rsid w:val="00285647"/>
    <w:rsid w:val="00285C77"/>
    <w:rsid w:val="00286150"/>
    <w:rsid w:val="00286584"/>
    <w:rsid w:val="00286D3C"/>
    <w:rsid w:val="0028707B"/>
    <w:rsid w:val="002871A2"/>
    <w:rsid w:val="002873B1"/>
    <w:rsid w:val="0028744F"/>
    <w:rsid w:val="00287559"/>
    <w:rsid w:val="00287757"/>
    <w:rsid w:val="00287D5E"/>
    <w:rsid w:val="002900BD"/>
    <w:rsid w:val="0029013A"/>
    <w:rsid w:val="00290A7C"/>
    <w:rsid w:val="00290E07"/>
    <w:rsid w:val="00291201"/>
    <w:rsid w:val="00291279"/>
    <w:rsid w:val="002912FE"/>
    <w:rsid w:val="002914C3"/>
    <w:rsid w:val="002917B5"/>
    <w:rsid w:val="00292907"/>
    <w:rsid w:val="00292F5C"/>
    <w:rsid w:val="00293D0B"/>
    <w:rsid w:val="002940E4"/>
    <w:rsid w:val="002946E2"/>
    <w:rsid w:val="0029487C"/>
    <w:rsid w:val="002958D2"/>
    <w:rsid w:val="00295D58"/>
    <w:rsid w:val="00295EA9"/>
    <w:rsid w:val="00296603"/>
    <w:rsid w:val="00296833"/>
    <w:rsid w:val="00296865"/>
    <w:rsid w:val="00297074"/>
    <w:rsid w:val="002A00C9"/>
    <w:rsid w:val="002A0B81"/>
    <w:rsid w:val="002A1290"/>
    <w:rsid w:val="002A133A"/>
    <w:rsid w:val="002A1513"/>
    <w:rsid w:val="002A1A1F"/>
    <w:rsid w:val="002A22BF"/>
    <w:rsid w:val="002A2875"/>
    <w:rsid w:val="002A2D9D"/>
    <w:rsid w:val="002A2E5E"/>
    <w:rsid w:val="002A37B4"/>
    <w:rsid w:val="002A3971"/>
    <w:rsid w:val="002A41FB"/>
    <w:rsid w:val="002A4A6E"/>
    <w:rsid w:val="002A4C46"/>
    <w:rsid w:val="002A4CB8"/>
    <w:rsid w:val="002A525F"/>
    <w:rsid w:val="002A597B"/>
    <w:rsid w:val="002A71C7"/>
    <w:rsid w:val="002A74F3"/>
    <w:rsid w:val="002A77EA"/>
    <w:rsid w:val="002A7B94"/>
    <w:rsid w:val="002A7CCB"/>
    <w:rsid w:val="002A7E1D"/>
    <w:rsid w:val="002B0839"/>
    <w:rsid w:val="002B0EE8"/>
    <w:rsid w:val="002B1135"/>
    <w:rsid w:val="002B2627"/>
    <w:rsid w:val="002B298A"/>
    <w:rsid w:val="002B3200"/>
    <w:rsid w:val="002B33E8"/>
    <w:rsid w:val="002B3A81"/>
    <w:rsid w:val="002B3B5C"/>
    <w:rsid w:val="002B3B90"/>
    <w:rsid w:val="002B4435"/>
    <w:rsid w:val="002B4947"/>
    <w:rsid w:val="002B4F3E"/>
    <w:rsid w:val="002B50CE"/>
    <w:rsid w:val="002B5354"/>
    <w:rsid w:val="002B537A"/>
    <w:rsid w:val="002B54DE"/>
    <w:rsid w:val="002B5512"/>
    <w:rsid w:val="002B5513"/>
    <w:rsid w:val="002B5D7D"/>
    <w:rsid w:val="002B6199"/>
    <w:rsid w:val="002B622A"/>
    <w:rsid w:val="002B641C"/>
    <w:rsid w:val="002B650F"/>
    <w:rsid w:val="002B66E6"/>
    <w:rsid w:val="002B682B"/>
    <w:rsid w:val="002B684A"/>
    <w:rsid w:val="002B6CE4"/>
    <w:rsid w:val="002B6CF4"/>
    <w:rsid w:val="002B6DF1"/>
    <w:rsid w:val="002B7473"/>
    <w:rsid w:val="002B7BC3"/>
    <w:rsid w:val="002B7BE7"/>
    <w:rsid w:val="002C072F"/>
    <w:rsid w:val="002C0765"/>
    <w:rsid w:val="002C0D68"/>
    <w:rsid w:val="002C130A"/>
    <w:rsid w:val="002C1991"/>
    <w:rsid w:val="002C258C"/>
    <w:rsid w:val="002C26A0"/>
    <w:rsid w:val="002C2710"/>
    <w:rsid w:val="002C276D"/>
    <w:rsid w:val="002C28D8"/>
    <w:rsid w:val="002C2922"/>
    <w:rsid w:val="002C2A76"/>
    <w:rsid w:val="002C2CEB"/>
    <w:rsid w:val="002C326F"/>
    <w:rsid w:val="002C345F"/>
    <w:rsid w:val="002C370A"/>
    <w:rsid w:val="002C3CCB"/>
    <w:rsid w:val="002C4357"/>
    <w:rsid w:val="002C457E"/>
    <w:rsid w:val="002C46B6"/>
    <w:rsid w:val="002C4ED1"/>
    <w:rsid w:val="002C4F11"/>
    <w:rsid w:val="002C5185"/>
    <w:rsid w:val="002C5420"/>
    <w:rsid w:val="002C58B7"/>
    <w:rsid w:val="002C5C98"/>
    <w:rsid w:val="002C5CC7"/>
    <w:rsid w:val="002C610A"/>
    <w:rsid w:val="002C66E5"/>
    <w:rsid w:val="002C6AB7"/>
    <w:rsid w:val="002C6CE4"/>
    <w:rsid w:val="002C6EDC"/>
    <w:rsid w:val="002C7164"/>
    <w:rsid w:val="002C7698"/>
    <w:rsid w:val="002C7A87"/>
    <w:rsid w:val="002C7C99"/>
    <w:rsid w:val="002C7D92"/>
    <w:rsid w:val="002C7E2C"/>
    <w:rsid w:val="002D12DA"/>
    <w:rsid w:val="002D1675"/>
    <w:rsid w:val="002D26A5"/>
    <w:rsid w:val="002D28DE"/>
    <w:rsid w:val="002D3107"/>
    <w:rsid w:val="002D36F1"/>
    <w:rsid w:val="002D3959"/>
    <w:rsid w:val="002D4324"/>
    <w:rsid w:val="002D4491"/>
    <w:rsid w:val="002D4616"/>
    <w:rsid w:val="002D4866"/>
    <w:rsid w:val="002D4B77"/>
    <w:rsid w:val="002D4E0A"/>
    <w:rsid w:val="002D52E1"/>
    <w:rsid w:val="002D550D"/>
    <w:rsid w:val="002D56C8"/>
    <w:rsid w:val="002D5F23"/>
    <w:rsid w:val="002D5F69"/>
    <w:rsid w:val="002D60C2"/>
    <w:rsid w:val="002D646E"/>
    <w:rsid w:val="002D665B"/>
    <w:rsid w:val="002D715E"/>
    <w:rsid w:val="002D74F1"/>
    <w:rsid w:val="002D7532"/>
    <w:rsid w:val="002D76F0"/>
    <w:rsid w:val="002D792D"/>
    <w:rsid w:val="002D7ADA"/>
    <w:rsid w:val="002E00AB"/>
    <w:rsid w:val="002E0703"/>
    <w:rsid w:val="002E0B7C"/>
    <w:rsid w:val="002E12D8"/>
    <w:rsid w:val="002E12E8"/>
    <w:rsid w:val="002E150B"/>
    <w:rsid w:val="002E170B"/>
    <w:rsid w:val="002E1A99"/>
    <w:rsid w:val="002E1ABC"/>
    <w:rsid w:val="002E1ADF"/>
    <w:rsid w:val="002E23F8"/>
    <w:rsid w:val="002E2970"/>
    <w:rsid w:val="002E2BB6"/>
    <w:rsid w:val="002E2D6A"/>
    <w:rsid w:val="002E39CC"/>
    <w:rsid w:val="002E3AC7"/>
    <w:rsid w:val="002E3EFB"/>
    <w:rsid w:val="002E4002"/>
    <w:rsid w:val="002E4224"/>
    <w:rsid w:val="002E4B6D"/>
    <w:rsid w:val="002E4C5C"/>
    <w:rsid w:val="002E54CF"/>
    <w:rsid w:val="002E5587"/>
    <w:rsid w:val="002E5A26"/>
    <w:rsid w:val="002E5A8E"/>
    <w:rsid w:val="002E5CD3"/>
    <w:rsid w:val="002E61AB"/>
    <w:rsid w:val="002E6224"/>
    <w:rsid w:val="002E63F8"/>
    <w:rsid w:val="002E6841"/>
    <w:rsid w:val="002E6BCA"/>
    <w:rsid w:val="002E7212"/>
    <w:rsid w:val="002E7C26"/>
    <w:rsid w:val="002F005B"/>
    <w:rsid w:val="002F0424"/>
    <w:rsid w:val="002F0D6C"/>
    <w:rsid w:val="002F0E9D"/>
    <w:rsid w:val="002F1264"/>
    <w:rsid w:val="002F1799"/>
    <w:rsid w:val="002F1AB8"/>
    <w:rsid w:val="002F1C5A"/>
    <w:rsid w:val="002F1E8D"/>
    <w:rsid w:val="002F2128"/>
    <w:rsid w:val="002F27C7"/>
    <w:rsid w:val="002F2C63"/>
    <w:rsid w:val="002F2CEF"/>
    <w:rsid w:val="002F2E68"/>
    <w:rsid w:val="002F3AD4"/>
    <w:rsid w:val="002F3E2D"/>
    <w:rsid w:val="002F44F7"/>
    <w:rsid w:val="002F5263"/>
    <w:rsid w:val="002F5F60"/>
    <w:rsid w:val="002F63C7"/>
    <w:rsid w:val="002F7531"/>
    <w:rsid w:val="002F7F55"/>
    <w:rsid w:val="003001C8"/>
    <w:rsid w:val="003007F4"/>
    <w:rsid w:val="003014CD"/>
    <w:rsid w:val="00301608"/>
    <w:rsid w:val="00301D6E"/>
    <w:rsid w:val="00301E5E"/>
    <w:rsid w:val="003027D7"/>
    <w:rsid w:val="00302A17"/>
    <w:rsid w:val="00302DB9"/>
    <w:rsid w:val="00302E2F"/>
    <w:rsid w:val="00302E98"/>
    <w:rsid w:val="00302F91"/>
    <w:rsid w:val="003036CF"/>
    <w:rsid w:val="003038B0"/>
    <w:rsid w:val="00303C55"/>
    <w:rsid w:val="00303DBB"/>
    <w:rsid w:val="00304970"/>
    <w:rsid w:val="00304D01"/>
    <w:rsid w:val="00304ED4"/>
    <w:rsid w:val="00304ED6"/>
    <w:rsid w:val="003050AD"/>
    <w:rsid w:val="003050F5"/>
    <w:rsid w:val="00305373"/>
    <w:rsid w:val="003054ED"/>
    <w:rsid w:val="003056A5"/>
    <w:rsid w:val="0030592A"/>
    <w:rsid w:val="00305B21"/>
    <w:rsid w:val="00306448"/>
    <w:rsid w:val="003064C0"/>
    <w:rsid w:val="00306616"/>
    <w:rsid w:val="00306977"/>
    <w:rsid w:val="00306D42"/>
    <w:rsid w:val="00306D91"/>
    <w:rsid w:val="003072A8"/>
    <w:rsid w:val="00307447"/>
    <w:rsid w:val="00307D0C"/>
    <w:rsid w:val="00307DD1"/>
    <w:rsid w:val="00307E4F"/>
    <w:rsid w:val="00307FBD"/>
    <w:rsid w:val="00310766"/>
    <w:rsid w:val="003108FE"/>
    <w:rsid w:val="003109E4"/>
    <w:rsid w:val="00310DD7"/>
    <w:rsid w:val="0031125A"/>
    <w:rsid w:val="003116A2"/>
    <w:rsid w:val="003119C6"/>
    <w:rsid w:val="00311CFD"/>
    <w:rsid w:val="00311E1E"/>
    <w:rsid w:val="00311E24"/>
    <w:rsid w:val="0031209B"/>
    <w:rsid w:val="003121DF"/>
    <w:rsid w:val="00312578"/>
    <w:rsid w:val="00312DC7"/>
    <w:rsid w:val="003132A8"/>
    <w:rsid w:val="00313B79"/>
    <w:rsid w:val="00314018"/>
    <w:rsid w:val="00314117"/>
    <w:rsid w:val="00315407"/>
    <w:rsid w:val="003157F0"/>
    <w:rsid w:val="00315BB9"/>
    <w:rsid w:val="00315CAC"/>
    <w:rsid w:val="00315CB9"/>
    <w:rsid w:val="00315E8B"/>
    <w:rsid w:val="00315FBD"/>
    <w:rsid w:val="00316BC2"/>
    <w:rsid w:val="00317526"/>
    <w:rsid w:val="003179F9"/>
    <w:rsid w:val="003202A6"/>
    <w:rsid w:val="00320732"/>
    <w:rsid w:val="00320CDF"/>
    <w:rsid w:val="00320D9D"/>
    <w:rsid w:val="00321918"/>
    <w:rsid w:val="0032194C"/>
    <w:rsid w:val="00321ACB"/>
    <w:rsid w:val="00322BBB"/>
    <w:rsid w:val="00322FDD"/>
    <w:rsid w:val="0032301F"/>
    <w:rsid w:val="003235B2"/>
    <w:rsid w:val="003235D1"/>
    <w:rsid w:val="00323912"/>
    <w:rsid w:val="00323CBC"/>
    <w:rsid w:val="00324247"/>
    <w:rsid w:val="00324F7F"/>
    <w:rsid w:val="00325486"/>
    <w:rsid w:val="003254CA"/>
    <w:rsid w:val="003255CC"/>
    <w:rsid w:val="003258E4"/>
    <w:rsid w:val="00325E18"/>
    <w:rsid w:val="00325E23"/>
    <w:rsid w:val="0032601D"/>
    <w:rsid w:val="003263BF"/>
    <w:rsid w:val="003265B9"/>
    <w:rsid w:val="00326D4B"/>
    <w:rsid w:val="0032778D"/>
    <w:rsid w:val="00327F4C"/>
    <w:rsid w:val="00330082"/>
    <w:rsid w:val="0033082F"/>
    <w:rsid w:val="00330A51"/>
    <w:rsid w:val="00330B18"/>
    <w:rsid w:val="00331711"/>
    <w:rsid w:val="00332169"/>
    <w:rsid w:val="00332243"/>
    <w:rsid w:val="003323B9"/>
    <w:rsid w:val="00332421"/>
    <w:rsid w:val="00332496"/>
    <w:rsid w:val="0033255A"/>
    <w:rsid w:val="00332FE7"/>
    <w:rsid w:val="00333424"/>
    <w:rsid w:val="003339EE"/>
    <w:rsid w:val="00333A8F"/>
    <w:rsid w:val="0033421F"/>
    <w:rsid w:val="0033438E"/>
    <w:rsid w:val="00334404"/>
    <w:rsid w:val="00334563"/>
    <w:rsid w:val="003347E7"/>
    <w:rsid w:val="00334A3E"/>
    <w:rsid w:val="00334A9F"/>
    <w:rsid w:val="00334C66"/>
    <w:rsid w:val="003351EB"/>
    <w:rsid w:val="00335278"/>
    <w:rsid w:val="003353E0"/>
    <w:rsid w:val="00335431"/>
    <w:rsid w:val="00335511"/>
    <w:rsid w:val="003355A3"/>
    <w:rsid w:val="00335B0E"/>
    <w:rsid w:val="00335B5E"/>
    <w:rsid w:val="00335EBE"/>
    <w:rsid w:val="00335EE8"/>
    <w:rsid w:val="00336360"/>
    <w:rsid w:val="003363BD"/>
    <w:rsid w:val="003367E7"/>
    <w:rsid w:val="00336F8F"/>
    <w:rsid w:val="00337B95"/>
    <w:rsid w:val="00337E58"/>
    <w:rsid w:val="00340788"/>
    <w:rsid w:val="0034099B"/>
    <w:rsid w:val="00340BBB"/>
    <w:rsid w:val="00340C3E"/>
    <w:rsid w:val="0034158A"/>
    <w:rsid w:val="00341722"/>
    <w:rsid w:val="003419C6"/>
    <w:rsid w:val="00341F2F"/>
    <w:rsid w:val="00342221"/>
    <w:rsid w:val="0034224A"/>
    <w:rsid w:val="003423AE"/>
    <w:rsid w:val="003424AB"/>
    <w:rsid w:val="003424E6"/>
    <w:rsid w:val="00342687"/>
    <w:rsid w:val="00342742"/>
    <w:rsid w:val="003437DC"/>
    <w:rsid w:val="00343B23"/>
    <w:rsid w:val="00344253"/>
    <w:rsid w:val="0034483F"/>
    <w:rsid w:val="00344A50"/>
    <w:rsid w:val="00344D37"/>
    <w:rsid w:val="00345444"/>
    <w:rsid w:val="003456F3"/>
    <w:rsid w:val="00345B5C"/>
    <w:rsid w:val="00345BCE"/>
    <w:rsid w:val="00345CDE"/>
    <w:rsid w:val="00345D23"/>
    <w:rsid w:val="00345F64"/>
    <w:rsid w:val="00346569"/>
    <w:rsid w:val="00346A83"/>
    <w:rsid w:val="00346BD3"/>
    <w:rsid w:val="00346DF1"/>
    <w:rsid w:val="00346E5D"/>
    <w:rsid w:val="00347623"/>
    <w:rsid w:val="00350050"/>
    <w:rsid w:val="003509D5"/>
    <w:rsid w:val="003509F8"/>
    <w:rsid w:val="00350AB4"/>
    <w:rsid w:val="00350BA8"/>
    <w:rsid w:val="00350E18"/>
    <w:rsid w:val="00350E7D"/>
    <w:rsid w:val="00350E8C"/>
    <w:rsid w:val="003511E1"/>
    <w:rsid w:val="003512DB"/>
    <w:rsid w:val="003513E3"/>
    <w:rsid w:val="0035163A"/>
    <w:rsid w:val="00351792"/>
    <w:rsid w:val="00351B09"/>
    <w:rsid w:val="003520FD"/>
    <w:rsid w:val="003522D9"/>
    <w:rsid w:val="003529AC"/>
    <w:rsid w:val="00353282"/>
    <w:rsid w:val="00353739"/>
    <w:rsid w:val="00354823"/>
    <w:rsid w:val="003548B2"/>
    <w:rsid w:val="00354911"/>
    <w:rsid w:val="00354BD4"/>
    <w:rsid w:val="003554AE"/>
    <w:rsid w:val="003557D3"/>
    <w:rsid w:val="0035581E"/>
    <w:rsid w:val="00355FEA"/>
    <w:rsid w:val="0035618B"/>
    <w:rsid w:val="003566BC"/>
    <w:rsid w:val="00356ACB"/>
    <w:rsid w:val="00356F17"/>
    <w:rsid w:val="00356F87"/>
    <w:rsid w:val="00357144"/>
    <w:rsid w:val="003572F3"/>
    <w:rsid w:val="00357847"/>
    <w:rsid w:val="00357EFA"/>
    <w:rsid w:val="0036013A"/>
    <w:rsid w:val="0036021B"/>
    <w:rsid w:val="003607D3"/>
    <w:rsid w:val="00360B19"/>
    <w:rsid w:val="00361076"/>
    <w:rsid w:val="00361153"/>
    <w:rsid w:val="003615D3"/>
    <w:rsid w:val="0036179F"/>
    <w:rsid w:val="00361C9F"/>
    <w:rsid w:val="00361EB9"/>
    <w:rsid w:val="003621EA"/>
    <w:rsid w:val="00362393"/>
    <w:rsid w:val="00362E54"/>
    <w:rsid w:val="003630DF"/>
    <w:rsid w:val="003631E8"/>
    <w:rsid w:val="003635DF"/>
    <w:rsid w:val="00363772"/>
    <w:rsid w:val="003638C8"/>
    <w:rsid w:val="00364172"/>
    <w:rsid w:val="003645FF"/>
    <w:rsid w:val="00364CB2"/>
    <w:rsid w:val="00364D1E"/>
    <w:rsid w:val="003650FB"/>
    <w:rsid w:val="0036534D"/>
    <w:rsid w:val="003659A5"/>
    <w:rsid w:val="00365E2E"/>
    <w:rsid w:val="00366012"/>
    <w:rsid w:val="00366098"/>
    <w:rsid w:val="003663F5"/>
    <w:rsid w:val="00366CAA"/>
    <w:rsid w:val="00367794"/>
    <w:rsid w:val="00367BB8"/>
    <w:rsid w:val="00367D22"/>
    <w:rsid w:val="00367E85"/>
    <w:rsid w:val="00370147"/>
    <w:rsid w:val="003701F0"/>
    <w:rsid w:val="003702BB"/>
    <w:rsid w:val="00371130"/>
    <w:rsid w:val="003711A7"/>
    <w:rsid w:val="00371468"/>
    <w:rsid w:val="00371879"/>
    <w:rsid w:val="003718F5"/>
    <w:rsid w:val="00372350"/>
    <w:rsid w:val="00372856"/>
    <w:rsid w:val="00372AB5"/>
    <w:rsid w:val="003731AF"/>
    <w:rsid w:val="003731C6"/>
    <w:rsid w:val="00373274"/>
    <w:rsid w:val="003732DD"/>
    <w:rsid w:val="0037350F"/>
    <w:rsid w:val="003736DA"/>
    <w:rsid w:val="00373701"/>
    <w:rsid w:val="00374393"/>
    <w:rsid w:val="003743AD"/>
    <w:rsid w:val="00374431"/>
    <w:rsid w:val="00374570"/>
    <w:rsid w:val="00374913"/>
    <w:rsid w:val="00374C74"/>
    <w:rsid w:val="003755BB"/>
    <w:rsid w:val="003757B1"/>
    <w:rsid w:val="0037580D"/>
    <w:rsid w:val="00375D69"/>
    <w:rsid w:val="00375DCB"/>
    <w:rsid w:val="00376055"/>
    <w:rsid w:val="00376281"/>
    <w:rsid w:val="00376D02"/>
    <w:rsid w:val="00376E70"/>
    <w:rsid w:val="003773C0"/>
    <w:rsid w:val="00377987"/>
    <w:rsid w:val="00377AFB"/>
    <w:rsid w:val="00377F05"/>
    <w:rsid w:val="00377F7C"/>
    <w:rsid w:val="0038095E"/>
    <w:rsid w:val="00381006"/>
    <w:rsid w:val="003812E5"/>
    <w:rsid w:val="00381A23"/>
    <w:rsid w:val="00381B0D"/>
    <w:rsid w:val="00381C51"/>
    <w:rsid w:val="00382D4E"/>
    <w:rsid w:val="00383109"/>
    <w:rsid w:val="00383B23"/>
    <w:rsid w:val="00383CE8"/>
    <w:rsid w:val="003849A6"/>
    <w:rsid w:val="00384ACC"/>
    <w:rsid w:val="00384E78"/>
    <w:rsid w:val="00385109"/>
    <w:rsid w:val="00385CFA"/>
    <w:rsid w:val="00386A3E"/>
    <w:rsid w:val="00386B94"/>
    <w:rsid w:val="00390114"/>
    <w:rsid w:val="00390DC1"/>
    <w:rsid w:val="00390F03"/>
    <w:rsid w:val="003914FC"/>
    <w:rsid w:val="00391576"/>
    <w:rsid w:val="00391BCE"/>
    <w:rsid w:val="00391FF7"/>
    <w:rsid w:val="003925DB"/>
    <w:rsid w:val="00392B0B"/>
    <w:rsid w:val="00392EBA"/>
    <w:rsid w:val="003932E7"/>
    <w:rsid w:val="00393445"/>
    <w:rsid w:val="003935E1"/>
    <w:rsid w:val="00393B8B"/>
    <w:rsid w:val="00393DD7"/>
    <w:rsid w:val="00393EBE"/>
    <w:rsid w:val="00393F72"/>
    <w:rsid w:val="00394421"/>
    <w:rsid w:val="0039506E"/>
    <w:rsid w:val="003958FD"/>
    <w:rsid w:val="00395CD9"/>
    <w:rsid w:val="00395ED1"/>
    <w:rsid w:val="00395F80"/>
    <w:rsid w:val="00395F8A"/>
    <w:rsid w:val="00395FE3"/>
    <w:rsid w:val="00397527"/>
    <w:rsid w:val="00397909"/>
    <w:rsid w:val="003A059E"/>
    <w:rsid w:val="003A0687"/>
    <w:rsid w:val="003A09A4"/>
    <w:rsid w:val="003A09C5"/>
    <w:rsid w:val="003A131C"/>
    <w:rsid w:val="003A1F6A"/>
    <w:rsid w:val="003A2785"/>
    <w:rsid w:val="003A2C55"/>
    <w:rsid w:val="003A354A"/>
    <w:rsid w:val="003A3A3B"/>
    <w:rsid w:val="003A3CCA"/>
    <w:rsid w:val="003A438F"/>
    <w:rsid w:val="003A4B2E"/>
    <w:rsid w:val="003A5355"/>
    <w:rsid w:val="003A59DC"/>
    <w:rsid w:val="003A5A39"/>
    <w:rsid w:val="003A5D6A"/>
    <w:rsid w:val="003A6210"/>
    <w:rsid w:val="003A679E"/>
    <w:rsid w:val="003A6D04"/>
    <w:rsid w:val="003A7124"/>
    <w:rsid w:val="003A7184"/>
    <w:rsid w:val="003A76ED"/>
    <w:rsid w:val="003A7CAB"/>
    <w:rsid w:val="003B04B9"/>
    <w:rsid w:val="003B04DB"/>
    <w:rsid w:val="003B13AC"/>
    <w:rsid w:val="003B16ED"/>
    <w:rsid w:val="003B1FC5"/>
    <w:rsid w:val="003B22A0"/>
    <w:rsid w:val="003B254E"/>
    <w:rsid w:val="003B265B"/>
    <w:rsid w:val="003B2C64"/>
    <w:rsid w:val="003B2EE2"/>
    <w:rsid w:val="003B3A95"/>
    <w:rsid w:val="003B3BB1"/>
    <w:rsid w:val="003B3CAE"/>
    <w:rsid w:val="003B422B"/>
    <w:rsid w:val="003B4565"/>
    <w:rsid w:val="003B45D5"/>
    <w:rsid w:val="003B48BF"/>
    <w:rsid w:val="003B4F8F"/>
    <w:rsid w:val="003B56E5"/>
    <w:rsid w:val="003B6A0C"/>
    <w:rsid w:val="003B7021"/>
    <w:rsid w:val="003B740D"/>
    <w:rsid w:val="003B7C9E"/>
    <w:rsid w:val="003B7FAC"/>
    <w:rsid w:val="003C034A"/>
    <w:rsid w:val="003C0A42"/>
    <w:rsid w:val="003C0A64"/>
    <w:rsid w:val="003C114A"/>
    <w:rsid w:val="003C1337"/>
    <w:rsid w:val="003C27D5"/>
    <w:rsid w:val="003C299A"/>
    <w:rsid w:val="003C29DB"/>
    <w:rsid w:val="003C2CD9"/>
    <w:rsid w:val="003C31B1"/>
    <w:rsid w:val="003C3B0D"/>
    <w:rsid w:val="003C43B5"/>
    <w:rsid w:val="003C4504"/>
    <w:rsid w:val="003C4569"/>
    <w:rsid w:val="003C456F"/>
    <w:rsid w:val="003C48F7"/>
    <w:rsid w:val="003C496B"/>
    <w:rsid w:val="003C505E"/>
    <w:rsid w:val="003C5323"/>
    <w:rsid w:val="003C5C8D"/>
    <w:rsid w:val="003C5DB1"/>
    <w:rsid w:val="003C6116"/>
    <w:rsid w:val="003C6241"/>
    <w:rsid w:val="003C631D"/>
    <w:rsid w:val="003C6356"/>
    <w:rsid w:val="003C63F6"/>
    <w:rsid w:val="003C6C4A"/>
    <w:rsid w:val="003C6ED9"/>
    <w:rsid w:val="003C7049"/>
    <w:rsid w:val="003C7557"/>
    <w:rsid w:val="003C79F2"/>
    <w:rsid w:val="003C7AF4"/>
    <w:rsid w:val="003C7B7B"/>
    <w:rsid w:val="003C7D4C"/>
    <w:rsid w:val="003D063D"/>
    <w:rsid w:val="003D0B44"/>
    <w:rsid w:val="003D2361"/>
    <w:rsid w:val="003D2EEF"/>
    <w:rsid w:val="003D30B1"/>
    <w:rsid w:val="003D3306"/>
    <w:rsid w:val="003D3442"/>
    <w:rsid w:val="003D395A"/>
    <w:rsid w:val="003D3B87"/>
    <w:rsid w:val="003D40A8"/>
    <w:rsid w:val="003D45AE"/>
    <w:rsid w:val="003D4833"/>
    <w:rsid w:val="003D5065"/>
    <w:rsid w:val="003D51DC"/>
    <w:rsid w:val="003D576C"/>
    <w:rsid w:val="003D64F1"/>
    <w:rsid w:val="003D658C"/>
    <w:rsid w:val="003D6927"/>
    <w:rsid w:val="003D737E"/>
    <w:rsid w:val="003D7D2B"/>
    <w:rsid w:val="003E03E7"/>
    <w:rsid w:val="003E10B6"/>
    <w:rsid w:val="003E114A"/>
    <w:rsid w:val="003E11FE"/>
    <w:rsid w:val="003E16B2"/>
    <w:rsid w:val="003E28B0"/>
    <w:rsid w:val="003E2AA0"/>
    <w:rsid w:val="003E3534"/>
    <w:rsid w:val="003E37E7"/>
    <w:rsid w:val="003E396C"/>
    <w:rsid w:val="003E3C30"/>
    <w:rsid w:val="003E3DC4"/>
    <w:rsid w:val="003E4D78"/>
    <w:rsid w:val="003E589A"/>
    <w:rsid w:val="003E62D2"/>
    <w:rsid w:val="003E6E5D"/>
    <w:rsid w:val="003E7111"/>
    <w:rsid w:val="003E7366"/>
    <w:rsid w:val="003E7549"/>
    <w:rsid w:val="003E7BFE"/>
    <w:rsid w:val="003E7C0E"/>
    <w:rsid w:val="003E7C73"/>
    <w:rsid w:val="003F0435"/>
    <w:rsid w:val="003F0574"/>
    <w:rsid w:val="003F05ED"/>
    <w:rsid w:val="003F0606"/>
    <w:rsid w:val="003F0BD8"/>
    <w:rsid w:val="003F0BFB"/>
    <w:rsid w:val="003F1080"/>
    <w:rsid w:val="003F1367"/>
    <w:rsid w:val="003F1966"/>
    <w:rsid w:val="003F1EEF"/>
    <w:rsid w:val="003F2A47"/>
    <w:rsid w:val="003F398C"/>
    <w:rsid w:val="003F399E"/>
    <w:rsid w:val="003F42DB"/>
    <w:rsid w:val="003F4385"/>
    <w:rsid w:val="003F4488"/>
    <w:rsid w:val="003F462F"/>
    <w:rsid w:val="003F4E06"/>
    <w:rsid w:val="003F4E57"/>
    <w:rsid w:val="003F5C2C"/>
    <w:rsid w:val="003F5E77"/>
    <w:rsid w:val="003F6202"/>
    <w:rsid w:val="003F6323"/>
    <w:rsid w:val="003F6453"/>
    <w:rsid w:val="003F68AF"/>
    <w:rsid w:val="003F6D29"/>
    <w:rsid w:val="003F6E43"/>
    <w:rsid w:val="003F6E8F"/>
    <w:rsid w:val="003F7C99"/>
    <w:rsid w:val="00400005"/>
    <w:rsid w:val="004001DF"/>
    <w:rsid w:val="004003D3"/>
    <w:rsid w:val="004008BB"/>
    <w:rsid w:val="00400DC7"/>
    <w:rsid w:val="0040102D"/>
    <w:rsid w:val="0040141D"/>
    <w:rsid w:val="00402070"/>
    <w:rsid w:val="00402103"/>
    <w:rsid w:val="004022B4"/>
    <w:rsid w:val="004026DF"/>
    <w:rsid w:val="004028C9"/>
    <w:rsid w:val="0040292F"/>
    <w:rsid w:val="00402F11"/>
    <w:rsid w:val="00402FED"/>
    <w:rsid w:val="00403428"/>
    <w:rsid w:val="00403659"/>
    <w:rsid w:val="00404B7C"/>
    <w:rsid w:val="00404BE3"/>
    <w:rsid w:val="004051BB"/>
    <w:rsid w:val="004056A1"/>
    <w:rsid w:val="00405823"/>
    <w:rsid w:val="004061D4"/>
    <w:rsid w:val="00406397"/>
    <w:rsid w:val="00406A3E"/>
    <w:rsid w:val="00406FE3"/>
    <w:rsid w:val="00407321"/>
    <w:rsid w:val="004075FF"/>
    <w:rsid w:val="00407826"/>
    <w:rsid w:val="0041007E"/>
    <w:rsid w:val="00410259"/>
    <w:rsid w:val="00410671"/>
    <w:rsid w:val="00410A8C"/>
    <w:rsid w:val="00411A62"/>
    <w:rsid w:val="0041249C"/>
    <w:rsid w:val="00412E2B"/>
    <w:rsid w:val="0041372D"/>
    <w:rsid w:val="00413763"/>
    <w:rsid w:val="004138F4"/>
    <w:rsid w:val="0041493C"/>
    <w:rsid w:val="00414BB0"/>
    <w:rsid w:val="00414DE8"/>
    <w:rsid w:val="0041502B"/>
    <w:rsid w:val="004150FD"/>
    <w:rsid w:val="0041524C"/>
    <w:rsid w:val="00415877"/>
    <w:rsid w:val="00415A8B"/>
    <w:rsid w:val="00415D43"/>
    <w:rsid w:val="00415E20"/>
    <w:rsid w:val="00416512"/>
    <w:rsid w:val="00416546"/>
    <w:rsid w:val="004165A8"/>
    <w:rsid w:val="00416984"/>
    <w:rsid w:val="004173AB"/>
    <w:rsid w:val="00417808"/>
    <w:rsid w:val="004179E5"/>
    <w:rsid w:val="00417C93"/>
    <w:rsid w:val="00420241"/>
    <w:rsid w:val="004202D5"/>
    <w:rsid w:val="00420430"/>
    <w:rsid w:val="00420551"/>
    <w:rsid w:val="00420569"/>
    <w:rsid w:val="00420D15"/>
    <w:rsid w:val="00420E55"/>
    <w:rsid w:val="00421119"/>
    <w:rsid w:val="00421149"/>
    <w:rsid w:val="00421487"/>
    <w:rsid w:val="0042189D"/>
    <w:rsid w:val="00421B11"/>
    <w:rsid w:val="00421D24"/>
    <w:rsid w:val="004224C0"/>
    <w:rsid w:val="00422687"/>
    <w:rsid w:val="00422965"/>
    <w:rsid w:val="00422B63"/>
    <w:rsid w:val="00422CB4"/>
    <w:rsid w:val="00422DFE"/>
    <w:rsid w:val="00423B71"/>
    <w:rsid w:val="00423C29"/>
    <w:rsid w:val="00423C46"/>
    <w:rsid w:val="00423F8D"/>
    <w:rsid w:val="00423FAA"/>
    <w:rsid w:val="004249B6"/>
    <w:rsid w:val="0042511B"/>
    <w:rsid w:val="00425742"/>
    <w:rsid w:val="0042577F"/>
    <w:rsid w:val="00425F0B"/>
    <w:rsid w:val="004262DC"/>
    <w:rsid w:val="00426353"/>
    <w:rsid w:val="0042643B"/>
    <w:rsid w:val="004265E4"/>
    <w:rsid w:val="00426740"/>
    <w:rsid w:val="00426890"/>
    <w:rsid w:val="00426903"/>
    <w:rsid w:val="00426ED9"/>
    <w:rsid w:val="00426EEF"/>
    <w:rsid w:val="00426F22"/>
    <w:rsid w:val="00427364"/>
    <w:rsid w:val="004276EF"/>
    <w:rsid w:val="0042777C"/>
    <w:rsid w:val="00427A86"/>
    <w:rsid w:val="00427B37"/>
    <w:rsid w:val="004300DA"/>
    <w:rsid w:val="00430390"/>
    <w:rsid w:val="0043043D"/>
    <w:rsid w:val="00430D3B"/>
    <w:rsid w:val="00431503"/>
    <w:rsid w:val="004321CA"/>
    <w:rsid w:val="0043221F"/>
    <w:rsid w:val="004322AA"/>
    <w:rsid w:val="00432495"/>
    <w:rsid w:val="00432830"/>
    <w:rsid w:val="00432FC5"/>
    <w:rsid w:val="0043305E"/>
    <w:rsid w:val="00433111"/>
    <w:rsid w:val="004331A6"/>
    <w:rsid w:val="00433970"/>
    <w:rsid w:val="00433C73"/>
    <w:rsid w:val="00433D27"/>
    <w:rsid w:val="004340BE"/>
    <w:rsid w:val="004341C5"/>
    <w:rsid w:val="0043440A"/>
    <w:rsid w:val="00434C4B"/>
    <w:rsid w:val="00434C89"/>
    <w:rsid w:val="00434CB8"/>
    <w:rsid w:val="00434CF8"/>
    <w:rsid w:val="0043501B"/>
    <w:rsid w:val="004350E3"/>
    <w:rsid w:val="00435334"/>
    <w:rsid w:val="004353D2"/>
    <w:rsid w:val="00436399"/>
    <w:rsid w:val="00436535"/>
    <w:rsid w:val="004368D5"/>
    <w:rsid w:val="00437161"/>
    <w:rsid w:val="0043754B"/>
    <w:rsid w:val="0043760E"/>
    <w:rsid w:val="00437CBA"/>
    <w:rsid w:val="00437E29"/>
    <w:rsid w:val="0044017F"/>
    <w:rsid w:val="004402C8"/>
    <w:rsid w:val="00440719"/>
    <w:rsid w:val="004407DB"/>
    <w:rsid w:val="004407F1"/>
    <w:rsid w:val="004412F3"/>
    <w:rsid w:val="004414B7"/>
    <w:rsid w:val="00441BC0"/>
    <w:rsid w:val="00441C74"/>
    <w:rsid w:val="004420D7"/>
    <w:rsid w:val="00442697"/>
    <w:rsid w:val="0044271A"/>
    <w:rsid w:val="00442872"/>
    <w:rsid w:val="00442953"/>
    <w:rsid w:val="00442AE1"/>
    <w:rsid w:val="00442E8D"/>
    <w:rsid w:val="00442F1B"/>
    <w:rsid w:val="0044321B"/>
    <w:rsid w:val="004435C6"/>
    <w:rsid w:val="0044398C"/>
    <w:rsid w:val="00444227"/>
    <w:rsid w:val="00444784"/>
    <w:rsid w:val="004448AF"/>
    <w:rsid w:val="00444BAC"/>
    <w:rsid w:val="00444DFF"/>
    <w:rsid w:val="00444E4B"/>
    <w:rsid w:val="00444FF9"/>
    <w:rsid w:val="00445609"/>
    <w:rsid w:val="00445E21"/>
    <w:rsid w:val="0044601B"/>
    <w:rsid w:val="00447814"/>
    <w:rsid w:val="0044789F"/>
    <w:rsid w:val="00450547"/>
    <w:rsid w:val="0045072D"/>
    <w:rsid w:val="00450860"/>
    <w:rsid w:val="004509EF"/>
    <w:rsid w:val="00450A1D"/>
    <w:rsid w:val="00451062"/>
    <w:rsid w:val="0045190D"/>
    <w:rsid w:val="00451ED5"/>
    <w:rsid w:val="00451EFC"/>
    <w:rsid w:val="00451F16"/>
    <w:rsid w:val="00452134"/>
    <w:rsid w:val="004521AB"/>
    <w:rsid w:val="0045239E"/>
    <w:rsid w:val="004524A0"/>
    <w:rsid w:val="00452624"/>
    <w:rsid w:val="00452BE8"/>
    <w:rsid w:val="00452D1D"/>
    <w:rsid w:val="00453947"/>
    <w:rsid w:val="00453BF2"/>
    <w:rsid w:val="00454A4C"/>
    <w:rsid w:val="00455234"/>
    <w:rsid w:val="004552B1"/>
    <w:rsid w:val="00455E6D"/>
    <w:rsid w:val="0045604F"/>
    <w:rsid w:val="00456CC5"/>
    <w:rsid w:val="004570C1"/>
    <w:rsid w:val="004575F8"/>
    <w:rsid w:val="004578BB"/>
    <w:rsid w:val="00457AF8"/>
    <w:rsid w:val="00457CA1"/>
    <w:rsid w:val="00457E4D"/>
    <w:rsid w:val="0046005B"/>
    <w:rsid w:val="0046006D"/>
    <w:rsid w:val="0046039D"/>
    <w:rsid w:val="004607CD"/>
    <w:rsid w:val="00460BAC"/>
    <w:rsid w:val="00461B0F"/>
    <w:rsid w:val="00461FA2"/>
    <w:rsid w:val="004623E5"/>
    <w:rsid w:val="004624D9"/>
    <w:rsid w:val="00462912"/>
    <w:rsid w:val="0046309B"/>
    <w:rsid w:val="0046317D"/>
    <w:rsid w:val="004632B5"/>
    <w:rsid w:val="004632CA"/>
    <w:rsid w:val="00463702"/>
    <w:rsid w:val="0046370C"/>
    <w:rsid w:val="00463837"/>
    <w:rsid w:val="00463BBA"/>
    <w:rsid w:val="00463C12"/>
    <w:rsid w:val="00463D04"/>
    <w:rsid w:val="004643F7"/>
    <w:rsid w:val="00464976"/>
    <w:rsid w:val="004655BF"/>
    <w:rsid w:val="004656EB"/>
    <w:rsid w:val="00465D4B"/>
    <w:rsid w:val="0046796D"/>
    <w:rsid w:val="00467C1D"/>
    <w:rsid w:val="00467F32"/>
    <w:rsid w:val="004703FC"/>
    <w:rsid w:val="00470EE0"/>
    <w:rsid w:val="00470F89"/>
    <w:rsid w:val="00471C46"/>
    <w:rsid w:val="00471E08"/>
    <w:rsid w:val="004725C6"/>
    <w:rsid w:val="00472A58"/>
    <w:rsid w:val="00472B1A"/>
    <w:rsid w:val="00473330"/>
    <w:rsid w:val="004734FF"/>
    <w:rsid w:val="00473BDF"/>
    <w:rsid w:val="00473C2C"/>
    <w:rsid w:val="00474051"/>
    <w:rsid w:val="00474197"/>
    <w:rsid w:val="004741BE"/>
    <w:rsid w:val="004745E5"/>
    <w:rsid w:val="00474A9D"/>
    <w:rsid w:val="00474B4E"/>
    <w:rsid w:val="00474F08"/>
    <w:rsid w:val="00474F9A"/>
    <w:rsid w:val="004750BF"/>
    <w:rsid w:val="00475D67"/>
    <w:rsid w:val="00476814"/>
    <w:rsid w:val="004769E0"/>
    <w:rsid w:val="00476EB4"/>
    <w:rsid w:val="00476FB2"/>
    <w:rsid w:val="004775C7"/>
    <w:rsid w:val="00477721"/>
    <w:rsid w:val="0047775C"/>
    <w:rsid w:val="00477813"/>
    <w:rsid w:val="0047784B"/>
    <w:rsid w:val="00477B55"/>
    <w:rsid w:val="00477DB8"/>
    <w:rsid w:val="00477DCD"/>
    <w:rsid w:val="00477DF5"/>
    <w:rsid w:val="004800C7"/>
    <w:rsid w:val="00480530"/>
    <w:rsid w:val="0048053B"/>
    <w:rsid w:val="004806A7"/>
    <w:rsid w:val="004807AD"/>
    <w:rsid w:val="00481702"/>
    <w:rsid w:val="00481969"/>
    <w:rsid w:val="00481ED5"/>
    <w:rsid w:val="00481F34"/>
    <w:rsid w:val="00482195"/>
    <w:rsid w:val="004828BF"/>
    <w:rsid w:val="00482A28"/>
    <w:rsid w:val="00482AB1"/>
    <w:rsid w:val="00482B82"/>
    <w:rsid w:val="004830F1"/>
    <w:rsid w:val="00483D97"/>
    <w:rsid w:val="00483F75"/>
    <w:rsid w:val="00484785"/>
    <w:rsid w:val="00484FC6"/>
    <w:rsid w:val="00485372"/>
    <w:rsid w:val="004855E1"/>
    <w:rsid w:val="00485824"/>
    <w:rsid w:val="0048590C"/>
    <w:rsid w:val="00485DCD"/>
    <w:rsid w:val="00485E37"/>
    <w:rsid w:val="004869A7"/>
    <w:rsid w:val="00486A18"/>
    <w:rsid w:val="00486BAD"/>
    <w:rsid w:val="004873C9"/>
    <w:rsid w:val="00487479"/>
    <w:rsid w:val="004874E2"/>
    <w:rsid w:val="0048763A"/>
    <w:rsid w:val="00487738"/>
    <w:rsid w:val="004877D5"/>
    <w:rsid w:val="004879B2"/>
    <w:rsid w:val="004879C0"/>
    <w:rsid w:val="004906D9"/>
    <w:rsid w:val="004907D9"/>
    <w:rsid w:val="0049095C"/>
    <w:rsid w:val="00490A41"/>
    <w:rsid w:val="00490B8D"/>
    <w:rsid w:val="00490C84"/>
    <w:rsid w:val="0049185B"/>
    <w:rsid w:val="00491C60"/>
    <w:rsid w:val="00492141"/>
    <w:rsid w:val="004921C0"/>
    <w:rsid w:val="004922E0"/>
    <w:rsid w:val="0049249A"/>
    <w:rsid w:val="004925C1"/>
    <w:rsid w:val="004926F5"/>
    <w:rsid w:val="004927F7"/>
    <w:rsid w:val="00492A3A"/>
    <w:rsid w:val="0049314D"/>
    <w:rsid w:val="0049366D"/>
    <w:rsid w:val="00493B78"/>
    <w:rsid w:val="00493DAA"/>
    <w:rsid w:val="0049464F"/>
    <w:rsid w:val="00494788"/>
    <w:rsid w:val="00494EBA"/>
    <w:rsid w:val="00494F21"/>
    <w:rsid w:val="00495258"/>
    <w:rsid w:val="0049551E"/>
    <w:rsid w:val="004959B0"/>
    <w:rsid w:val="00495ACB"/>
    <w:rsid w:val="004960F7"/>
    <w:rsid w:val="0049612C"/>
    <w:rsid w:val="00496362"/>
    <w:rsid w:val="00496620"/>
    <w:rsid w:val="004967CD"/>
    <w:rsid w:val="00496A6A"/>
    <w:rsid w:val="00496CA4"/>
    <w:rsid w:val="00496E29"/>
    <w:rsid w:val="0049781E"/>
    <w:rsid w:val="00497969"/>
    <w:rsid w:val="00497C69"/>
    <w:rsid w:val="004A04A7"/>
    <w:rsid w:val="004A0575"/>
    <w:rsid w:val="004A084E"/>
    <w:rsid w:val="004A0CBC"/>
    <w:rsid w:val="004A0F9D"/>
    <w:rsid w:val="004A1036"/>
    <w:rsid w:val="004A1902"/>
    <w:rsid w:val="004A1F8E"/>
    <w:rsid w:val="004A2107"/>
    <w:rsid w:val="004A244C"/>
    <w:rsid w:val="004A27C6"/>
    <w:rsid w:val="004A29E9"/>
    <w:rsid w:val="004A2BC1"/>
    <w:rsid w:val="004A35EB"/>
    <w:rsid w:val="004A38E4"/>
    <w:rsid w:val="004A4142"/>
    <w:rsid w:val="004A43D9"/>
    <w:rsid w:val="004A4990"/>
    <w:rsid w:val="004A4E1A"/>
    <w:rsid w:val="004A4FA2"/>
    <w:rsid w:val="004A53CA"/>
    <w:rsid w:val="004A57EC"/>
    <w:rsid w:val="004A5D59"/>
    <w:rsid w:val="004A600F"/>
    <w:rsid w:val="004A62F7"/>
    <w:rsid w:val="004A6A71"/>
    <w:rsid w:val="004A6FC7"/>
    <w:rsid w:val="004A7363"/>
    <w:rsid w:val="004A7B90"/>
    <w:rsid w:val="004A7CAC"/>
    <w:rsid w:val="004B027F"/>
    <w:rsid w:val="004B06DE"/>
    <w:rsid w:val="004B0832"/>
    <w:rsid w:val="004B0849"/>
    <w:rsid w:val="004B0A05"/>
    <w:rsid w:val="004B12A3"/>
    <w:rsid w:val="004B12EA"/>
    <w:rsid w:val="004B1D76"/>
    <w:rsid w:val="004B1E79"/>
    <w:rsid w:val="004B2B0B"/>
    <w:rsid w:val="004B2E8B"/>
    <w:rsid w:val="004B34FD"/>
    <w:rsid w:val="004B3CF8"/>
    <w:rsid w:val="004B3FF9"/>
    <w:rsid w:val="004B4351"/>
    <w:rsid w:val="004B4366"/>
    <w:rsid w:val="004B483B"/>
    <w:rsid w:val="004B49A4"/>
    <w:rsid w:val="004B501D"/>
    <w:rsid w:val="004B5441"/>
    <w:rsid w:val="004B5462"/>
    <w:rsid w:val="004B565C"/>
    <w:rsid w:val="004B5E30"/>
    <w:rsid w:val="004B614C"/>
    <w:rsid w:val="004B61FC"/>
    <w:rsid w:val="004B62F2"/>
    <w:rsid w:val="004B72B4"/>
    <w:rsid w:val="004B75F1"/>
    <w:rsid w:val="004B77A6"/>
    <w:rsid w:val="004B7E9F"/>
    <w:rsid w:val="004C010A"/>
    <w:rsid w:val="004C01E8"/>
    <w:rsid w:val="004C04E1"/>
    <w:rsid w:val="004C087C"/>
    <w:rsid w:val="004C0A2A"/>
    <w:rsid w:val="004C171F"/>
    <w:rsid w:val="004C22D6"/>
    <w:rsid w:val="004C25FE"/>
    <w:rsid w:val="004C2D19"/>
    <w:rsid w:val="004C373F"/>
    <w:rsid w:val="004C3F4D"/>
    <w:rsid w:val="004C3F4F"/>
    <w:rsid w:val="004C4708"/>
    <w:rsid w:val="004C4F19"/>
    <w:rsid w:val="004C4F73"/>
    <w:rsid w:val="004C56EB"/>
    <w:rsid w:val="004C5805"/>
    <w:rsid w:val="004C5F55"/>
    <w:rsid w:val="004C608B"/>
    <w:rsid w:val="004C64AE"/>
    <w:rsid w:val="004C66EA"/>
    <w:rsid w:val="004C6701"/>
    <w:rsid w:val="004C6961"/>
    <w:rsid w:val="004C6C85"/>
    <w:rsid w:val="004C6E95"/>
    <w:rsid w:val="004C6F9E"/>
    <w:rsid w:val="004C72FA"/>
    <w:rsid w:val="004C7EA4"/>
    <w:rsid w:val="004D0146"/>
    <w:rsid w:val="004D08BA"/>
    <w:rsid w:val="004D0B79"/>
    <w:rsid w:val="004D0C99"/>
    <w:rsid w:val="004D103B"/>
    <w:rsid w:val="004D11AD"/>
    <w:rsid w:val="004D126F"/>
    <w:rsid w:val="004D12FA"/>
    <w:rsid w:val="004D2081"/>
    <w:rsid w:val="004D23ED"/>
    <w:rsid w:val="004D2436"/>
    <w:rsid w:val="004D267F"/>
    <w:rsid w:val="004D2782"/>
    <w:rsid w:val="004D2B7C"/>
    <w:rsid w:val="004D2C89"/>
    <w:rsid w:val="004D3389"/>
    <w:rsid w:val="004D4344"/>
    <w:rsid w:val="004D451B"/>
    <w:rsid w:val="004D4BF8"/>
    <w:rsid w:val="004D503F"/>
    <w:rsid w:val="004D521C"/>
    <w:rsid w:val="004D5745"/>
    <w:rsid w:val="004D5866"/>
    <w:rsid w:val="004D591C"/>
    <w:rsid w:val="004D5D1B"/>
    <w:rsid w:val="004D6114"/>
    <w:rsid w:val="004D6285"/>
    <w:rsid w:val="004D69B8"/>
    <w:rsid w:val="004D71CC"/>
    <w:rsid w:val="004D73FD"/>
    <w:rsid w:val="004D7870"/>
    <w:rsid w:val="004D7B58"/>
    <w:rsid w:val="004D7C1A"/>
    <w:rsid w:val="004D7C91"/>
    <w:rsid w:val="004E04FB"/>
    <w:rsid w:val="004E0B3F"/>
    <w:rsid w:val="004E0BD2"/>
    <w:rsid w:val="004E0CC9"/>
    <w:rsid w:val="004E1566"/>
    <w:rsid w:val="004E1C2A"/>
    <w:rsid w:val="004E1F1A"/>
    <w:rsid w:val="004E213E"/>
    <w:rsid w:val="004E2185"/>
    <w:rsid w:val="004E241E"/>
    <w:rsid w:val="004E2C20"/>
    <w:rsid w:val="004E3611"/>
    <w:rsid w:val="004E3C11"/>
    <w:rsid w:val="004E3C4E"/>
    <w:rsid w:val="004E3D74"/>
    <w:rsid w:val="004E4185"/>
    <w:rsid w:val="004E4567"/>
    <w:rsid w:val="004E5B3B"/>
    <w:rsid w:val="004E5D8D"/>
    <w:rsid w:val="004E5E2F"/>
    <w:rsid w:val="004E5E98"/>
    <w:rsid w:val="004E63ED"/>
    <w:rsid w:val="004E64F1"/>
    <w:rsid w:val="004E699D"/>
    <w:rsid w:val="004E69F7"/>
    <w:rsid w:val="004E6B68"/>
    <w:rsid w:val="004E6C9C"/>
    <w:rsid w:val="004E6F35"/>
    <w:rsid w:val="004E6F86"/>
    <w:rsid w:val="004E6F9A"/>
    <w:rsid w:val="004E715C"/>
    <w:rsid w:val="004E728F"/>
    <w:rsid w:val="004E73D5"/>
    <w:rsid w:val="004E761A"/>
    <w:rsid w:val="004E7798"/>
    <w:rsid w:val="004E784F"/>
    <w:rsid w:val="004E79CC"/>
    <w:rsid w:val="004E7BBD"/>
    <w:rsid w:val="004E7C6E"/>
    <w:rsid w:val="004F03EC"/>
    <w:rsid w:val="004F15B4"/>
    <w:rsid w:val="004F2627"/>
    <w:rsid w:val="004F27DC"/>
    <w:rsid w:val="004F2C69"/>
    <w:rsid w:val="004F2DE8"/>
    <w:rsid w:val="004F3654"/>
    <w:rsid w:val="004F3EC6"/>
    <w:rsid w:val="004F3FF7"/>
    <w:rsid w:val="004F45C3"/>
    <w:rsid w:val="004F4F84"/>
    <w:rsid w:val="004F4FB1"/>
    <w:rsid w:val="004F4FD9"/>
    <w:rsid w:val="004F50CB"/>
    <w:rsid w:val="004F50D0"/>
    <w:rsid w:val="004F587D"/>
    <w:rsid w:val="004F5B1B"/>
    <w:rsid w:val="004F629D"/>
    <w:rsid w:val="004F6762"/>
    <w:rsid w:val="004F6869"/>
    <w:rsid w:val="004F6D13"/>
    <w:rsid w:val="004F71F7"/>
    <w:rsid w:val="004F7294"/>
    <w:rsid w:val="004F769B"/>
    <w:rsid w:val="004F7769"/>
    <w:rsid w:val="004F7F14"/>
    <w:rsid w:val="00500046"/>
    <w:rsid w:val="00500517"/>
    <w:rsid w:val="00500A63"/>
    <w:rsid w:val="005010E1"/>
    <w:rsid w:val="00501149"/>
    <w:rsid w:val="005017FA"/>
    <w:rsid w:val="00501F4E"/>
    <w:rsid w:val="00502DF8"/>
    <w:rsid w:val="00502E79"/>
    <w:rsid w:val="00502EBC"/>
    <w:rsid w:val="00502EDD"/>
    <w:rsid w:val="005030C5"/>
    <w:rsid w:val="0050319E"/>
    <w:rsid w:val="005038E0"/>
    <w:rsid w:val="00503A5A"/>
    <w:rsid w:val="00503BA7"/>
    <w:rsid w:val="00503E8C"/>
    <w:rsid w:val="00503FB5"/>
    <w:rsid w:val="00504012"/>
    <w:rsid w:val="00504819"/>
    <w:rsid w:val="0050482D"/>
    <w:rsid w:val="00504A0C"/>
    <w:rsid w:val="00504CBB"/>
    <w:rsid w:val="0050531F"/>
    <w:rsid w:val="005053FB"/>
    <w:rsid w:val="005058C4"/>
    <w:rsid w:val="00505FCE"/>
    <w:rsid w:val="00506625"/>
    <w:rsid w:val="005066F5"/>
    <w:rsid w:val="005068CE"/>
    <w:rsid w:val="00506FA8"/>
    <w:rsid w:val="005071D9"/>
    <w:rsid w:val="00507A46"/>
    <w:rsid w:val="00507E45"/>
    <w:rsid w:val="00510094"/>
    <w:rsid w:val="00510242"/>
    <w:rsid w:val="00510282"/>
    <w:rsid w:val="0051039F"/>
    <w:rsid w:val="005103C2"/>
    <w:rsid w:val="00510636"/>
    <w:rsid w:val="00511009"/>
    <w:rsid w:val="0051100A"/>
    <w:rsid w:val="00511517"/>
    <w:rsid w:val="00511670"/>
    <w:rsid w:val="005119C0"/>
    <w:rsid w:val="005123F0"/>
    <w:rsid w:val="005124D0"/>
    <w:rsid w:val="005125C3"/>
    <w:rsid w:val="00512A5A"/>
    <w:rsid w:val="00512EF9"/>
    <w:rsid w:val="0051308E"/>
    <w:rsid w:val="00513125"/>
    <w:rsid w:val="0051312C"/>
    <w:rsid w:val="00513148"/>
    <w:rsid w:val="00513190"/>
    <w:rsid w:val="0051367D"/>
    <w:rsid w:val="00513EBD"/>
    <w:rsid w:val="00514376"/>
    <w:rsid w:val="00514807"/>
    <w:rsid w:val="0051485C"/>
    <w:rsid w:val="00514D5B"/>
    <w:rsid w:val="00514FF8"/>
    <w:rsid w:val="0051503D"/>
    <w:rsid w:val="005154E2"/>
    <w:rsid w:val="00515B96"/>
    <w:rsid w:val="005160B5"/>
    <w:rsid w:val="005169A8"/>
    <w:rsid w:val="00516D6F"/>
    <w:rsid w:val="00517935"/>
    <w:rsid w:val="00520075"/>
    <w:rsid w:val="0052032E"/>
    <w:rsid w:val="0052049E"/>
    <w:rsid w:val="005204B0"/>
    <w:rsid w:val="00520551"/>
    <w:rsid w:val="00521017"/>
    <w:rsid w:val="0052165C"/>
    <w:rsid w:val="0052182E"/>
    <w:rsid w:val="00521899"/>
    <w:rsid w:val="00521CAC"/>
    <w:rsid w:val="00521CCC"/>
    <w:rsid w:val="00521E79"/>
    <w:rsid w:val="005229CC"/>
    <w:rsid w:val="00522AB3"/>
    <w:rsid w:val="00522FA2"/>
    <w:rsid w:val="005235AC"/>
    <w:rsid w:val="00523757"/>
    <w:rsid w:val="00523E9C"/>
    <w:rsid w:val="00523F0F"/>
    <w:rsid w:val="0052427C"/>
    <w:rsid w:val="00524307"/>
    <w:rsid w:val="005245B0"/>
    <w:rsid w:val="005246EB"/>
    <w:rsid w:val="00524DA6"/>
    <w:rsid w:val="005256DD"/>
    <w:rsid w:val="005261DD"/>
    <w:rsid w:val="00526730"/>
    <w:rsid w:val="00526A71"/>
    <w:rsid w:val="00526C46"/>
    <w:rsid w:val="00526D3A"/>
    <w:rsid w:val="00527294"/>
    <w:rsid w:val="00527508"/>
    <w:rsid w:val="005278BF"/>
    <w:rsid w:val="00530CF5"/>
    <w:rsid w:val="00530FE0"/>
    <w:rsid w:val="00531214"/>
    <w:rsid w:val="00531BFE"/>
    <w:rsid w:val="00532139"/>
    <w:rsid w:val="00532543"/>
    <w:rsid w:val="0053396F"/>
    <w:rsid w:val="00533D5A"/>
    <w:rsid w:val="005340D2"/>
    <w:rsid w:val="00534309"/>
    <w:rsid w:val="0053433C"/>
    <w:rsid w:val="00534E7F"/>
    <w:rsid w:val="00535039"/>
    <w:rsid w:val="00535354"/>
    <w:rsid w:val="005362D0"/>
    <w:rsid w:val="005364B0"/>
    <w:rsid w:val="0053686D"/>
    <w:rsid w:val="005369D2"/>
    <w:rsid w:val="00537347"/>
    <w:rsid w:val="00537AB1"/>
    <w:rsid w:val="00537CC9"/>
    <w:rsid w:val="005404CB"/>
    <w:rsid w:val="005406B2"/>
    <w:rsid w:val="00540860"/>
    <w:rsid w:val="00540DC0"/>
    <w:rsid w:val="005415D4"/>
    <w:rsid w:val="00541652"/>
    <w:rsid w:val="00541C62"/>
    <w:rsid w:val="00542425"/>
    <w:rsid w:val="00542568"/>
    <w:rsid w:val="00542733"/>
    <w:rsid w:val="00542853"/>
    <w:rsid w:val="005430B6"/>
    <w:rsid w:val="005433BA"/>
    <w:rsid w:val="005436FC"/>
    <w:rsid w:val="0054383A"/>
    <w:rsid w:val="005439C1"/>
    <w:rsid w:val="00543BFF"/>
    <w:rsid w:val="00544146"/>
    <w:rsid w:val="00544517"/>
    <w:rsid w:val="005446D9"/>
    <w:rsid w:val="00544B55"/>
    <w:rsid w:val="00544D1B"/>
    <w:rsid w:val="005454AA"/>
    <w:rsid w:val="005457D9"/>
    <w:rsid w:val="0054580E"/>
    <w:rsid w:val="005458CC"/>
    <w:rsid w:val="0054590E"/>
    <w:rsid w:val="00545C61"/>
    <w:rsid w:val="00545D2D"/>
    <w:rsid w:val="00545D55"/>
    <w:rsid w:val="00545F47"/>
    <w:rsid w:val="00546113"/>
    <w:rsid w:val="00546287"/>
    <w:rsid w:val="005465FF"/>
    <w:rsid w:val="00546903"/>
    <w:rsid w:val="005476B5"/>
    <w:rsid w:val="0054785F"/>
    <w:rsid w:val="00547C03"/>
    <w:rsid w:val="00547E4C"/>
    <w:rsid w:val="00550095"/>
    <w:rsid w:val="005500EC"/>
    <w:rsid w:val="00550F6B"/>
    <w:rsid w:val="00551126"/>
    <w:rsid w:val="005512B3"/>
    <w:rsid w:val="005514D8"/>
    <w:rsid w:val="005517F2"/>
    <w:rsid w:val="0055190E"/>
    <w:rsid w:val="00551CC7"/>
    <w:rsid w:val="005527C1"/>
    <w:rsid w:val="005528E5"/>
    <w:rsid w:val="00552ED8"/>
    <w:rsid w:val="00553782"/>
    <w:rsid w:val="005538A9"/>
    <w:rsid w:val="0055395C"/>
    <w:rsid w:val="005540D7"/>
    <w:rsid w:val="005541B7"/>
    <w:rsid w:val="0055452D"/>
    <w:rsid w:val="00554823"/>
    <w:rsid w:val="00554B9E"/>
    <w:rsid w:val="0055511D"/>
    <w:rsid w:val="0055596F"/>
    <w:rsid w:val="005563AC"/>
    <w:rsid w:val="005563E3"/>
    <w:rsid w:val="00556687"/>
    <w:rsid w:val="00556749"/>
    <w:rsid w:val="005574D9"/>
    <w:rsid w:val="00560EF2"/>
    <w:rsid w:val="00561795"/>
    <w:rsid w:val="0056195E"/>
    <w:rsid w:val="00561B11"/>
    <w:rsid w:val="00561D0B"/>
    <w:rsid w:val="00561FEC"/>
    <w:rsid w:val="0056244B"/>
    <w:rsid w:val="005624F0"/>
    <w:rsid w:val="005626AA"/>
    <w:rsid w:val="00562740"/>
    <w:rsid w:val="00562C4A"/>
    <w:rsid w:val="00562D55"/>
    <w:rsid w:val="00562DE6"/>
    <w:rsid w:val="005632A7"/>
    <w:rsid w:val="00563E98"/>
    <w:rsid w:val="00564668"/>
    <w:rsid w:val="005651D7"/>
    <w:rsid w:val="00565518"/>
    <w:rsid w:val="0056570B"/>
    <w:rsid w:val="00565769"/>
    <w:rsid w:val="00565B55"/>
    <w:rsid w:val="005660F2"/>
    <w:rsid w:val="005663A3"/>
    <w:rsid w:val="00566780"/>
    <w:rsid w:val="00566A77"/>
    <w:rsid w:val="00566E2B"/>
    <w:rsid w:val="00567622"/>
    <w:rsid w:val="00567757"/>
    <w:rsid w:val="00570764"/>
    <w:rsid w:val="00570BE7"/>
    <w:rsid w:val="00571526"/>
    <w:rsid w:val="0057191F"/>
    <w:rsid w:val="00571C39"/>
    <w:rsid w:val="00571F9D"/>
    <w:rsid w:val="0057223C"/>
    <w:rsid w:val="00572510"/>
    <w:rsid w:val="0057255E"/>
    <w:rsid w:val="00572794"/>
    <w:rsid w:val="00572EFC"/>
    <w:rsid w:val="00572FD4"/>
    <w:rsid w:val="00573011"/>
    <w:rsid w:val="00573C1F"/>
    <w:rsid w:val="00574028"/>
    <w:rsid w:val="00574033"/>
    <w:rsid w:val="0057483B"/>
    <w:rsid w:val="00574B32"/>
    <w:rsid w:val="0057525D"/>
    <w:rsid w:val="00575B4D"/>
    <w:rsid w:val="00575E15"/>
    <w:rsid w:val="005761B2"/>
    <w:rsid w:val="0057637C"/>
    <w:rsid w:val="00576AA4"/>
    <w:rsid w:val="00577039"/>
    <w:rsid w:val="0057798B"/>
    <w:rsid w:val="00577EE3"/>
    <w:rsid w:val="005803FB"/>
    <w:rsid w:val="00580598"/>
    <w:rsid w:val="005809E5"/>
    <w:rsid w:val="00581083"/>
    <w:rsid w:val="00581B6A"/>
    <w:rsid w:val="00581FCB"/>
    <w:rsid w:val="00582966"/>
    <w:rsid w:val="0058323A"/>
    <w:rsid w:val="00583751"/>
    <w:rsid w:val="00583C65"/>
    <w:rsid w:val="00583E2D"/>
    <w:rsid w:val="00584003"/>
    <w:rsid w:val="005840B4"/>
    <w:rsid w:val="00584200"/>
    <w:rsid w:val="00584446"/>
    <w:rsid w:val="0058455A"/>
    <w:rsid w:val="005847CB"/>
    <w:rsid w:val="00584948"/>
    <w:rsid w:val="00584983"/>
    <w:rsid w:val="00585100"/>
    <w:rsid w:val="005855FD"/>
    <w:rsid w:val="00585AB6"/>
    <w:rsid w:val="0058609E"/>
    <w:rsid w:val="005860FA"/>
    <w:rsid w:val="005866D1"/>
    <w:rsid w:val="0058687B"/>
    <w:rsid w:val="0058703D"/>
    <w:rsid w:val="0058716F"/>
    <w:rsid w:val="0058735E"/>
    <w:rsid w:val="005873BE"/>
    <w:rsid w:val="0058753B"/>
    <w:rsid w:val="005875E3"/>
    <w:rsid w:val="00587D0E"/>
    <w:rsid w:val="00590021"/>
    <w:rsid w:val="00590495"/>
    <w:rsid w:val="00590774"/>
    <w:rsid w:val="00590F21"/>
    <w:rsid w:val="00590F36"/>
    <w:rsid w:val="0059157A"/>
    <w:rsid w:val="00591A43"/>
    <w:rsid w:val="00592529"/>
    <w:rsid w:val="00592673"/>
    <w:rsid w:val="00592FD9"/>
    <w:rsid w:val="0059328D"/>
    <w:rsid w:val="00593381"/>
    <w:rsid w:val="005936A0"/>
    <w:rsid w:val="00593E97"/>
    <w:rsid w:val="005941AD"/>
    <w:rsid w:val="0059454D"/>
    <w:rsid w:val="005946D2"/>
    <w:rsid w:val="00594758"/>
    <w:rsid w:val="005949C5"/>
    <w:rsid w:val="00594E7D"/>
    <w:rsid w:val="005950A9"/>
    <w:rsid w:val="00596EFF"/>
    <w:rsid w:val="0059707A"/>
    <w:rsid w:val="005972DB"/>
    <w:rsid w:val="005975A2"/>
    <w:rsid w:val="00597C5F"/>
    <w:rsid w:val="00597E6E"/>
    <w:rsid w:val="005A08BA"/>
    <w:rsid w:val="005A0E80"/>
    <w:rsid w:val="005A0EBD"/>
    <w:rsid w:val="005A105A"/>
    <w:rsid w:val="005A1390"/>
    <w:rsid w:val="005A13F8"/>
    <w:rsid w:val="005A166A"/>
    <w:rsid w:val="005A1801"/>
    <w:rsid w:val="005A187D"/>
    <w:rsid w:val="005A26E6"/>
    <w:rsid w:val="005A2851"/>
    <w:rsid w:val="005A2F8E"/>
    <w:rsid w:val="005A326C"/>
    <w:rsid w:val="005A3531"/>
    <w:rsid w:val="005A399F"/>
    <w:rsid w:val="005A39D2"/>
    <w:rsid w:val="005A39DB"/>
    <w:rsid w:val="005A3BC4"/>
    <w:rsid w:val="005A3DBB"/>
    <w:rsid w:val="005A3DEC"/>
    <w:rsid w:val="005A4869"/>
    <w:rsid w:val="005A4CDE"/>
    <w:rsid w:val="005A5055"/>
    <w:rsid w:val="005A5298"/>
    <w:rsid w:val="005A5EFA"/>
    <w:rsid w:val="005A6082"/>
    <w:rsid w:val="005A629D"/>
    <w:rsid w:val="005A639B"/>
    <w:rsid w:val="005A655F"/>
    <w:rsid w:val="005A68A1"/>
    <w:rsid w:val="005A6E18"/>
    <w:rsid w:val="005A79C9"/>
    <w:rsid w:val="005A7D3A"/>
    <w:rsid w:val="005A7FD5"/>
    <w:rsid w:val="005B03C9"/>
    <w:rsid w:val="005B0D45"/>
    <w:rsid w:val="005B1242"/>
    <w:rsid w:val="005B15DE"/>
    <w:rsid w:val="005B1FB7"/>
    <w:rsid w:val="005B210C"/>
    <w:rsid w:val="005B2162"/>
    <w:rsid w:val="005B2914"/>
    <w:rsid w:val="005B2B2D"/>
    <w:rsid w:val="005B2C30"/>
    <w:rsid w:val="005B2DE3"/>
    <w:rsid w:val="005B2EE8"/>
    <w:rsid w:val="005B397D"/>
    <w:rsid w:val="005B3DE5"/>
    <w:rsid w:val="005B3F9F"/>
    <w:rsid w:val="005B478A"/>
    <w:rsid w:val="005B4A46"/>
    <w:rsid w:val="005B4CBE"/>
    <w:rsid w:val="005B556B"/>
    <w:rsid w:val="005B5B66"/>
    <w:rsid w:val="005B5B8A"/>
    <w:rsid w:val="005B66D0"/>
    <w:rsid w:val="005B698C"/>
    <w:rsid w:val="005B6DE1"/>
    <w:rsid w:val="005B7B0A"/>
    <w:rsid w:val="005B7BB7"/>
    <w:rsid w:val="005C0396"/>
    <w:rsid w:val="005C1499"/>
    <w:rsid w:val="005C1965"/>
    <w:rsid w:val="005C1E69"/>
    <w:rsid w:val="005C1EE9"/>
    <w:rsid w:val="005C27BB"/>
    <w:rsid w:val="005C3846"/>
    <w:rsid w:val="005C3AD5"/>
    <w:rsid w:val="005C3BC8"/>
    <w:rsid w:val="005C4079"/>
    <w:rsid w:val="005C464A"/>
    <w:rsid w:val="005C4DEE"/>
    <w:rsid w:val="005C4F77"/>
    <w:rsid w:val="005C54E9"/>
    <w:rsid w:val="005C5696"/>
    <w:rsid w:val="005C58DA"/>
    <w:rsid w:val="005C5EBE"/>
    <w:rsid w:val="005C618D"/>
    <w:rsid w:val="005C6289"/>
    <w:rsid w:val="005C631D"/>
    <w:rsid w:val="005C66C4"/>
    <w:rsid w:val="005C6997"/>
    <w:rsid w:val="005C6B5C"/>
    <w:rsid w:val="005C6DAA"/>
    <w:rsid w:val="005C6F5C"/>
    <w:rsid w:val="005C6F7A"/>
    <w:rsid w:val="005C74C9"/>
    <w:rsid w:val="005C7564"/>
    <w:rsid w:val="005C76FE"/>
    <w:rsid w:val="005C7954"/>
    <w:rsid w:val="005C7C19"/>
    <w:rsid w:val="005D00FE"/>
    <w:rsid w:val="005D0318"/>
    <w:rsid w:val="005D090C"/>
    <w:rsid w:val="005D0C17"/>
    <w:rsid w:val="005D0E20"/>
    <w:rsid w:val="005D1916"/>
    <w:rsid w:val="005D1A5C"/>
    <w:rsid w:val="005D1D54"/>
    <w:rsid w:val="005D218B"/>
    <w:rsid w:val="005D26B8"/>
    <w:rsid w:val="005D29B2"/>
    <w:rsid w:val="005D2E4C"/>
    <w:rsid w:val="005D2E7E"/>
    <w:rsid w:val="005D30F2"/>
    <w:rsid w:val="005D347E"/>
    <w:rsid w:val="005D38A1"/>
    <w:rsid w:val="005D3989"/>
    <w:rsid w:val="005D3C03"/>
    <w:rsid w:val="005D3E75"/>
    <w:rsid w:val="005D4350"/>
    <w:rsid w:val="005D44A6"/>
    <w:rsid w:val="005D4623"/>
    <w:rsid w:val="005D46B8"/>
    <w:rsid w:val="005D4DC1"/>
    <w:rsid w:val="005D50B8"/>
    <w:rsid w:val="005D58C7"/>
    <w:rsid w:val="005D5B1E"/>
    <w:rsid w:val="005D64A1"/>
    <w:rsid w:val="005D6AB4"/>
    <w:rsid w:val="005D7941"/>
    <w:rsid w:val="005D79CC"/>
    <w:rsid w:val="005D7A2E"/>
    <w:rsid w:val="005D7B74"/>
    <w:rsid w:val="005D7D1F"/>
    <w:rsid w:val="005E04A3"/>
    <w:rsid w:val="005E072D"/>
    <w:rsid w:val="005E1098"/>
    <w:rsid w:val="005E15E3"/>
    <w:rsid w:val="005E1B2A"/>
    <w:rsid w:val="005E1B83"/>
    <w:rsid w:val="005E1DDF"/>
    <w:rsid w:val="005E226E"/>
    <w:rsid w:val="005E23F9"/>
    <w:rsid w:val="005E2800"/>
    <w:rsid w:val="005E2DC8"/>
    <w:rsid w:val="005E2DD5"/>
    <w:rsid w:val="005E2E57"/>
    <w:rsid w:val="005E2FCF"/>
    <w:rsid w:val="005E32FC"/>
    <w:rsid w:val="005E38CB"/>
    <w:rsid w:val="005E3C94"/>
    <w:rsid w:val="005E4242"/>
    <w:rsid w:val="005E4A66"/>
    <w:rsid w:val="005E4AC3"/>
    <w:rsid w:val="005E5159"/>
    <w:rsid w:val="005E53DE"/>
    <w:rsid w:val="005E5772"/>
    <w:rsid w:val="005E5872"/>
    <w:rsid w:val="005E596E"/>
    <w:rsid w:val="005E6110"/>
    <w:rsid w:val="005E65F8"/>
    <w:rsid w:val="005E7129"/>
    <w:rsid w:val="005E74C5"/>
    <w:rsid w:val="005E794A"/>
    <w:rsid w:val="005E7B14"/>
    <w:rsid w:val="005E7BC4"/>
    <w:rsid w:val="005E7D15"/>
    <w:rsid w:val="005F00C5"/>
    <w:rsid w:val="005F0350"/>
    <w:rsid w:val="005F07CB"/>
    <w:rsid w:val="005F0DA5"/>
    <w:rsid w:val="005F1360"/>
    <w:rsid w:val="005F142E"/>
    <w:rsid w:val="005F1EFE"/>
    <w:rsid w:val="005F2537"/>
    <w:rsid w:val="005F331D"/>
    <w:rsid w:val="005F33B9"/>
    <w:rsid w:val="005F3474"/>
    <w:rsid w:val="005F34CC"/>
    <w:rsid w:val="005F35A7"/>
    <w:rsid w:val="005F3772"/>
    <w:rsid w:val="005F3A94"/>
    <w:rsid w:val="005F3B66"/>
    <w:rsid w:val="005F3E0E"/>
    <w:rsid w:val="005F3E25"/>
    <w:rsid w:val="005F467B"/>
    <w:rsid w:val="005F4E5E"/>
    <w:rsid w:val="005F50B9"/>
    <w:rsid w:val="005F5687"/>
    <w:rsid w:val="005F5A35"/>
    <w:rsid w:val="005F5AB9"/>
    <w:rsid w:val="005F5FE7"/>
    <w:rsid w:val="005F60F1"/>
    <w:rsid w:val="005F649E"/>
    <w:rsid w:val="005F71BC"/>
    <w:rsid w:val="005F7AED"/>
    <w:rsid w:val="005F7BFD"/>
    <w:rsid w:val="005F7D72"/>
    <w:rsid w:val="005F7E67"/>
    <w:rsid w:val="006007AB"/>
    <w:rsid w:val="00600D00"/>
    <w:rsid w:val="00601418"/>
    <w:rsid w:val="00601A73"/>
    <w:rsid w:val="00601FA6"/>
    <w:rsid w:val="0060203F"/>
    <w:rsid w:val="00602549"/>
    <w:rsid w:val="00602D6B"/>
    <w:rsid w:val="00602EB8"/>
    <w:rsid w:val="006035E0"/>
    <w:rsid w:val="0060393C"/>
    <w:rsid w:val="00603957"/>
    <w:rsid w:val="00603D0E"/>
    <w:rsid w:val="00603D56"/>
    <w:rsid w:val="006040A7"/>
    <w:rsid w:val="00604F1E"/>
    <w:rsid w:val="00605284"/>
    <w:rsid w:val="006054B0"/>
    <w:rsid w:val="00605599"/>
    <w:rsid w:val="00605B22"/>
    <w:rsid w:val="00606225"/>
    <w:rsid w:val="0060690D"/>
    <w:rsid w:val="00606CCB"/>
    <w:rsid w:val="006070A6"/>
    <w:rsid w:val="006072C4"/>
    <w:rsid w:val="00607412"/>
    <w:rsid w:val="006076C3"/>
    <w:rsid w:val="00607AB8"/>
    <w:rsid w:val="00607F15"/>
    <w:rsid w:val="00610820"/>
    <w:rsid w:val="00610922"/>
    <w:rsid w:val="00610D55"/>
    <w:rsid w:val="00611327"/>
    <w:rsid w:val="00611B8A"/>
    <w:rsid w:val="00611DBE"/>
    <w:rsid w:val="006120EC"/>
    <w:rsid w:val="0061213C"/>
    <w:rsid w:val="00612468"/>
    <w:rsid w:val="00612A5C"/>
    <w:rsid w:val="00612BBB"/>
    <w:rsid w:val="0061314F"/>
    <w:rsid w:val="00613A8E"/>
    <w:rsid w:val="00613CC5"/>
    <w:rsid w:val="00613DD6"/>
    <w:rsid w:val="006142C2"/>
    <w:rsid w:val="0061460B"/>
    <w:rsid w:val="006148FD"/>
    <w:rsid w:val="00614C59"/>
    <w:rsid w:val="00615509"/>
    <w:rsid w:val="006158B6"/>
    <w:rsid w:val="00616810"/>
    <w:rsid w:val="00616D34"/>
    <w:rsid w:val="00617E5C"/>
    <w:rsid w:val="00620068"/>
    <w:rsid w:val="0062034E"/>
    <w:rsid w:val="006205ED"/>
    <w:rsid w:val="00620A8D"/>
    <w:rsid w:val="00620AD7"/>
    <w:rsid w:val="00620C5F"/>
    <w:rsid w:val="00620D51"/>
    <w:rsid w:val="00620F20"/>
    <w:rsid w:val="00620FFA"/>
    <w:rsid w:val="0062141C"/>
    <w:rsid w:val="00622397"/>
    <w:rsid w:val="006224E4"/>
    <w:rsid w:val="00622A10"/>
    <w:rsid w:val="00622B10"/>
    <w:rsid w:val="00622E2E"/>
    <w:rsid w:val="0062323F"/>
    <w:rsid w:val="00623636"/>
    <w:rsid w:val="00623914"/>
    <w:rsid w:val="00623EFF"/>
    <w:rsid w:val="0062412D"/>
    <w:rsid w:val="0062437F"/>
    <w:rsid w:val="00624851"/>
    <w:rsid w:val="00624F6B"/>
    <w:rsid w:val="006250B0"/>
    <w:rsid w:val="00625153"/>
    <w:rsid w:val="00625655"/>
    <w:rsid w:val="00625864"/>
    <w:rsid w:val="00625E9D"/>
    <w:rsid w:val="00626E89"/>
    <w:rsid w:val="00626EEF"/>
    <w:rsid w:val="00627AD1"/>
    <w:rsid w:val="00630B44"/>
    <w:rsid w:val="00630C28"/>
    <w:rsid w:val="006312D3"/>
    <w:rsid w:val="00631597"/>
    <w:rsid w:val="006315C0"/>
    <w:rsid w:val="006315C3"/>
    <w:rsid w:val="006318CE"/>
    <w:rsid w:val="00631C1E"/>
    <w:rsid w:val="00632EFB"/>
    <w:rsid w:val="00632FFC"/>
    <w:rsid w:val="00633803"/>
    <w:rsid w:val="00633883"/>
    <w:rsid w:val="00633A86"/>
    <w:rsid w:val="00634341"/>
    <w:rsid w:val="006346AC"/>
    <w:rsid w:val="00634B7C"/>
    <w:rsid w:val="006351CE"/>
    <w:rsid w:val="006353DD"/>
    <w:rsid w:val="006354C1"/>
    <w:rsid w:val="006355C3"/>
    <w:rsid w:val="006356E2"/>
    <w:rsid w:val="0063581E"/>
    <w:rsid w:val="006359E0"/>
    <w:rsid w:val="00635BBB"/>
    <w:rsid w:val="00635C2C"/>
    <w:rsid w:val="00635CA3"/>
    <w:rsid w:val="006367ED"/>
    <w:rsid w:val="00636C11"/>
    <w:rsid w:val="00636D0B"/>
    <w:rsid w:val="0063713E"/>
    <w:rsid w:val="006371A2"/>
    <w:rsid w:val="006374D7"/>
    <w:rsid w:val="006377B6"/>
    <w:rsid w:val="00637946"/>
    <w:rsid w:val="00637C89"/>
    <w:rsid w:val="00637ED0"/>
    <w:rsid w:val="00640432"/>
    <w:rsid w:val="00640508"/>
    <w:rsid w:val="006408A2"/>
    <w:rsid w:val="00640E81"/>
    <w:rsid w:val="00640FC8"/>
    <w:rsid w:val="00641055"/>
    <w:rsid w:val="006413C3"/>
    <w:rsid w:val="0064157F"/>
    <w:rsid w:val="006417B8"/>
    <w:rsid w:val="00641B84"/>
    <w:rsid w:val="006422BD"/>
    <w:rsid w:val="00642319"/>
    <w:rsid w:val="00642412"/>
    <w:rsid w:val="00642465"/>
    <w:rsid w:val="0064337A"/>
    <w:rsid w:val="00643496"/>
    <w:rsid w:val="006440FE"/>
    <w:rsid w:val="00644663"/>
    <w:rsid w:val="00644923"/>
    <w:rsid w:val="0064497B"/>
    <w:rsid w:val="00644D98"/>
    <w:rsid w:val="00644F93"/>
    <w:rsid w:val="00645329"/>
    <w:rsid w:val="00645663"/>
    <w:rsid w:val="00645D45"/>
    <w:rsid w:val="00645E2B"/>
    <w:rsid w:val="00645FAD"/>
    <w:rsid w:val="0064675D"/>
    <w:rsid w:val="006479EB"/>
    <w:rsid w:val="00647BAF"/>
    <w:rsid w:val="00647EBC"/>
    <w:rsid w:val="006503BA"/>
    <w:rsid w:val="0065102F"/>
    <w:rsid w:val="0065124E"/>
    <w:rsid w:val="00651AC7"/>
    <w:rsid w:val="00651F0D"/>
    <w:rsid w:val="00652444"/>
    <w:rsid w:val="006524C8"/>
    <w:rsid w:val="00652522"/>
    <w:rsid w:val="006535A9"/>
    <w:rsid w:val="00653851"/>
    <w:rsid w:val="00653E89"/>
    <w:rsid w:val="0065480B"/>
    <w:rsid w:val="00654A59"/>
    <w:rsid w:val="006551BD"/>
    <w:rsid w:val="00655505"/>
    <w:rsid w:val="0065555B"/>
    <w:rsid w:val="006556A7"/>
    <w:rsid w:val="00655D55"/>
    <w:rsid w:val="006567CA"/>
    <w:rsid w:val="00656E07"/>
    <w:rsid w:val="0066085F"/>
    <w:rsid w:val="0066267E"/>
    <w:rsid w:val="00662C30"/>
    <w:rsid w:val="00663602"/>
    <w:rsid w:val="00663B51"/>
    <w:rsid w:val="006649E9"/>
    <w:rsid w:val="00664ECE"/>
    <w:rsid w:val="00665CCB"/>
    <w:rsid w:val="00665D19"/>
    <w:rsid w:val="006660F6"/>
    <w:rsid w:val="00666129"/>
    <w:rsid w:val="006662B9"/>
    <w:rsid w:val="006664B4"/>
    <w:rsid w:val="00667046"/>
    <w:rsid w:val="0066705E"/>
    <w:rsid w:val="00667573"/>
    <w:rsid w:val="00667584"/>
    <w:rsid w:val="006675F6"/>
    <w:rsid w:val="00667617"/>
    <w:rsid w:val="00667B59"/>
    <w:rsid w:val="00667E71"/>
    <w:rsid w:val="00667FBC"/>
    <w:rsid w:val="006701BF"/>
    <w:rsid w:val="0067079C"/>
    <w:rsid w:val="0067100D"/>
    <w:rsid w:val="00671624"/>
    <w:rsid w:val="006716D0"/>
    <w:rsid w:val="0067184A"/>
    <w:rsid w:val="0067354B"/>
    <w:rsid w:val="00673732"/>
    <w:rsid w:val="006739E3"/>
    <w:rsid w:val="00673F65"/>
    <w:rsid w:val="00674011"/>
    <w:rsid w:val="00674122"/>
    <w:rsid w:val="00674553"/>
    <w:rsid w:val="00674874"/>
    <w:rsid w:val="00674E39"/>
    <w:rsid w:val="00674EB2"/>
    <w:rsid w:val="00675100"/>
    <w:rsid w:val="00675587"/>
    <w:rsid w:val="00675809"/>
    <w:rsid w:val="006758D3"/>
    <w:rsid w:val="00675FCB"/>
    <w:rsid w:val="00676130"/>
    <w:rsid w:val="00676A8A"/>
    <w:rsid w:val="00676B59"/>
    <w:rsid w:val="00677BB6"/>
    <w:rsid w:val="00677EF8"/>
    <w:rsid w:val="00677FD4"/>
    <w:rsid w:val="00680347"/>
    <w:rsid w:val="006803CA"/>
    <w:rsid w:val="00680519"/>
    <w:rsid w:val="00680B66"/>
    <w:rsid w:val="0068126B"/>
    <w:rsid w:val="0068130B"/>
    <w:rsid w:val="006817C8"/>
    <w:rsid w:val="006819BF"/>
    <w:rsid w:val="00681B25"/>
    <w:rsid w:val="00681C04"/>
    <w:rsid w:val="00681CF7"/>
    <w:rsid w:val="00681D61"/>
    <w:rsid w:val="00681F4C"/>
    <w:rsid w:val="0068266B"/>
    <w:rsid w:val="00682EBF"/>
    <w:rsid w:val="006830A2"/>
    <w:rsid w:val="006837C5"/>
    <w:rsid w:val="00683D55"/>
    <w:rsid w:val="00684092"/>
    <w:rsid w:val="006843A9"/>
    <w:rsid w:val="0068442F"/>
    <w:rsid w:val="006844D4"/>
    <w:rsid w:val="00684517"/>
    <w:rsid w:val="00684D03"/>
    <w:rsid w:val="006850DA"/>
    <w:rsid w:val="00685255"/>
    <w:rsid w:val="0068536B"/>
    <w:rsid w:val="00685DD5"/>
    <w:rsid w:val="00685E2B"/>
    <w:rsid w:val="006868B8"/>
    <w:rsid w:val="00686EEE"/>
    <w:rsid w:val="00687291"/>
    <w:rsid w:val="00687A39"/>
    <w:rsid w:val="00687A6B"/>
    <w:rsid w:val="0069060D"/>
    <w:rsid w:val="00690908"/>
    <w:rsid w:val="00690929"/>
    <w:rsid w:val="00690F9D"/>
    <w:rsid w:val="00691BBD"/>
    <w:rsid w:val="00691DAA"/>
    <w:rsid w:val="0069227B"/>
    <w:rsid w:val="0069259F"/>
    <w:rsid w:val="006928C2"/>
    <w:rsid w:val="00692CCC"/>
    <w:rsid w:val="00692FC1"/>
    <w:rsid w:val="00693198"/>
    <w:rsid w:val="00693AC6"/>
    <w:rsid w:val="00693D24"/>
    <w:rsid w:val="0069402C"/>
    <w:rsid w:val="00694529"/>
    <w:rsid w:val="006946F0"/>
    <w:rsid w:val="00694831"/>
    <w:rsid w:val="0069492F"/>
    <w:rsid w:val="0069567B"/>
    <w:rsid w:val="006957B6"/>
    <w:rsid w:val="00695BDD"/>
    <w:rsid w:val="006967D8"/>
    <w:rsid w:val="00696F71"/>
    <w:rsid w:val="006970FB"/>
    <w:rsid w:val="00697432"/>
    <w:rsid w:val="00697A30"/>
    <w:rsid w:val="00697BED"/>
    <w:rsid w:val="006A01BA"/>
    <w:rsid w:val="006A0415"/>
    <w:rsid w:val="006A0BD3"/>
    <w:rsid w:val="006A0D7B"/>
    <w:rsid w:val="006A0E12"/>
    <w:rsid w:val="006A124E"/>
    <w:rsid w:val="006A1556"/>
    <w:rsid w:val="006A17F9"/>
    <w:rsid w:val="006A2115"/>
    <w:rsid w:val="006A26C3"/>
    <w:rsid w:val="006A2B75"/>
    <w:rsid w:val="006A3B2E"/>
    <w:rsid w:val="006A3DD7"/>
    <w:rsid w:val="006A427C"/>
    <w:rsid w:val="006A4C18"/>
    <w:rsid w:val="006A4E51"/>
    <w:rsid w:val="006A4F0B"/>
    <w:rsid w:val="006A546B"/>
    <w:rsid w:val="006A5DA1"/>
    <w:rsid w:val="006A5EB0"/>
    <w:rsid w:val="006A6153"/>
    <w:rsid w:val="006A6A07"/>
    <w:rsid w:val="006A7300"/>
    <w:rsid w:val="006A7547"/>
    <w:rsid w:val="006A7B38"/>
    <w:rsid w:val="006A7C71"/>
    <w:rsid w:val="006A7DFE"/>
    <w:rsid w:val="006A7E8E"/>
    <w:rsid w:val="006A7F8A"/>
    <w:rsid w:val="006B070B"/>
    <w:rsid w:val="006B210C"/>
    <w:rsid w:val="006B21CE"/>
    <w:rsid w:val="006B2338"/>
    <w:rsid w:val="006B2C81"/>
    <w:rsid w:val="006B2F56"/>
    <w:rsid w:val="006B2F5F"/>
    <w:rsid w:val="006B307B"/>
    <w:rsid w:val="006B3496"/>
    <w:rsid w:val="006B37DA"/>
    <w:rsid w:val="006B3BC1"/>
    <w:rsid w:val="006B43C9"/>
    <w:rsid w:val="006B43FB"/>
    <w:rsid w:val="006B4F16"/>
    <w:rsid w:val="006B534D"/>
    <w:rsid w:val="006B5777"/>
    <w:rsid w:val="006B5D3E"/>
    <w:rsid w:val="006B6690"/>
    <w:rsid w:val="006B699B"/>
    <w:rsid w:val="006B6C22"/>
    <w:rsid w:val="006B7FCF"/>
    <w:rsid w:val="006C0647"/>
    <w:rsid w:val="006C0BD5"/>
    <w:rsid w:val="006C103B"/>
    <w:rsid w:val="006C1090"/>
    <w:rsid w:val="006C1846"/>
    <w:rsid w:val="006C19CF"/>
    <w:rsid w:val="006C1DCE"/>
    <w:rsid w:val="006C2AEF"/>
    <w:rsid w:val="006C2BA7"/>
    <w:rsid w:val="006C2D33"/>
    <w:rsid w:val="006C320F"/>
    <w:rsid w:val="006C3268"/>
    <w:rsid w:val="006C38F2"/>
    <w:rsid w:val="006C3956"/>
    <w:rsid w:val="006C3AD7"/>
    <w:rsid w:val="006C41B2"/>
    <w:rsid w:val="006C4C67"/>
    <w:rsid w:val="006C4E5D"/>
    <w:rsid w:val="006C55C7"/>
    <w:rsid w:val="006C5745"/>
    <w:rsid w:val="006C5E92"/>
    <w:rsid w:val="006C60D0"/>
    <w:rsid w:val="006C6892"/>
    <w:rsid w:val="006C6B35"/>
    <w:rsid w:val="006C6CC8"/>
    <w:rsid w:val="006C6D3B"/>
    <w:rsid w:val="006C7950"/>
    <w:rsid w:val="006C7AD6"/>
    <w:rsid w:val="006C7B74"/>
    <w:rsid w:val="006C7F49"/>
    <w:rsid w:val="006C7FF4"/>
    <w:rsid w:val="006D03DF"/>
    <w:rsid w:val="006D040B"/>
    <w:rsid w:val="006D0445"/>
    <w:rsid w:val="006D07C5"/>
    <w:rsid w:val="006D0818"/>
    <w:rsid w:val="006D0AFB"/>
    <w:rsid w:val="006D0B48"/>
    <w:rsid w:val="006D10BE"/>
    <w:rsid w:val="006D110F"/>
    <w:rsid w:val="006D1370"/>
    <w:rsid w:val="006D1D71"/>
    <w:rsid w:val="006D1EFA"/>
    <w:rsid w:val="006D2570"/>
    <w:rsid w:val="006D27A7"/>
    <w:rsid w:val="006D2DE5"/>
    <w:rsid w:val="006D326D"/>
    <w:rsid w:val="006D3C6F"/>
    <w:rsid w:val="006D4139"/>
    <w:rsid w:val="006D45AC"/>
    <w:rsid w:val="006D4715"/>
    <w:rsid w:val="006D59AD"/>
    <w:rsid w:val="006D5C25"/>
    <w:rsid w:val="006D5EFA"/>
    <w:rsid w:val="006D6829"/>
    <w:rsid w:val="006D6944"/>
    <w:rsid w:val="006D6EF9"/>
    <w:rsid w:val="006D757D"/>
    <w:rsid w:val="006D75A9"/>
    <w:rsid w:val="006D7655"/>
    <w:rsid w:val="006D77C3"/>
    <w:rsid w:val="006D795C"/>
    <w:rsid w:val="006E002A"/>
    <w:rsid w:val="006E0106"/>
    <w:rsid w:val="006E0DDF"/>
    <w:rsid w:val="006E131C"/>
    <w:rsid w:val="006E14EF"/>
    <w:rsid w:val="006E1B02"/>
    <w:rsid w:val="006E1C1D"/>
    <w:rsid w:val="006E207C"/>
    <w:rsid w:val="006E252A"/>
    <w:rsid w:val="006E2B36"/>
    <w:rsid w:val="006E2EBB"/>
    <w:rsid w:val="006E403E"/>
    <w:rsid w:val="006E42D6"/>
    <w:rsid w:val="006E4667"/>
    <w:rsid w:val="006E4C0D"/>
    <w:rsid w:val="006E4E26"/>
    <w:rsid w:val="006E4FCA"/>
    <w:rsid w:val="006E5282"/>
    <w:rsid w:val="006E5332"/>
    <w:rsid w:val="006E5352"/>
    <w:rsid w:val="006E5CBC"/>
    <w:rsid w:val="006E684C"/>
    <w:rsid w:val="006E6C76"/>
    <w:rsid w:val="006E6C8B"/>
    <w:rsid w:val="006E6E50"/>
    <w:rsid w:val="006E7131"/>
    <w:rsid w:val="006E72B2"/>
    <w:rsid w:val="006E780E"/>
    <w:rsid w:val="006F0982"/>
    <w:rsid w:val="006F0C94"/>
    <w:rsid w:val="006F0D6F"/>
    <w:rsid w:val="006F0EDE"/>
    <w:rsid w:val="006F149A"/>
    <w:rsid w:val="006F15E7"/>
    <w:rsid w:val="006F1885"/>
    <w:rsid w:val="006F19AA"/>
    <w:rsid w:val="006F19B7"/>
    <w:rsid w:val="006F1C02"/>
    <w:rsid w:val="006F1FCA"/>
    <w:rsid w:val="006F209F"/>
    <w:rsid w:val="006F222B"/>
    <w:rsid w:val="006F2F83"/>
    <w:rsid w:val="006F312D"/>
    <w:rsid w:val="006F329E"/>
    <w:rsid w:val="006F336A"/>
    <w:rsid w:val="006F3EC1"/>
    <w:rsid w:val="006F4050"/>
    <w:rsid w:val="006F4053"/>
    <w:rsid w:val="006F4A4E"/>
    <w:rsid w:val="006F51DD"/>
    <w:rsid w:val="006F51E2"/>
    <w:rsid w:val="006F5693"/>
    <w:rsid w:val="006F5EEC"/>
    <w:rsid w:val="006F649A"/>
    <w:rsid w:val="006F6724"/>
    <w:rsid w:val="006F6BA6"/>
    <w:rsid w:val="006F76C3"/>
    <w:rsid w:val="007000EA"/>
    <w:rsid w:val="007006F8"/>
    <w:rsid w:val="00700824"/>
    <w:rsid w:val="00700974"/>
    <w:rsid w:val="0070107A"/>
    <w:rsid w:val="007012F7"/>
    <w:rsid w:val="00701D56"/>
    <w:rsid w:val="00701D8C"/>
    <w:rsid w:val="00701DA2"/>
    <w:rsid w:val="00701DEF"/>
    <w:rsid w:val="00702AFA"/>
    <w:rsid w:val="007031EF"/>
    <w:rsid w:val="0070371F"/>
    <w:rsid w:val="00703D8B"/>
    <w:rsid w:val="007041D7"/>
    <w:rsid w:val="007043E9"/>
    <w:rsid w:val="00704420"/>
    <w:rsid w:val="0070442D"/>
    <w:rsid w:val="007047F3"/>
    <w:rsid w:val="00704A28"/>
    <w:rsid w:val="00704C04"/>
    <w:rsid w:val="007051E5"/>
    <w:rsid w:val="007058A5"/>
    <w:rsid w:val="00706367"/>
    <w:rsid w:val="007067B5"/>
    <w:rsid w:val="007068CE"/>
    <w:rsid w:val="00707234"/>
    <w:rsid w:val="00710521"/>
    <w:rsid w:val="00710627"/>
    <w:rsid w:val="00710826"/>
    <w:rsid w:val="00711123"/>
    <w:rsid w:val="0071155C"/>
    <w:rsid w:val="00711776"/>
    <w:rsid w:val="00711B19"/>
    <w:rsid w:val="00711C8A"/>
    <w:rsid w:val="0071204A"/>
    <w:rsid w:val="0071269A"/>
    <w:rsid w:val="007129AF"/>
    <w:rsid w:val="00712C05"/>
    <w:rsid w:val="0071385C"/>
    <w:rsid w:val="00713A13"/>
    <w:rsid w:val="00713AFB"/>
    <w:rsid w:val="00713D82"/>
    <w:rsid w:val="00713EEC"/>
    <w:rsid w:val="00714499"/>
    <w:rsid w:val="007144B0"/>
    <w:rsid w:val="00714528"/>
    <w:rsid w:val="00714531"/>
    <w:rsid w:val="00714734"/>
    <w:rsid w:val="00714CB2"/>
    <w:rsid w:val="00714FA9"/>
    <w:rsid w:val="0071514E"/>
    <w:rsid w:val="007156BF"/>
    <w:rsid w:val="00715A87"/>
    <w:rsid w:val="00716555"/>
    <w:rsid w:val="00716677"/>
    <w:rsid w:val="00716E63"/>
    <w:rsid w:val="007172AA"/>
    <w:rsid w:val="00717490"/>
    <w:rsid w:val="007175B8"/>
    <w:rsid w:val="00717646"/>
    <w:rsid w:val="00717E16"/>
    <w:rsid w:val="00717F45"/>
    <w:rsid w:val="00717F97"/>
    <w:rsid w:val="00720647"/>
    <w:rsid w:val="007206C4"/>
    <w:rsid w:val="00720A63"/>
    <w:rsid w:val="00720AB8"/>
    <w:rsid w:val="0072112A"/>
    <w:rsid w:val="007218E1"/>
    <w:rsid w:val="00721C66"/>
    <w:rsid w:val="00721CB1"/>
    <w:rsid w:val="00722076"/>
    <w:rsid w:val="00722A13"/>
    <w:rsid w:val="00722A76"/>
    <w:rsid w:val="00722BD2"/>
    <w:rsid w:val="007236A9"/>
    <w:rsid w:val="00723855"/>
    <w:rsid w:val="00723C37"/>
    <w:rsid w:val="0072447B"/>
    <w:rsid w:val="0072474E"/>
    <w:rsid w:val="0072478C"/>
    <w:rsid w:val="0072495A"/>
    <w:rsid w:val="00724CE5"/>
    <w:rsid w:val="00724FF3"/>
    <w:rsid w:val="00725D83"/>
    <w:rsid w:val="00726A33"/>
    <w:rsid w:val="00726C67"/>
    <w:rsid w:val="00727321"/>
    <w:rsid w:val="0072771C"/>
    <w:rsid w:val="007279DC"/>
    <w:rsid w:val="00727B3D"/>
    <w:rsid w:val="00727D6C"/>
    <w:rsid w:val="00730821"/>
    <w:rsid w:val="00730930"/>
    <w:rsid w:val="00730BDF"/>
    <w:rsid w:val="00731ED6"/>
    <w:rsid w:val="007327DB"/>
    <w:rsid w:val="0073290E"/>
    <w:rsid w:val="00732CA0"/>
    <w:rsid w:val="00733203"/>
    <w:rsid w:val="0073340E"/>
    <w:rsid w:val="007338DF"/>
    <w:rsid w:val="0073408F"/>
    <w:rsid w:val="007340B8"/>
    <w:rsid w:val="00734148"/>
    <w:rsid w:val="0073447A"/>
    <w:rsid w:val="007348A4"/>
    <w:rsid w:val="00734A63"/>
    <w:rsid w:val="00734AEA"/>
    <w:rsid w:val="00734C81"/>
    <w:rsid w:val="00734ED9"/>
    <w:rsid w:val="00735125"/>
    <w:rsid w:val="00735438"/>
    <w:rsid w:val="0073561B"/>
    <w:rsid w:val="00735A26"/>
    <w:rsid w:val="00735B20"/>
    <w:rsid w:val="00737C37"/>
    <w:rsid w:val="00737D80"/>
    <w:rsid w:val="00737EFA"/>
    <w:rsid w:val="007403CA"/>
    <w:rsid w:val="007406E3"/>
    <w:rsid w:val="0074082A"/>
    <w:rsid w:val="00740F62"/>
    <w:rsid w:val="0074109A"/>
    <w:rsid w:val="00741250"/>
    <w:rsid w:val="007417AD"/>
    <w:rsid w:val="00741EEE"/>
    <w:rsid w:val="007420BD"/>
    <w:rsid w:val="007420C2"/>
    <w:rsid w:val="007423F1"/>
    <w:rsid w:val="00742689"/>
    <w:rsid w:val="00742776"/>
    <w:rsid w:val="00743326"/>
    <w:rsid w:val="007437D1"/>
    <w:rsid w:val="0074397C"/>
    <w:rsid w:val="00743E77"/>
    <w:rsid w:val="00744ABE"/>
    <w:rsid w:val="007450A7"/>
    <w:rsid w:val="0074519A"/>
    <w:rsid w:val="00746AB5"/>
    <w:rsid w:val="00747015"/>
    <w:rsid w:val="007470AC"/>
    <w:rsid w:val="007470D4"/>
    <w:rsid w:val="007471F8"/>
    <w:rsid w:val="00747310"/>
    <w:rsid w:val="00747334"/>
    <w:rsid w:val="00747903"/>
    <w:rsid w:val="00747939"/>
    <w:rsid w:val="00747D2F"/>
    <w:rsid w:val="00750135"/>
    <w:rsid w:val="00751F1D"/>
    <w:rsid w:val="007520A4"/>
    <w:rsid w:val="0075217E"/>
    <w:rsid w:val="00752952"/>
    <w:rsid w:val="00752ED2"/>
    <w:rsid w:val="00753142"/>
    <w:rsid w:val="00753283"/>
    <w:rsid w:val="007532F0"/>
    <w:rsid w:val="00753E92"/>
    <w:rsid w:val="00753F79"/>
    <w:rsid w:val="00754004"/>
    <w:rsid w:val="00754009"/>
    <w:rsid w:val="007540CA"/>
    <w:rsid w:val="007540FE"/>
    <w:rsid w:val="007543F7"/>
    <w:rsid w:val="0075481F"/>
    <w:rsid w:val="00754DFB"/>
    <w:rsid w:val="00754EFA"/>
    <w:rsid w:val="0075527A"/>
    <w:rsid w:val="00755D72"/>
    <w:rsid w:val="00755DD8"/>
    <w:rsid w:val="00755FF8"/>
    <w:rsid w:val="007560B5"/>
    <w:rsid w:val="0075678F"/>
    <w:rsid w:val="0075706B"/>
    <w:rsid w:val="007570A5"/>
    <w:rsid w:val="0075736C"/>
    <w:rsid w:val="0075781A"/>
    <w:rsid w:val="00757965"/>
    <w:rsid w:val="00760006"/>
    <w:rsid w:val="00760229"/>
    <w:rsid w:val="00760C2E"/>
    <w:rsid w:val="00760DAE"/>
    <w:rsid w:val="0076179E"/>
    <w:rsid w:val="007619B0"/>
    <w:rsid w:val="00761CDE"/>
    <w:rsid w:val="00762621"/>
    <w:rsid w:val="0076264B"/>
    <w:rsid w:val="00762B1A"/>
    <w:rsid w:val="00762DFA"/>
    <w:rsid w:val="00762E78"/>
    <w:rsid w:val="00762F71"/>
    <w:rsid w:val="0076335E"/>
    <w:rsid w:val="00763592"/>
    <w:rsid w:val="00763764"/>
    <w:rsid w:val="00763A2D"/>
    <w:rsid w:val="0076400C"/>
    <w:rsid w:val="00764249"/>
    <w:rsid w:val="007643E3"/>
    <w:rsid w:val="007644CC"/>
    <w:rsid w:val="00764743"/>
    <w:rsid w:val="00764855"/>
    <w:rsid w:val="007649DA"/>
    <w:rsid w:val="007650A4"/>
    <w:rsid w:val="00765128"/>
    <w:rsid w:val="007652B2"/>
    <w:rsid w:val="0076554C"/>
    <w:rsid w:val="0076555E"/>
    <w:rsid w:val="00765D9C"/>
    <w:rsid w:val="007660DD"/>
    <w:rsid w:val="00766213"/>
    <w:rsid w:val="007665DE"/>
    <w:rsid w:val="007665F8"/>
    <w:rsid w:val="00766AE7"/>
    <w:rsid w:val="00766CF4"/>
    <w:rsid w:val="0076735D"/>
    <w:rsid w:val="0076753F"/>
    <w:rsid w:val="00767D2D"/>
    <w:rsid w:val="00767DEF"/>
    <w:rsid w:val="007705AD"/>
    <w:rsid w:val="007705BD"/>
    <w:rsid w:val="00770703"/>
    <w:rsid w:val="00771640"/>
    <w:rsid w:val="00771901"/>
    <w:rsid w:val="00771F19"/>
    <w:rsid w:val="007720CE"/>
    <w:rsid w:val="007721AF"/>
    <w:rsid w:val="0077279F"/>
    <w:rsid w:val="00772CA2"/>
    <w:rsid w:val="007734A9"/>
    <w:rsid w:val="007739E5"/>
    <w:rsid w:val="007739FE"/>
    <w:rsid w:val="00773CC8"/>
    <w:rsid w:val="00773CFC"/>
    <w:rsid w:val="00774AC0"/>
    <w:rsid w:val="00774B5D"/>
    <w:rsid w:val="00774E61"/>
    <w:rsid w:val="00775450"/>
    <w:rsid w:val="00775576"/>
    <w:rsid w:val="007755E4"/>
    <w:rsid w:val="00775843"/>
    <w:rsid w:val="00775D76"/>
    <w:rsid w:val="0077635A"/>
    <w:rsid w:val="00776D9B"/>
    <w:rsid w:val="00776E7C"/>
    <w:rsid w:val="00776EDC"/>
    <w:rsid w:val="00776FA4"/>
    <w:rsid w:val="00777DE5"/>
    <w:rsid w:val="00780074"/>
    <w:rsid w:val="007803A6"/>
    <w:rsid w:val="007806A3"/>
    <w:rsid w:val="00780B6D"/>
    <w:rsid w:val="00781020"/>
    <w:rsid w:val="00781996"/>
    <w:rsid w:val="00781C66"/>
    <w:rsid w:val="00781CDE"/>
    <w:rsid w:val="00782030"/>
    <w:rsid w:val="00782066"/>
    <w:rsid w:val="00782674"/>
    <w:rsid w:val="00782A1B"/>
    <w:rsid w:val="00782E3B"/>
    <w:rsid w:val="00783426"/>
    <w:rsid w:val="00783707"/>
    <w:rsid w:val="007837B3"/>
    <w:rsid w:val="00783C9E"/>
    <w:rsid w:val="00784236"/>
    <w:rsid w:val="00784394"/>
    <w:rsid w:val="00784409"/>
    <w:rsid w:val="007845C4"/>
    <w:rsid w:val="00784678"/>
    <w:rsid w:val="00784839"/>
    <w:rsid w:val="00784902"/>
    <w:rsid w:val="00784C0D"/>
    <w:rsid w:val="00784CCE"/>
    <w:rsid w:val="00785F4B"/>
    <w:rsid w:val="007860C6"/>
    <w:rsid w:val="00786A0C"/>
    <w:rsid w:val="00786FE1"/>
    <w:rsid w:val="00787A7B"/>
    <w:rsid w:val="00787BF4"/>
    <w:rsid w:val="007900A5"/>
    <w:rsid w:val="007908A7"/>
    <w:rsid w:val="00790F9E"/>
    <w:rsid w:val="0079122C"/>
    <w:rsid w:val="007913D5"/>
    <w:rsid w:val="007917C3"/>
    <w:rsid w:val="00791C3A"/>
    <w:rsid w:val="00791DCE"/>
    <w:rsid w:val="00792343"/>
    <w:rsid w:val="00792C06"/>
    <w:rsid w:val="00792EB3"/>
    <w:rsid w:val="00793E2A"/>
    <w:rsid w:val="00794368"/>
    <w:rsid w:val="00794497"/>
    <w:rsid w:val="0079489C"/>
    <w:rsid w:val="007951BE"/>
    <w:rsid w:val="007951D3"/>
    <w:rsid w:val="007958F1"/>
    <w:rsid w:val="00796433"/>
    <w:rsid w:val="00796491"/>
    <w:rsid w:val="007968C3"/>
    <w:rsid w:val="007975E9"/>
    <w:rsid w:val="00797A1D"/>
    <w:rsid w:val="007A0568"/>
    <w:rsid w:val="007A0E46"/>
    <w:rsid w:val="007A0F33"/>
    <w:rsid w:val="007A15C4"/>
    <w:rsid w:val="007A17F4"/>
    <w:rsid w:val="007A1979"/>
    <w:rsid w:val="007A1C84"/>
    <w:rsid w:val="007A234B"/>
    <w:rsid w:val="007A2617"/>
    <w:rsid w:val="007A2629"/>
    <w:rsid w:val="007A2752"/>
    <w:rsid w:val="007A285E"/>
    <w:rsid w:val="007A2877"/>
    <w:rsid w:val="007A291E"/>
    <w:rsid w:val="007A2967"/>
    <w:rsid w:val="007A2B43"/>
    <w:rsid w:val="007A3731"/>
    <w:rsid w:val="007A38F5"/>
    <w:rsid w:val="007A3B1E"/>
    <w:rsid w:val="007A440B"/>
    <w:rsid w:val="007A4848"/>
    <w:rsid w:val="007A49E6"/>
    <w:rsid w:val="007A503D"/>
    <w:rsid w:val="007A520E"/>
    <w:rsid w:val="007A59BD"/>
    <w:rsid w:val="007A5E90"/>
    <w:rsid w:val="007A618E"/>
    <w:rsid w:val="007A669C"/>
    <w:rsid w:val="007A6805"/>
    <w:rsid w:val="007A6D9C"/>
    <w:rsid w:val="007A7115"/>
    <w:rsid w:val="007A7142"/>
    <w:rsid w:val="007A7203"/>
    <w:rsid w:val="007A7669"/>
    <w:rsid w:val="007A7853"/>
    <w:rsid w:val="007A7CF2"/>
    <w:rsid w:val="007A7E72"/>
    <w:rsid w:val="007B02D8"/>
    <w:rsid w:val="007B042D"/>
    <w:rsid w:val="007B0A21"/>
    <w:rsid w:val="007B0B28"/>
    <w:rsid w:val="007B0F86"/>
    <w:rsid w:val="007B13FD"/>
    <w:rsid w:val="007B154A"/>
    <w:rsid w:val="007B157A"/>
    <w:rsid w:val="007B16AB"/>
    <w:rsid w:val="007B1868"/>
    <w:rsid w:val="007B19FC"/>
    <w:rsid w:val="007B1A04"/>
    <w:rsid w:val="007B215B"/>
    <w:rsid w:val="007B21D9"/>
    <w:rsid w:val="007B26F8"/>
    <w:rsid w:val="007B2949"/>
    <w:rsid w:val="007B2A70"/>
    <w:rsid w:val="007B2C99"/>
    <w:rsid w:val="007B3440"/>
    <w:rsid w:val="007B37AC"/>
    <w:rsid w:val="007B381F"/>
    <w:rsid w:val="007B3AA8"/>
    <w:rsid w:val="007B4447"/>
    <w:rsid w:val="007B45F9"/>
    <w:rsid w:val="007B4648"/>
    <w:rsid w:val="007B47C1"/>
    <w:rsid w:val="007B53E3"/>
    <w:rsid w:val="007B56DE"/>
    <w:rsid w:val="007B59A6"/>
    <w:rsid w:val="007B5AFC"/>
    <w:rsid w:val="007B5F70"/>
    <w:rsid w:val="007B6083"/>
    <w:rsid w:val="007B6121"/>
    <w:rsid w:val="007B64DC"/>
    <w:rsid w:val="007B65BE"/>
    <w:rsid w:val="007B67E2"/>
    <w:rsid w:val="007B6B0A"/>
    <w:rsid w:val="007B6D60"/>
    <w:rsid w:val="007B7015"/>
    <w:rsid w:val="007B710D"/>
    <w:rsid w:val="007B7460"/>
    <w:rsid w:val="007B7F61"/>
    <w:rsid w:val="007C0798"/>
    <w:rsid w:val="007C0F77"/>
    <w:rsid w:val="007C0FBC"/>
    <w:rsid w:val="007C1229"/>
    <w:rsid w:val="007C15F3"/>
    <w:rsid w:val="007C20ED"/>
    <w:rsid w:val="007C2241"/>
    <w:rsid w:val="007C226E"/>
    <w:rsid w:val="007C2419"/>
    <w:rsid w:val="007C2527"/>
    <w:rsid w:val="007C25A1"/>
    <w:rsid w:val="007C26D7"/>
    <w:rsid w:val="007C2F03"/>
    <w:rsid w:val="007C342E"/>
    <w:rsid w:val="007C34C8"/>
    <w:rsid w:val="007C35AB"/>
    <w:rsid w:val="007C36C6"/>
    <w:rsid w:val="007C3748"/>
    <w:rsid w:val="007C37BE"/>
    <w:rsid w:val="007C41BD"/>
    <w:rsid w:val="007C4600"/>
    <w:rsid w:val="007C4CC6"/>
    <w:rsid w:val="007C4F20"/>
    <w:rsid w:val="007C4F7B"/>
    <w:rsid w:val="007C4FB7"/>
    <w:rsid w:val="007C53C5"/>
    <w:rsid w:val="007C55BE"/>
    <w:rsid w:val="007C580C"/>
    <w:rsid w:val="007C5A5A"/>
    <w:rsid w:val="007C6124"/>
    <w:rsid w:val="007C762F"/>
    <w:rsid w:val="007C774E"/>
    <w:rsid w:val="007C7922"/>
    <w:rsid w:val="007D0100"/>
    <w:rsid w:val="007D025D"/>
    <w:rsid w:val="007D07D8"/>
    <w:rsid w:val="007D0F22"/>
    <w:rsid w:val="007D1442"/>
    <w:rsid w:val="007D1798"/>
    <w:rsid w:val="007D1DEC"/>
    <w:rsid w:val="007D2850"/>
    <w:rsid w:val="007D2A58"/>
    <w:rsid w:val="007D2EEB"/>
    <w:rsid w:val="007D31CF"/>
    <w:rsid w:val="007D324F"/>
    <w:rsid w:val="007D34A1"/>
    <w:rsid w:val="007D3731"/>
    <w:rsid w:val="007D420B"/>
    <w:rsid w:val="007D44BF"/>
    <w:rsid w:val="007D4DA4"/>
    <w:rsid w:val="007D50B6"/>
    <w:rsid w:val="007D50FE"/>
    <w:rsid w:val="007D5142"/>
    <w:rsid w:val="007D567A"/>
    <w:rsid w:val="007D5ABF"/>
    <w:rsid w:val="007D65D6"/>
    <w:rsid w:val="007D6CA5"/>
    <w:rsid w:val="007D7008"/>
    <w:rsid w:val="007D73CF"/>
    <w:rsid w:val="007D7620"/>
    <w:rsid w:val="007D7EF8"/>
    <w:rsid w:val="007E0681"/>
    <w:rsid w:val="007E0C80"/>
    <w:rsid w:val="007E0CBC"/>
    <w:rsid w:val="007E1183"/>
    <w:rsid w:val="007E154D"/>
    <w:rsid w:val="007E170C"/>
    <w:rsid w:val="007E1801"/>
    <w:rsid w:val="007E1859"/>
    <w:rsid w:val="007E18CE"/>
    <w:rsid w:val="007E243C"/>
    <w:rsid w:val="007E29CB"/>
    <w:rsid w:val="007E29E8"/>
    <w:rsid w:val="007E2D9A"/>
    <w:rsid w:val="007E334C"/>
    <w:rsid w:val="007E362F"/>
    <w:rsid w:val="007E36E2"/>
    <w:rsid w:val="007E3BC5"/>
    <w:rsid w:val="007E3F89"/>
    <w:rsid w:val="007E3FA9"/>
    <w:rsid w:val="007E40E9"/>
    <w:rsid w:val="007E4282"/>
    <w:rsid w:val="007E49EF"/>
    <w:rsid w:val="007E55BB"/>
    <w:rsid w:val="007E57F6"/>
    <w:rsid w:val="007E5B83"/>
    <w:rsid w:val="007E5D78"/>
    <w:rsid w:val="007E6621"/>
    <w:rsid w:val="007E6A37"/>
    <w:rsid w:val="007E70D7"/>
    <w:rsid w:val="007E75A6"/>
    <w:rsid w:val="007E7946"/>
    <w:rsid w:val="007E7A5A"/>
    <w:rsid w:val="007E7B98"/>
    <w:rsid w:val="007F0799"/>
    <w:rsid w:val="007F0F85"/>
    <w:rsid w:val="007F2436"/>
    <w:rsid w:val="007F28A2"/>
    <w:rsid w:val="007F2EBE"/>
    <w:rsid w:val="007F321B"/>
    <w:rsid w:val="007F361D"/>
    <w:rsid w:val="007F39A6"/>
    <w:rsid w:val="007F4449"/>
    <w:rsid w:val="007F4665"/>
    <w:rsid w:val="007F4C94"/>
    <w:rsid w:val="007F5128"/>
    <w:rsid w:val="007F53C9"/>
    <w:rsid w:val="007F5461"/>
    <w:rsid w:val="007F58A0"/>
    <w:rsid w:val="007F5D7F"/>
    <w:rsid w:val="007F60BE"/>
    <w:rsid w:val="007F67A4"/>
    <w:rsid w:val="007F7CAC"/>
    <w:rsid w:val="007F7FA7"/>
    <w:rsid w:val="00800717"/>
    <w:rsid w:val="00800730"/>
    <w:rsid w:val="00800C6A"/>
    <w:rsid w:val="008014D8"/>
    <w:rsid w:val="008017DD"/>
    <w:rsid w:val="008018F7"/>
    <w:rsid w:val="00801A8B"/>
    <w:rsid w:val="00801AB2"/>
    <w:rsid w:val="00801DDB"/>
    <w:rsid w:val="00801FBD"/>
    <w:rsid w:val="00802271"/>
    <w:rsid w:val="00802A24"/>
    <w:rsid w:val="0080300C"/>
    <w:rsid w:val="008030D3"/>
    <w:rsid w:val="00803316"/>
    <w:rsid w:val="0080379B"/>
    <w:rsid w:val="00803BC8"/>
    <w:rsid w:val="00804882"/>
    <w:rsid w:val="008048C1"/>
    <w:rsid w:val="00805151"/>
    <w:rsid w:val="00805338"/>
    <w:rsid w:val="00805641"/>
    <w:rsid w:val="008058E7"/>
    <w:rsid w:val="00805956"/>
    <w:rsid w:val="00805B6C"/>
    <w:rsid w:val="00805BE0"/>
    <w:rsid w:val="00805DF8"/>
    <w:rsid w:val="00806420"/>
    <w:rsid w:val="008065D8"/>
    <w:rsid w:val="0080697A"/>
    <w:rsid w:val="00806C64"/>
    <w:rsid w:val="00806FA0"/>
    <w:rsid w:val="008070D3"/>
    <w:rsid w:val="00807163"/>
    <w:rsid w:val="0080745F"/>
    <w:rsid w:val="00807D9F"/>
    <w:rsid w:val="00807F7D"/>
    <w:rsid w:val="00810485"/>
    <w:rsid w:val="008106E4"/>
    <w:rsid w:val="00810CAC"/>
    <w:rsid w:val="0081164F"/>
    <w:rsid w:val="00811962"/>
    <w:rsid w:val="00811A1B"/>
    <w:rsid w:val="00811EA5"/>
    <w:rsid w:val="008125A9"/>
    <w:rsid w:val="00812706"/>
    <w:rsid w:val="00812B12"/>
    <w:rsid w:val="00813253"/>
    <w:rsid w:val="00813636"/>
    <w:rsid w:val="00813B1B"/>
    <w:rsid w:val="008141CE"/>
    <w:rsid w:val="00814CD5"/>
    <w:rsid w:val="00815614"/>
    <w:rsid w:val="00815A72"/>
    <w:rsid w:val="00815E9D"/>
    <w:rsid w:val="00815FF8"/>
    <w:rsid w:val="00816055"/>
    <w:rsid w:val="0081661A"/>
    <w:rsid w:val="00816CB6"/>
    <w:rsid w:val="00817177"/>
    <w:rsid w:val="00817C31"/>
    <w:rsid w:val="00817D55"/>
    <w:rsid w:val="00817DFF"/>
    <w:rsid w:val="00820121"/>
    <w:rsid w:val="008201A7"/>
    <w:rsid w:val="00820885"/>
    <w:rsid w:val="00820D6E"/>
    <w:rsid w:val="00821039"/>
    <w:rsid w:val="00821342"/>
    <w:rsid w:val="00821EA4"/>
    <w:rsid w:val="0082218F"/>
    <w:rsid w:val="008230C0"/>
    <w:rsid w:val="00823297"/>
    <w:rsid w:val="00823654"/>
    <w:rsid w:val="00823AE0"/>
    <w:rsid w:val="00823F95"/>
    <w:rsid w:val="008242B2"/>
    <w:rsid w:val="00824479"/>
    <w:rsid w:val="008245D1"/>
    <w:rsid w:val="0082469B"/>
    <w:rsid w:val="00824CDE"/>
    <w:rsid w:val="00824ED1"/>
    <w:rsid w:val="00824FF3"/>
    <w:rsid w:val="0082521E"/>
    <w:rsid w:val="00825527"/>
    <w:rsid w:val="008256C3"/>
    <w:rsid w:val="00825970"/>
    <w:rsid w:val="00825E6A"/>
    <w:rsid w:val="008265B2"/>
    <w:rsid w:val="008268A8"/>
    <w:rsid w:val="008269B4"/>
    <w:rsid w:val="00826BBC"/>
    <w:rsid w:val="00826BFC"/>
    <w:rsid w:val="00826DBB"/>
    <w:rsid w:val="00826EAF"/>
    <w:rsid w:val="008270D7"/>
    <w:rsid w:val="0082714C"/>
    <w:rsid w:val="008274F7"/>
    <w:rsid w:val="008277BC"/>
    <w:rsid w:val="00827D56"/>
    <w:rsid w:val="008303A2"/>
    <w:rsid w:val="00830572"/>
    <w:rsid w:val="008305A0"/>
    <w:rsid w:val="00830662"/>
    <w:rsid w:val="008309E5"/>
    <w:rsid w:val="00830A4C"/>
    <w:rsid w:val="00830B9A"/>
    <w:rsid w:val="00830C71"/>
    <w:rsid w:val="00830C75"/>
    <w:rsid w:val="00831772"/>
    <w:rsid w:val="008317BB"/>
    <w:rsid w:val="008319D8"/>
    <w:rsid w:val="008328EF"/>
    <w:rsid w:val="00832BA3"/>
    <w:rsid w:val="00833994"/>
    <w:rsid w:val="00833BBC"/>
    <w:rsid w:val="00833E36"/>
    <w:rsid w:val="00833E71"/>
    <w:rsid w:val="00833FC6"/>
    <w:rsid w:val="0083402F"/>
    <w:rsid w:val="0083435B"/>
    <w:rsid w:val="00834A5E"/>
    <w:rsid w:val="00834B37"/>
    <w:rsid w:val="0083541B"/>
    <w:rsid w:val="00836505"/>
    <w:rsid w:val="0083657C"/>
    <w:rsid w:val="0083682B"/>
    <w:rsid w:val="00837B3E"/>
    <w:rsid w:val="00837E6B"/>
    <w:rsid w:val="00837F41"/>
    <w:rsid w:val="008402DA"/>
    <w:rsid w:val="008404E7"/>
    <w:rsid w:val="008407A4"/>
    <w:rsid w:val="008407AB"/>
    <w:rsid w:val="00840B98"/>
    <w:rsid w:val="00840BA1"/>
    <w:rsid w:val="00840FD7"/>
    <w:rsid w:val="00841076"/>
    <w:rsid w:val="008411BA"/>
    <w:rsid w:val="00841628"/>
    <w:rsid w:val="008416D6"/>
    <w:rsid w:val="0084197C"/>
    <w:rsid w:val="00841EEC"/>
    <w:rsid w:val="00842614"/>
    <w:rsid w:val="00842B54"/>
    <w:rsid w:val="00842D72"/>
    <w:rsid w:val="0084307B"/>
    <w:rsid w:val="0084337F"/>
    <w:rsid w:val="00843B0C"/>
    <w:rsid w:val="00843E01"/>
    <w:rsid w:val="00843EF7"/>
    <w:rsid w:val="00844005"/>
    <w:rsid w:val="008441E9"/>
    <w:rsid w:val="00844834"/>
    <w:rsid w:val="0084534B"/>
    <w:rsid w:val="008456AF"/>
    <w:rsid w:val="00845901"/>
    <w:rsid w:val="00846024"/>
    <w:rsid w:val="00846172"/>
    <w:rsid w:val="00846198"/>
    <w:rsid w:val="00846889"/>
    <w:rsid w:val="00846949"/>
    <w:rsid w:val="00846996"/>
    <w:rsid w:val="00846DCC"/>
    <w:rsid w:val="00847CEF"/>
    <w:rsid w:val="00847E4E"/>
    <w:rsid w:val="00847FAC"/>
    <w:rsid w:val="00850765"/>
    <w:rsid w:val="008508AD"/>
    <w:rsid w:val="0085138A"/>
    <w:rsid w:val="008515E7"/>
    <w:rsid w:val="00851626"/>
    <w:rsid w:val="008518D3"/>
    <w:rsid w:val="008518F7"/>
    <w:rsid w:val="00851911"/>
    <w:rsid w:val="008519FE"/>
    <w:rsid w:val="00851A44"/>
    <w:rsid w:val="00851A9A"/>
    <w:rsid w:val="00852421"/>
    <w:rsid w:val="008526D7"/>
    <w:rsid w:val="00852C74"/>
    <w:rsid w:val="00852CD1"/>
    <w:rsid w:val="008530F2"/>
    <w:rsid w:val="00853165"/>
    <w:rsid w:val="008532EC"/>
    <w:rsid w:val="0085343F"/>
    <w:rsid w:val="00853458"/>
    <w:rsid w:val="008536EF"/>
    <w:rsid w:val="00853AD5"/>
    <w:rsid w:val="00853B36"/>
    <w:rsid w:val="00853FCC"/>
    <w:rsid w:val="0085437D"/>
    <w:rsid w:val="008545C5"/>
    <w:rsid w:val="0085485B"/>
    <w:rsid w:val="008553B6"/>
    <w:rsid w:val="008557AC"/>
    <w:rsid w:val="00855B23"/>
    <w:rsid w:val="00855CB7"/>
    <w:rsid w:val="0085603A"/>
    <w:rsid w:val="00856048"/>
    <w:rsid w:val="00856661"/>
    <w:rsid w:val="0085689E"/>
    <w:rsid w:val="00856F74"/>
    <w:rsid w:val="008573F3"/>
    <w:rsid w:val="0086055D"/>
    <w:rsid w:val="0086085C"/>
    <w:rsid w:val="0086094A"/>
    <w:rsid w:val="008609B7"/>
    <w:rsid w:val="00860C81"/>
    <w:rsid w:val="00861079"/>
    <w:rsid w:val="00861860"/>
    <w:rsid w:val="008619A5"/>
    <w:rsid w:val="00861EF5"/>
    <w:rsid w:val="00862BCE"/>
    <w:rsid w:val="008632AD"/>
    <w:rsid w:val="0086345A"/>
    <w:rsid w:val="00863B8B"/>
    <w:rsid w:val="00863BA0"/>
    <w:rsid w:val="00864964"/>
    <w:rsid w:val="00864CBB"/>
    <w:rsid w:val="00865A24"/>
    <w:rsid w:val="00866A80"/>
    <w:rsid w:val="00866EE0"/>
    <w:rsid w:val="008670FD"/>
    <w:rsid w:val="0086728C"/>
    <w:rsid w:val="00867756"/>
    <w:rsid w:val="00867C68"/>
    <w:rsid w:val="00867DA7"/>
    <w:rsid w:val="0087054F"/>
    <w:rsid w:val="00870D9A"/>
    <w:rsid w:val="00871197"/>
    <w:rsid w:val="008714B9"/>
    <w:rsid w:val="00871643"/>
    <w:rsid w:val="00871895"/>
    <w:rsid w:val="008723CC"/>
    <w:rsid w:val="00872722"/>
    <w:rsid w:val="00872929"/>
    <w:rsid w:val="008729C5"/>
    <w:rsid w:val="00872A09"/>
    <w:rsid w:val="008730AE"/>
    <w:rsid w:val="008730E2"/>
    <w:rsid w:val="00873A0A"/>
    <w:rsid w:val="008741D6"/>
    <w:rsid w:val="0087459B"/>
    <w:rsid w:val="008746AB"/>
    <w:rsid w:val="008747DC"/>
    <w:rsid w:val="008752C0"/>
    <w:rsid w:val="008757CA"/>
    <w:rsid w:val="008759B6"/>
    <w:rsid w:val="00875E6D"/>
    <w:rsid w:val="008762F6"/>
    <w:rsid w:val="0087634E"/>
    <w:rsid w:val="00876DA4"/>
    <w:rsid w:val="00876E30"/>
    <w:rsid w:val="00877295"/>
    <w:rsid w:val="00877341"/>
    <w:rsid w:val="008775A9"/>
    <w:rsid w:val="00877647"/>
    <w:rsid w:val="008777FF"/>
    <w:rsid w:val="00877C36"/>
    <w:rsid w:val="00877E05"/>
    <w:rsid w:val="0088025A"/>
    <w:rsid w:val="008804DF"/>
    <w:rsid w:val="00880706"/>
    <w:rsid w:val="00880DAC"/>
    <w:rsid w:val="00880E34"/>
    <w:rsid w:val="008815D7"/>
    <w:rsid w:val="00881708"/>
    <w:rsid w:val="00881A2F"/>
    <w:rsid w:val="00881F93"/>
    <w:rsid w:val="00881FAB"/>
    <w:rsid w:val="00882823"/>
    <w:rsid w:val="00882EB3"/>
    <w:rsid w:val="00882F80"/>
    <w:rsid w:val="00883162"/>
    <w:rsid w:val="00883291"/>
    <w:rsid w:val="0088362A"/>
    <w:rsid w:val="00883887"/>
    <w:rsid w:val="0088392A"/>
    <w:rsid w:val="008842D0"/>
    <w:rsid w:val="00884A54"/>
    <w:rsid w:val="00884B17"/>
    <w:rsid w:val="00885448"/>
    <w:rsid w:val="00885BBD"/>
    <w:rsid w:val="0088605A"/>
    <w:rsid w:val="0088681E"/>
    <w:rsid w:val="008868A4"/>
    <w:rsid w:val="00886B90"/>
    <w:rsid w:val="0088789D"/>
    <w:rsid w:val="008879ED"/>
    <w:rsid w:val="0089067B"/>
    <w:rsid w:val="00891367"/>
    <w:rsid w:val="008921AD"/>
    <w:rsid w:val="00892352"/>
    <w:rsid w:val="00892751"/>
    <w:rsid w:val="00892BE3"/>
    <w:rsid w:val="00892C1D"/>
    <w:rsid w:val="00893168"/>
    <w:rsid w:val="0089367C"/>
    <w:rsid w:val="008936E5"/>
    <w:rsid w:val="008939CA"/>
    <w:rsid w:val="00893DB1"/>
    <w:rsid w:val="00894511"/>
    <w:rsid w:val="00894803"/>
    <w:rsid w:val="00894973"/>
    <w:rsid w:val="00894A72"/>
    <w:rsid w:val="0089501D"/>
    <w:rsid w:val="0089501E"/>
    <w:rsid w:val="00895488"/>
    <w:rsid w:val="00895B01"/>
    <w:rsid w:val="00897BA8"/>
    <w:rsid w:val="00897F94"/>
    <w:rsid w:val="008A0236"/>
    <w:rsid w:val="008A02F1"/>
    <w:rsid w:val="008A0690"/>
    <w:rsid w:val="008A07DC"/>
    <w:rsid w:val="008A0F70"/>
    <w:rsid w:val="008A12B5"/>
    <w:rsid w:val="008A1416"/>
    <w:rsid w:val="008A1924"/>
    <w:rsid w:val="008A211D"/>
    <w:rsid w:val="008A234E"/>
    <w:rsid w:val="008A27D5"/>
    <w:rsid w:val="008A2889"/>
    <w:rsid w:val="008A2915"/>
    <w:rsid w:val="008A2B78"/>
    <w:rsid w:val="008A372E"/>
    <w:rsid w:val="008A47F0"/>
    <w:rsid w:val="008A4A66"/>
    <w:rsid w:val="008A5A8A"/>
    <w:rsid w:val="008A5BA0"/>
    <w:rsid w:val="008A5C7C"/>
    <w:rsid w:val="008A60FA"/>
    <w:rsid w:val="008A654F"/>
    <w:rsid w:val="008A65D3"/>
    <w:rsid w:val="008A663E"/>
    <w:rsid w:val="008A70C9"/>
    <w:rsid w:val="008A75F1"/>
    <w:rsid w:val="008A7682"/>
    <w:rsid w:val="008A7C85"/>
    <w:rsid w:val="008B034F"/>
    <w:rsid w:val="008B0A60"/>
    <w:rsid w:val="008B1836"/>
    <w:rsid w:val="008B1C1B"/>
    <w:rsid w:val="008B2485"/>
    <w:rsid w:val="008B257F"/>
    <w:rsid w:val="008B2876"/>
    <w:rsid w:val="008B2A5E"/>
    <w:rsid w:val="008B2D3D"/>
    <w:rsid w:val="008B3028"/>
    <w:rsid w:val="008B34A9"/>
    <w:rsid w:val="008B35AE"/>
    <w:rsid w:val="008B38F2"/>
    <w:rsid w:val="008B411F"/>
    <w:rsid w:val="008B4479"/>
    <w:rsid w:val="008B5279"/>
    <w:rsid w:val="008B5811"/>
    <w:rsid w:val="008B5B1F"/>
    <w:rsid w:val="008B6178"/>
    <w:rsid w:val="008B65AB"/>
    <w:rsid w:val="008B6762"/>
    <w:rsid w:val="008B68F0"/>
    <w:rsid w:val="008B7264"/>
    <w:rsid w:val="008B74B4"/>
    <w:rsid w:val="008B75C1"/>
    <w:rsid w:val="008C011F"/>
    <w:rsid w:val="008C03ED"/>
    <w:rsid w:val="008C070A"/>
    <w:rsid w:val="008C0902"/>
    <w:rsid w:val="008C0BDF"/>
    <w:rsid w:val="008C0D5C"/>
    <w:rsid w:val="008C1267"/>
    <w:rsid w:val="008C1561"/>
    <w:rsid w:val="008C1802"/>
    <w:rsid w:val="008C1F1B"/>
    <w:rsid w:val="008C2124"/>
    <w:rsid w:val="008C2130"/>
    <w:rsid w:val="008C2131"/>
    <w:rsid w:val="008C26CD"/>
    <w:rsid w:val="008C2736"/>
    <w:rsid w:val="008C2893"/>
    <w:rsid w:val="008C30A1"/>
    <w:rsid w:val="008C3384"/>
    <w:rsid w:val="008C35D2"/>
    <w:rsid w:val="008C38ED"/>
    <w:rsid w:val="008C3FB2"/>
    <w:rsid w:val="008C4114"/>
    <w:rsid w:val="008C4448"/>
    <w:rsid w:val="008C4A9C"/>
    <w:rsid w:val="008C4B01"/>
    <w:rsid w:val="008C4F74"/>
    <w:rsid w:val="008C53B4"/>
    <w:rsid w:val="008C548C"/>
    <w:rsid w:val="008C5519"/>
    <w:rsid w:val="008C63FE"/>
    <w:rsid w:val="008C6502"/>
    <w:rsid w:val="008C661A"/>
    <w:rsid w:val="008C6632"/>
    <w:rsid w:val="008C6C40"/>
    <w:rsid w:val="008C75B3"/>
    <w:rsid w:val="008C7C27"/>
    <w:rsid w:val="008C7D6B"/>
    <w:rsid w:val="008C7D8C"/>
    <w:rsid w:val="008D0228"/>
    <w:rsid w:val="008D07A7"/>
    <w:rsid w:val="008D09C2"/>
    <w:rsid w:val="008D0AFA"/>
    <w:rsid w:val="008D102C"/>
    <w:rsid w:val="008D11B3"/>
    <w:rsid w:val="008D1239"/>
    <w:rsid w:val="008D1DF2"/>
    <w:rsid w:val="008D2287"/>
    <w:rsid w:val="008D255D"/>
    <w:rsid w:val="008D260E"/>
    <w:rsid w:val="008D2C24"/>
    <w:rsid w:val="008D2C8E"/>
    <w:rsid w:val="008D2DAD"/>
    <w:rsid w:val="008D319A"/>
    <w:rsid w:val="008D39DF"/>
    <w:rsid w:val="008D3D15"/>
    <w:rsid w:val="008D3E43"/>
    <w:rsid w:val="008D3EC8"/>
    <w:rsid w:val="008D434B"/>
    <w:rsid w:val="008D496D"/>
    <w:rsid w:val="008D4A86"/>
    <w:rsid w:val="008D4B23"/>
    <w:rsid w:val="008D4B59"/>
    <w:rsid w:val="008D5565"/>
    <w:rsid w:val="008D5874"/>
    <w:rsid w:val="008D5BEC"/>
    <w:rsid w:val="008D5E47"/>
    <w:rsid w:val="008D648C"/>
    <w:rsid w:val="008D64B3"/>
    <w:rsid w:val="008D6516"/>
    <w:rsid w:val="008D6524"/>
    <w:rsid w:val="008D70B4"/>
    <w:rsid w:val="008D74D7"/>
    <w:rsid w:val="008E03AC"/>
    <w:rsid w:val="008E107D"/>
    <w:rsid w:val="008E1250"/>
    <w:rsid w:val="008E133E"/>
    <w:rsid w:val="008E14A9"/>
    <w:rsid w:val="008E16D4"/>
    <w:rsid w:val="008E176F"/>
    <w:rsid w:val="008E1803"/>
    <w:rsid w:val="008E1822"/>
    <w:rsid w:val="008E18CE"/>
    <w:rsid w:val="008E18F7"/>
    <w:rsid w:val="008E2843"/>
    <w:rsid w:val="008E3835"/>
    <w:rsid w:val="008E44A0"/>
    <w:rsid w:val="008E4540"/>
    <w:rsid w:val="008E464A"/>
    <w:rsid w:val="008E4727"/>
    <w:rsid w:val="008E4F81"/>
    <w:rsid w:val="008E542A"/>
    <w:rsid w:val="008E5623"/>
    <w:rsid w:val="008E57EE"/>
    <w:rsid w:val="008E5975"/>
    <w:rsid w:val="008E5FC7"/>
    <w:rsid w:val="008E63DE"/>
    <w:rsid w:val="008E63E4"/>
    <w:rsid w:val="008E6875"/>
    <w:rsid w:val="008E691C"/>
    <w:rsid w:val="008E6D69"/>
    <w:rsid w:val="008E7480"/>
    <w:rsid w:val="008E75A8"/>
    <w:rsid w:val="008F01D0"/>
    <w:rsid w:val="008F03F4"/>
    <w:rsid w:val="008F061F"/>
    <w:rsid w:val="008F0886"/>
    <w:rsid w:val="008F08B6"/>
    <w:rsid w:val="008F0909"/>
    <w:rsid w:val="008F0CAD"/>
    <w:rsid w:val="008F0D87"/>
    <w:rsid w:val="008F0E2F"/>
    <w:rsid w:val="008F13F9"/>
    <w:rsid w:val="008F180F"/>
    <w:rsid w:val="008F1922"/>
    <w:rsid w:val="008F2336"/>
    <w:rsid w:val="008F27D0"/>
    <w:rsid w:val="008F2A4E"/>
    <w:rsid w:val="008F3B41"/>
    <w:rsid w:val="008F3CE8"/>
    <w:rsid w:val="008F3E96"/>
    <w:rsid w:val="008F409E"/>
    <w:rsid w:val="008F4CFA"/>
    <w:rsid w:val="008F57B3"/>
    <w:rsid w:val="008F5D9E"/>
    <w:rsid w:val="008F658D"/>
    <w:rsid w:val="008F6908"/>
    <w:rsid w:val="008F7729"/>
    <w:rsid w:val="008F7ACC"/>
    <w:rsid w:val="008F7B46"/>
    <w:rsid w:val="00900690"/>
    <w:rsid w:val="009013BA"/>
    <w:rsid w:val="009017DD"/>
    <w:rsid w:val="00901896"/>
    <w:rsid w:val="00901C38"/>
    <w:rsid w:val="00901C8F"/>
    <w:rsid w:val="00901CEA"/>
    <w:rsid w:val="00901D67"/>
    <w:rsid w:val="00901DC8"/>
    <w:rsid w:val="00901F23"/>
    <w:rsid w:val="00902C29"/>
    <w:rsid w:val="00903095"/>
    <w:rsid w:val="00903514"/>
    <w:rsid w:val="0090393B"/>
    <w:rsid w:val="00903BA0"/>
    <w:rsid w:val="00903D09"/>
    <w:rsid w:val="00903D23"/>
    <w:rsid w:val="00903D2E"/>
    <w:rsid w:val="0090431E"/>
    <w:rsid w:val="009045D7"/>
    <w:rsid w:val="009046BA"/>
    <w:rsid w:val="00904800"/>
    <w:rsid w:val="00904838"/>
    <w:rsid w:val="00905ACA"/>
    <w:rsid w:val="00905F8E"/>
    <w:rsid w:val="00906510"/>
    <w:rsid w:val="00906B15"/>
    <w:rsid w:val="00906E8E"/>
    <w:rsid w:val="009071B1"/>
    <w:rsid w:val="00907474"/>
    <w:rsid w:val="00907FE4"/>
    <w:rsid w:val="00910942"/>
    <w:rsid w:val="0091098C"/>
    <w:rsid w:val="00910CAD"/>
    <w:rsid w:val="00911174"/>
    <w:rsid w:val="0091128B"/>
    <w:rsid w:val="0091159A"/>
    <w:rsid w:val="0091199A"/>
    <w:rsid w:val="00911B06"/>
    <w:rsid w:val="00911BA6"/>
    <w:rsid w:val="00911BE3"/>
    <w:rsid w:val="00912157"/>
    <w:rsid w:val="0091229E"/>
    <w:rsid w:val="0091281F"/>
    <w:rsid w:val="00913078"/>
    <w:rsid w:val="00913697"/>
    <w:rsid w:val="009136F1"/>
    <w:rsid w:val="0091394F"/>
    <w:rsid w:val="00914A49"/>
    <w:rsid w:val="0091513B"/>
    <w:rsid w:val="009151A4"/>
    <w:rsid w:val="009152CD"/>
    <w:rsid w:val="00915310"/>
    <w:rsid w:val="00915B56"/>
    <w:rsid w:val="00915BA3"/>
    <w:rsid w:val="00915BB0"/>
    <w:rsid w:val="00915FD2"/>
    <w:rsid w:val="00916207"/>
    <w:rsid w:val="00916252"/>
    <w:rsid w:val="00916776"/>
    <w:rsid w:val="00916D1B"/>
    <w:rsid w:val="00917101"/>
    <w:rsid w:val="009171AC"/>
    <w:rsid w:val="009172E5"/>
    <w:rsid w:val="00917448"/>
    <w:rsid w:val="009174B8"/>
    <w:rsid w:val="00917A37"/>
    <w:rsid w:val="0092057C"/>
    <w:rsid w:val="00920972"/>
    <w:rsid w:val="00920C77"/>
    <w:rsid w:val="00921BA8"/>
    <w:rsid w:val="00921D1F"/>
    <w:rsid w:val="00921E1C"/>
    <w:rsid w:val="00921F3C"/>
    <w:rsid w:val="0092246D"/>
    <w:rsid w:val="0092248C"/>
    <w:rsid w:val="009224A6"/>
    <w:rsid w:val="00922875"/>
    <w:rsid w:val="00922A94"/>
    <w:rsid w:val="009230DD"/>
    <w:rsid w:val="009235AE"/>
    <w:rsid w:val="00923C14"/>
    <w:rsid w:val="00923F2D"/>
    <w:rsid w:val="009240C4"/>
    <w:rsid w:val="00924277"/>
    <w:rsid w:val="00924646"/>
    <w:rsid w:val="00925902"/>
    <w:rsid w:val="00925B36"/>
    <w:rsid w:val="00925D12"/>
    <w:rsid w:val="00925D1F"/>
    <w:rsid w:val="0092610A"/>
    <w:rsid w:val="00926806"/>
    <w:rsid w:val="00926CA7"/>
    <w:rsid w:val="00926E72"/>
    <w:rsid w:val="009277E1"/>
    <w:rsid w:val="00930086"/>
    <w:rsid w:val="00930162"/>
    <w:rsid w:val="009301F8"/>
    <w:rsid w:val="00930344"/>
    <w:rsid w:val="0093071D"/>
    <w:rsid w:val="00930893"/>
    <w:rsid w:val="00930C2A"/>
    <w:rsid w:val="00930F0C"/>
    <w:rsid w:val="00931533"/>
    <w:rsid w:val="009315FE"/>
    <w:rsid w:val="00931AC7"/>
    <w:rsid w:val="0093201A"/>
    <w:rsid w:val="00932306"/>
    <w:rsid w:val="00933CEE"/>
    <w:rsid w:val="00934598"/>
    <w:rsid w:val="009351C5"/>
    <w:rsid w:val="0093534C"/>
    <w:rsid w:val="009355E9"/>
    <w:rsid w:val="00935769"/>
    <w:rsid w:val="00935835"/>
    <w:rsid w:val="009358FE"/>
    <w:rsid w:val="00935927"/>
    <w:rsid w:val="00935F02"/>
    <w:rsid w:val="00936230"/>
    <w:rsid w:val="00936A1C"/>
    <w:rsid w:val="00936E33"/>
    <w:rsid w:val="00936EE4"/>
    <w:rsid w:val="009371A7"/>
    <w:rsid w:val="0093736A"/>
    <w:rsid w:val="00937643"/>
    <w:rsid w:val="009401AC"/>
    <w:rsid w:val="00940D70"/>
    <w:rsid w:val="00941F62"/>
    <w:rsid w:val="00942512"/>
    <w:rsid w:val="00942895"/>
    <w:rsid w:val="00943489"/>
    <w:rsid w:val="00943629"/>
    <w:rsid w:val="00943861"/>
    <w:rsid w:val="00943ABB"/>
    <w:rsid w:val="00943EB0"/>
    <w:rsid w:val="009444A9"/>
    <w:rsid w:val="00944F38"/>
    <w:rsid w:val="00945231"/>
    <w:rsid w:val="00945320"/>
    <w:rsid w:val="00945507"/>
    <w:rsid w:val="00945869"/>
    <w:rsid w:val="00946670"/>
    <w:rsid w:val="0094787E"/>
    <w:rsid w:val="00947AAB"/>
    <w:rsid w:val="00947EC0"/>
    <w:rsid w:val="00950967"/>
    <w:rsid w:val="00950ACA"/>
    <w:rsid w:val="0095167E"/>
    <w:rsid w:val="00951E52"/>
    <w:rsid w:val="00952109"/>
    <w:rsid w:val="009521D2"/>
    <w:rsid w:val="00952465"/>
    <w:rsid w:val="00952598"/>
    <w:rsid w:val="009527CF"/>
    <w:rsid w:val="00952A8C"/>
    <w:rsid w:val="00953118"/>
    <w:rsid w:val="009532E4"/>
    <w:rsid w:val="009535BF"/>
    <w:rsid w:val="00953785"/>
    <w:rsid w:val="009539DA"/>
    <w:rsid w:val="00953D54"/>
    <w:rsid w:val="00953EDE"/>
    <w:rsid w:val="00954264"/>
    <w:rsid w:val="009543FE"/>
    <w:rsid w:val="00954A38"/>
    <w:rsid w:val="0095545A"/>
    <w:rsid w:val="00955DA0"/>
    <w:rsid w:val="00955F91"/>
    <w:rsid w:val="009561E1"/>
    <w:rsid w:val="0095632A"/>
    <w:rsid w:val="009563E0"/>
    <w:rsid w:val="00956B25"/>
    <w:rsid w:val="00956B5E"/>
    <w:rsid w:val="00956D0E"/>
    <w:rsid w:val="00956FD4"/>
    <w:rsid w:val="0095772E"/>
    <w:rsid w:val="00957CDF"/>
    <w:rsid w:val="00957F65"/>
    <w:rsid w:val="00957F7D"/>
    <w:rsid w:val="009606F3"/>
    <w:rsid w:val="009609A9"/>
    <w:rsid w:val="00960B40"/>
    <w:rsid w:val="00960B48"/>
    <w:rsid w:val="00960D17"/>
    <w:rsid w:val="009610BA"/>
    <w:rsid w:val="009616E4"/>
    <w:rsid w:val="009619A8"/>
    <w:rsid w:val="00961DCD"/>
    <w:rsid w:val="009627E2"/>
    <w:rsid w:val="00962A28"/>
    <w:rsid w:val="00962AE0"/>
    <w:rsid w:val="00962B03"/>
    <w:rsid w:val="00962F91"/>
    <w:rsid w:val="009634E4"/>
    <w:rsid w:val="009646BC"/>
    <w:rsid w:val="00964904"/>
    <w:rsid w:val="00964EF6"/>
    <w:rsid w:val="00966757"/>
    <w:rsid w:val="009667C8"/>
    <w:rsid w:val="00967265"/>
    <w:rsid w:val="00967362"/>
    <w:rsid w:val="0096751F"/>
    <w:rsid w:val="00967529"/>
    <w:rsid w:val="00967705"/>
    <w:rsid w:val="00967D7F"/>
    <w:rsid w:val="00967F3D"/>
    <w:rsid w:val="00970337"/>
    <w:rsid w:val="0097069E"/>
    <w:rsid w:val="00970B58"/>
    <w:rsid w:val="00970BF2"/>
    <w:rsid w:val="00970C9F"/>
    <w:rsid w:val="009718BE"/>
    <w:rsid w:val="00971958"/>
    <w:rsid w:val="00971D0E"/>
    <w:rsid w:val="00972BA2"/>
    <w:rsid w:val="00972DBC"/>
    <w:rsid w:val="00972F28"/>
    <w:rsid w:val="00973018"/>
    <w:rsid w:val="009731BC"/>
    <w:rsid w:val="00973C09"/>
    <w:rsid w:val="00973D9F"/>
    <w:rsid w:val="00973EF1"/>
    <w:rsid w:val="0097448C"/>
    <w:rsid w:val="0097532F"/>
    <w:rsid w:val="00975728"/>
    <w:rsid w:val="0097582B"/>
    <w:rsid w:val="00975C69"/>
    <w:rsid w:val="009765B5"/>
    <w:rsid w:val="0097696B"/>
    <w:rsid w:val="00976EF2"/>
    <w:rsid w:val="00977113"/>
    <w:rsid w:val="009773F4"/>
    <w:rsid w:val="00977CB0"/>
    <w:rsid w:val="009802E5"/>
    <w:rsid w:val="00980790"/>
    <w:rsid w:val="009807DF"/>
    <w:rsid w:val="00980882"/>
    <w:rsid w:val="00980951"/>
    <w:rsid w:val="00980AFB"/>
    <w:rsid w:val="00980FA6"/>
    <w:rsid w:val="0098104B"/>
    <w:rsid w:val="0098148F"/>
    <w:rsid w:val="0098180E"/>
    <w:rsid w:val="009818BD"/>
    <w:rsid w:val="0098195F"/>
    <w:rsid w:val="00982698"/>
    <w:rsid w:val="00982727"/>
    <w:rsid w:val="00982E0A"/>
    <w:rsid w:val="00983348"/>
    <w:rsid w:val="009840C9"/>
    <w:rsid w:val="009842E7"/>
    <w:rsid w:val="009848FB"/>
    <w:rsid w:val="00984971"/>
    <w:rsid w:val="00984DDA"/>
    <w:rsid w:val="0098551C"/>
    <w:rsid w:val="00985801"/>
    <w:rsid w:val="00985A1F"/>
    <w:rsid w:val="00985ED8"/>
    <w:rsid w:val="00985FC8"/>
    <w:rsid w:val="0098629E"/>
    <w:rsid w:val="00986BE9"/>
    <w:rsid w:val="009871AB"/>
    <w:rsid w:val="009873AA"/>
    <w:rsid w:val="00987840"/>
    <w:rsid w:val="009878A5"/>
    <w:rsid w:val="00987941"/>
    <w:rsid w:val="00987B15"/>
    <w:rsid w:val="009909E6"/>
    <w:rsid w:val="00990BDD"/>
    <w:rsid w:val="0099116A"/>
    <w:rsid w:val="00991317"/>
    <w:rsid w:val="00991476"/>
    <w:rsid w:val="009914B1"/>
    <w:rsid w:val="009917CA"/>
    <w:rsid w:val="009918BB"/>
    <w:rsid w:val="00991FC4"/>
    <w:rsid w:val="00992588"/>
    <w:rsid w:val="009929D5"/>
    <w:rsid w:val="00993904"/>
    <w:rsid w:val="00993A8A"/>
    <w:rsid w:val="00993BE6"/>
    <w:rsid w:val="009940ED"/>
    <w:rsid w:val="009945A8"/>
    <w:rsid w:val="009945F1"/>
    <w:rsid w:val="00994765"/>
    <w:rsid w:val="00994AC7"/>
    <w:rsid w:val="0099543F"/>
    <w:rsid w:val="009954C0"/>
    <w:rsid w:val="00995790"/>
    <w:rsid w:val="0099583E"/>
    <w:rsid w:val="0099598B"/>
    <w:rsid w:val="00995EF1"/>
    <w:rsid w:val="009967E7"/>
    <w:rsid w:val="009972EE"/>
    <w:rsid w:val="009979E8"/>
    <w:rsid w:val="00997CCB"/>
    <w:rsid w:val="009A0C7A"/>
    <w:rsid w:val="009A104E"/>
    <w:rsid w:val="009A10F9"/>
    <w:rsid w:val="009A152D"/>
    <w:rsid w:val="009A1E8B"/>
    <w:rsid w:val="009A2392"/>
    <w:rsid w:val="009A256B"/>
    <w:rsid w:val="009A25BE"/>
    <w:rsid w:val="009A29C4"/>
    <w:rsid w:val="009A2CCA"/>
    <w:rsid w:val="009A30B2"/>
    <w:rsid w:val="009A30E0"/>
    <w:rsid w:val="009A3156"/>
    <w:rsid w:val="009A3B9A"/>
    <w:rsid w:val="009A3C2C"/>
    <w:rsid w:val="009A3F42"/>
    <w:rsid w:val="009A4334"/>
    <w:rsid w:val="009A4500"/>
    <w:rsid w:val="009A46CA"/>
    <w:rsid w:val="009A4732"/>
    <w:rsid w:val="009A59BE"/>
    <w:rsid w:val="009A59F9"/>
    <w:rsid w:val="009A5E67"/>
    <w:rsid w:val="009A6265"/>
    <w:rsid w:val="009A65CB"/>
    <w:rsid w:val="009A69AF"/>
    <w:rsid w:val="009A69CB"/>
    <w:rsid w:val="009A6C31"/>
    <w:rsid w:val="009A7E01"/>
    <w:rsid w:val="009B0070"/>
    <w:rsid w:val="009B0F4B"/>
    <w:rsid w:val="009B107C"/>
    <w:rsid w:val="009B11D8"/>
    <w:rsid w:val="009B1360"/>
    <w:rsid w:val="009B14F1"/>
    <w:rsid w:val="009B1ADC"/>
    <w:rsid w:val="009B28FC"/>
    <w:rsid w:val="009B29A2"/>
    <w:rsid w:val="009B3167"/>
    <w:rsid w:val="009B3416"/>
    <w:rsid w:val="009B3567"/>
    <w:rsid w:val="009B3B88"/>
    <w:rsid w:val="009B3E85"/>
    <w:rsid w:val="009B4035"/>
    <w:rsid w:val="009B40D1"/>
    <w:rsid w:val="009B41A2"/>
    <w:rsid w:val="009B453A"/>
    <w:rsid w:val="009B4926"/>
    <w:rsid w:val="009B4C4A"/>
    <w:rsid w:val="009B52EC"/>
    <w:rsid w:val="009B53B0"/>
    <w:rsid w:val="009B5707"/>
    <w:rsid w:val="009B5C19"/>
    <w:rsid w:val="009B5CE3"/>
    <w:rsid w:val="009B5F4F"/>
    <w:rsid w:val="009B6145"/>
    <w:rsid w:val="009B6554"/>
    <w:rsid w:val="009B681A"/>
    <w:rsid w:val="009B69BF"/>
    <w:rsid w:val="009B708D"/>
    <w:rsid w:val="009B70A7"/>
    <w:rsid w:val="009B7418"/>
    <w:rsid w:val="009B741D"/>
    <w:rsid w:val="009B76A3"/>
    <w:rsid w:val="009B7FF4"/>
    <w:rsid w:val="009C0981"/>
    <w:rsid w:val="009C0F19"/>
    <w:rsid w:val="009C0FC2"/>
    <w:rsid w:val="009C106E"/>
    <w:rsid w:val="009C107A"/>
    <w:rsid w:val="009C21E2"/>
    <w:rsid w:val="009C2A7C"/>
    <w:rsid w:val="009C38C1"/>
    <w:rsid w:val="009C3FB0"/>
    <w:rsid w:val="009C4110"/>
    <w:rsid w:val="009C4249"/>
    <w:rsid w:val="009C46A0"/>
    <w:rsid w:val="009C4BEC"/>
    <w:rsid w:val="009C4E9B"/>
    <w:rsid w:val="009C51C5"/>
    <w:rsid w:val="009C5D2F"/>
    <w:rsid w:val="009C5EF4"/>
    <w:rsid w:val="009C6F70"/>
    <w:rsid w:val="009C703B"/>
    <w:rsid w:val="009C72EC"/>
    <w:rsid w:val="009C7529"/>
    <w:rsid w:val="009C7A4B"/>
    <w:rsid w:val="009D085B"/>
    <w:rsid w:val="009D0AA0"/>
    <w:rsid w:val="009D0E53"/>
    <w:rsid w:val="009D1142"/>
    <w:rsid w:val="009D11C7"/>
    <w:rsid w:val="009D15C5"/>
    <w:rsid w:val="009D1B72"/>
    <w:rsid w:val="009D1E30"/>
    <w:rsid w:val="009D1E5E"/>
    <w:rsid w:val="009D27FF"/>
    <w:rsid w:val="009D37A7"/>
    <w:rsid w:val="009D3DE3"/>
    <w:rsid w:val="009D3FDC"/>
    <w:rsid w:val="009D43D4"/>
    <w:rsid w:val="009D44A9"/>
    <w:rsid w:val="009D4570"/>
    <w:rsid w:val="009D47DF"/>
    <w:rsid w:val="009D495A"/>
    <w:rsid w:val="009D4ACF"/>
    <w:rsid w:val="009D4B8C"/>
    <w:rsid w:val="009D4D5D"/>
    <w:rsid w:val="009D5052"/>
    <w:rsid w:val="009D5103"/>
    <w:rsid w:val="009D51E7"/>
    <w:rsid w:val="009D5657"/>
    <w:rsid w:val="009D5EE7"/>
    <w:rsid w:val="009D5F18"/>
    <w:rsid w:val="009D5F53"/>
    <w:rsid w:val="009D69A8"/>
    <w:rsid w:val="009D709C"/>
    <w:rsid w:val="009D7726"/>
    <w:rsid w:val="009D78D4"/>
    <w:rsid w:val="009D7EE6"/>
    <w:rsid w:val="009E0113"/>
    <w:rsid w:val="009E032B"/>
    <w:rsid w:val="009E0505"/>
    <w:rsid w:val="009E08EC"/>
    <w:rsid w:val="009E0AED"/>
    <w:rsid w:val="009E1731"/>
    <w:rsid w:val="009E233A"/>
    <w:rsid w:val="009E25ED"/>
    <w:rsid w:val="009E28D2"/>
    <w:rsid w:val="009E2AA3"/>
    <w:rsid w:val="009E2DB2"/>
    <w:rsid w:val="009E3AF7"/>
    <w:rsid w:val="009E3FA7"/>
    <w:rsid w:val="009E443D"/>
    <w:rsid w:val="009E4537"/>
    <w:rsid w:val="009E4993"/>
    <w:rsid w:val="009E4CA9"/>
    <w:rsid w:val="009E4D05"/>
    <w:rsid w:val="009E4F6C"/>
    <w:rsid w:val="009E5183"/>
    <w:rsid w:val="009E5243"/>
    <w:rsid w:val="009E57FD"/>
    <w:rsid w:val="009E58DE"/>
    <w:rsid w:val="009E5D13"/>
    <w:rsid w:val="009E5D2C"/>
    <w:rsid w:val="009E6190"/>
    <w:rsid w:val="009E61AF"/>
    <w:rsid w:val="009E63FD"/>
    <w:rsid w:val="009E6812"/>
    <w:rsid w:val="009E695B"/>
    <w:rsid w:val="009E7618"/>
    <w:rsid w:val="009E7839"/>
    <w:rsid w:val="009E78BD"/>
    <w:rsid w:val="009E7D04"/>
    <w:rsid w:val="009F0037"/>
    <w:rsid w:val="009F08D5"/>
    <w:rsid w:val="009F09F5"/>
    <w:rsid w:val="009F0F23"/>
    <w:rsid w:val="009F10EB"/>
    <w:rsid w:val="009F1809"/>
    <w:rsid w:val="009F18F6"/>
    <w:rsid w:val="009F1D05"/>
    <w:rsid w:val="009F254B"/>
    <w:rsid w:val="009F262C"/>
    <w:rsid w:val="009F2966"/>
    <w:rsid w:val="009F2C27"/>
    <w:rsid w:val="009F2FD6"/>
    <w:rsid w:val="009F33E1"/>
    <w:rsid w:val="009F3B7F"/>
    <w:rsid w:val="009F4637"/>
    <w:rsid w:val="009F4927"/>
    <w:rsid w:val="009F4FDC"/>
    <w:rsid w:val="009F6123"/>
    <w:rsid w:val="009F6535"/>
    <w:rsid w:val="009F6625"/>
    <w:rsid w:val="009F6EE0"/>
    <w:rsid w:val="009F71C0"/>
    <w:rsid w:val="009F7788"/>
    <w:rsid w:val="009F7909"/>
    <w:rsid w:val="009F797F"/>
    <w:rsid w:val="009F7B87"/>
    <w:rsid w:val="009F7BF2"/>
    <w:rsid w:val="00A006C5"/>
    <w:rsid w:val="00A00B4E"/>
    <w:rsid w:val="00A01675"/>
    <w:rsid w:val="00A01A9A"/>
    <w:rsid w:val="00A01BD9"/>
    <w:rsid w:val="00A01D32"/>
    <w:rsid w:val="00A01D55"/>
    <w:rsid w:val="00A01D74"/>
    <w:rsid w:val="00A01F60"/>
    <w:rsid w:val="00A02165"/>
    <w:rsid w:val="00A021E8"/>
    <w:rsid w:val="00A02737"/>
    <w:rsid w:val="00A0281C"/>
    <w:rsid w:val="00A028BF"/>
    <w:rsid w:val="00A02AE2"/>
    <w:rsid w:val="00A02D91"/>
    <w:rsid w:val="00A02EDD"/>
    <w:rsid w:val="00A02FB0"/>
    <w:rsid w:val="00A034C2"/>
    <w:rsid w:val="00A03909"/>
    <w:rsid w:val="00A0397B"/>
    <w:rsid w:val="00A03C4F"/>
    <w:rsid w:val="00A04842"/>
    <w:rsid w:val="00A05367"/>
    <w:rsid w:val="00A05881"/>
    <w:rsid w:val="00A05BFE"/>
    <w:rsid w:val="00A05DCB"/>
    <w:rsid w:val="00A060BB"/>
    <w:rsid w:val="00A060EB"/>
    <w:rsid w:val="00A061E4"/>
    <w:rsid w:val="00A06702"/>
    <w:rsid w:val="00A067D9"/>
    <w:rsid w:val="00A06B05"/>
    <w:rsid w:val="00A06D0C"/>
    <w:rsid w:val="00A07CAB"/>
    <w:rsid w:val="00A07EBE"/>
    <w:rsid w:val="00A07F0A"/>
    <w:rsid w:val="00A10141"/>
    <w:rsid w:val="00A10371"/>
    <w:rsid w:val="00A105B6"/>
    <w:rsid w:val="00A107AB"/>
    <w:rsid w:val="00A10ABA"/>
    <w:rsid w:val="00A10F16"/>
    <w:rsid w:val="00A10FAA"/>
    <w:rsid w:val="00A115A2"/>
    <w:rsid w:val="00A11F73"/>
    <w:rsid w:val="00A12056"/>
    <w:rsid w:val="00A1213B"/>
    <w:rsid w:val="00A121FD"/>
    <w:rsid w:val="00A12210"/>
    <w:rsid w:val="00A12745"/>
    <w:rsid w:val="00A12EB7"/>
    <w:rsid w:val="00A12F3C"/>
    <w:rsid w:val="00A135D7"/>
    <w:rsid w:val="00A13916"/>
    <w:rsid w:val="00A13AEB"/>
    <w:rsid w:val="00A13E8B"/>
    <w:rsid w:val="00A13FB1"/>
    <w:rsid w:val="00A140DA"/>
    <w:rsid w:val="00A146B3"/>
    <w:rsid w:val="00A14A33"/>
    <w:rsid w:val="00A14BB9"/>
    <w:rsid w:val="00A15618"/>
    <w:rsid w:val="00A16846"/>
    <w:rsid w:val="00A1692A"/>
    <w:rsid w:val="00A16E26"/>
    <w:rsid w:val="00A17088"/>
    <w:rsid w:val="00A173F4"/>
    <w:rsid w:val="00A17469"/>
    <w:rsid w:val="00A200F0"/>
    <w:rsid w:val="00A2023D"/>
    <w:rsid w:val="00A2085B"/>
    <w:rsid w:val="00A20876"/>
    <w:rsid w:val="00A208E5"/>
    <w:rsid w:val="00A212D2"/>
    <w:rsid w:val="00A21360"/>
    <w:rsid w:val="00A221DB"/>
    <w:rsid w:val="00A224D4"/>
    <w:rsid w:val="00A23087"/>
    <w:rsid w:val="00A2325C"/>
    <w:rsid w:val="00A2389A"/>
    <w:rsid w:val="00A24332"/>
    <w:rsid w:val="00A2440C"/>
    <w:rsid w:val="00A244EA"/>
    <w:rsid w:val="00A24F15"/>
    <w:rsid w:val="00A2515B"/>
    <w:rsid w:val="00A256A9"/>
    <w:rsid w:val="00A25E01"/>
    <w:rsid w:val="00A25E81"/>
    <w:rsid w:val="00A25FEC"/>
    <w:rsid w:val="00A26178"/>
    <w:rsid w:val="00A2666A"/>
    <w:rsid w:val="00A268F5"/>
    <w:rsid w:val="00A269BF"/>
    <w:rsid w:val="00A27095"/>
    <w:rsid w:val="00A27353"/>
    <w:rsid w:val="00A2797A"/>
    <w:rsid w:val="00A30060"/>
    <w:rsid w:val="00A301FD"/>
    <w:rsid w:val="00A306AD"/>
    <w:rsid w:val="00A30C73"/>
    <w:rsid w:val="00A30D05"/>
    <w:rsid w:val="00A3130D"/>
    <w:rsid w:val="00A3160D"/>
    <w:rsid w:val="00A31971"/>
    <w:rsid w:val="00A31B9F"/>
    <w:rsid w:val="00A31D0B"/>
    <w:rsid w:val="00A32225"/>
    <w:rsid w:val="00A3225E"/>
    <w:rsid w:val="00A322B0"/>
    <w:rsid w:val="00A3237E"/>
    <w:rsid w:val="00A324F1"/>
    <w:rsid w:val="00A3273C"/>
    <w:rsid w:val="00A32AB0"/>
    <w:rsid w:val="00A32CDC"/>
    <w:rsid w:val="00A33203"/>
    <w:rsid w:val="00A333EA"/>
    <w:rsid w:val="00A3355F"/>
    <w:rsid w:val="00A33BAC"/>
    <w:rsid w:val="00A33F9B"/>
    <w:rsid w:val="00A340FF"/>
    <w:rsid w:val="00A34418"/>
    <w:rsid w:val="00A34452"/>
    <w:rsid w:val="00A34F69"/>
    <w:rsid w:val="00A34F9D"/>
    <w:rsid w:val="00A352C9"/>
    <w:rsid w:val="00A3558E"/>
    <w:rsid w:val="00A3566B"/>
    <w:rsid w:val="00A36113"/>
    <w:rsid w:val="00A3681C"/>
    <w:rsid w:val="00A36925"/>
    <w:rsid w:val="00A369FA"/>
    <w:rsid w:val="00A3758A"/>
    <w:rsid w:val="00A37875"/>
    <w:rsid w:val="00A37B25"/>
    <w:rsid w:val="00A403A2"/>
    <w:rsid w:val="00A40856"/>
    <w:rsid w:val="00A40998"/>
    <w:rsid w:val="00A41233"/>
    <w:rsid w:val="00A41510"/>
    <w:rsid w:val="00A41780"/>
    <w:rsid w:val="00A41B32"/>
    <w:rsid w:val="00A41B5C"/>
    <w:rsid w:val="00A429C7"/>
    <w:rsid w:val="00A429F9"/>
    <w:rsid w:val="00A42AC6"/>
    <w:rsid w:val="00A42C2E"/>
    <w:rsid w:val="00A42DFB"/>
    <w:rsid w:val="00A431DB"/>
    <w:rsid w:val="00A433C1"/>
    <w:rsid w:val="00A43646"/>
    <w:rsid w:val="00A436C3"/>
    <w:rsid w:val="00A43803"/>
    <w:rsid w:val="00A438B8"/>
    <w:rsid w:val="00A44000"/>
    <w:rsid w:val="00A44084"/>
    <w:rsid w:val="00A4459C"/>
    <w:rsid w:val="00A44B30"/>
    <w:rsid w:val="00A44F60"/>
    <w:rsid w:val="00A44F92"/>
    <w:rsid w:val="00A46677"/>
    <w:rsid w:val="00A4694D"/>
    <w:rsid w:val="00A46C05"/>
    <w:rsid w:val="00A47871"/>
    <w:rsid w:val="00A47910"/>
    <w:rsid w:val="00A4792F"/>
    <w:rsid w:val="00A50378"/>
    <w:rsid w:val="00A5051F"/>
    <w:rsid w:val="00A50B0C"/>
    <w:rsid w:val="00A50F06"/>
    <w:rsid w:val="00A5101F"/>
    <w:rsid w:val="00A519DF"/>
    <w:rsid w:val="00A51D5E"/>
    <w:rsid w:val="00A51F31"/>
    <w:rsid w:val="00A52180"/>
    <w:rsid w:val="00A521B8"/>
    <w:rsid w:val="00A521EA"/>
    <w:rsid w:val="00A523F7"/>
    <w:rsid w:val="00A529F6"/>
    <w:rsid w:val="00A53361"/>
    <w:rsid w:val="00A5396E"/>
    <w:rsid w:val="00A53B1E"/>
    <w:rsid w:val="00A5438B"/>
    <w:rsid w:val="00A54454"/>
    <w:rsid w:val="00A54552"/>
    <w:rsid w:val="00A54617"/>
    <w:rsid w:val="00A5470F"/>
    <w:rsid w:val="00A54B60"/>
    <w:rsid w:val="00A54B6F"/>
    <w:rsid w:val="00A559B7"/>
    <w:rsid w:val="00A55DDE"/>
    <w:rsid w:val="00A568F0"/>
    <w:rsid w:val="00A56954"/>
    <w:rsid w:val="00A56CD1"/>
    <w:rsid w:val="00A56EF9"/>
    <w:rsid w:val="00A56FB9"/>
    <w:rsid w:val="00A5708E"/>
    <w:rsid w:val="00A57B29"/>
    <w:rsid w:val="00A57DA2"/>
    <w:rsid w:val="00A60BCB"/>
    <w:rsid w:val="00A60D4E"/>
    <w:rsid w:val="00A60F42"/>
    <w:rsid w:val="00A61571"/>
    <w:rsid w:val="00A61A45"/>
    <w:rsid w:val="00A61D41"/>
    <w:rsid w:val="00A623E2"/>
    <w:rsid w:val="00A63021"/>
    <w:rsid w:val="00A634CB"/>
    <w:rsid w:val="00A63887"/>
    <w:rsid w:val="00A63B38"/>
    <w:rsid w:val="00A63F38"/>
    <w:rsid w:val="00A6419D"/>
    <w:rsid w:val="00A644D6"/>
    <w:rsid w:val="00A64A7F"/>
    <w:rsid w:val="00A64EB6"/>
    <w:rsid w:val="00A65066"/>
    <w:rsid w:val="00A65603"/>
    <w:rsid w:val="00A65B4A"/>
    <w:rsid w:val="00A65D82"/>
    <w:rsid w:val="00A66343"/>
    <w:rsid w:val="00A66408"/>
    <w:rsid w:val="00A679DA"/>
    <w:rsid w:val="00A7030E"/>
    <w:rsid w:val="00A7065A"/>
    <w:rsid w:val="00A717E3"/>
    <w:rsid w:val="00A71D12"/>
    <w:rsid w:val="00A7237F"/>
    <w:rsid w:val="00A7243E"/>
    <w:rsid w:val="00A72648"/>
    <w:rsid w:val="00A7287C"/>
    <w:rsid w:val="00A72B11"/>
    <w:rsid w:val="00A7325A"/>
    <w:rsid w:val="00A737B5"/>
    <w:rsid w:val="00A73AA7"/>
    <w:rsid w:val="00A74718"/>
    <w:rsid w:val="00A751A2"/>
    <w:rsid w:val="00A75421"/>
    <w:rsid w:val="00A757BA"/>
    <w:rsid w:val="00A7593D"/>
    <w:rsid w:val="00A75C37"/>
    <w:rsid w:val="00A75F10"/>
    <w:rsid w:val="00A76154"/>
    <w:rsid w:val="00A7662E"/>
    <w:rsid w:val="00A7667A"/>
    <w:rsid w:val="00A7677A"/>
    <w:rsid w:val="00A76AF7"/>
    <w:rsid w:val="00A77220"/>
    <w:rsid w:val="00A80089"/>
    <w:rsid w:val="00A800DA"/>
    <w:rsid w:val="00A80105"/>
    <w:rsid w:val="00A803DA"/>
    <w:rsid w:val="00A80529"/>
    <w:rsid w:val="00A8118B"/>
    <w:rsid w:val="00A815A6"/>
    <w:rsid w:val="00A8178A"/>
    <w:rsid w:val="00A823A0"/>
    <w:rsid w:val="00A82524"/>
    <w:rsid w:val="00A82865"/>
    <w:rsid w:val="00A835AF"/>
    <w:rsid w:val="00A83C80"/>
    <w:rsid w:val="00A83FC9"/>
    <w:rsid w:val="00A843C8"/>
    <w:rsid w:val="00A844A6"/>
    <w:rsid w:val="00A8465C"/>
    <w:rsid w:val="00A84808"/>
    <w:rsid w:val="00A850A9"/>
    <w:rsid w:val="00A85183"/>
    <w:rsid w:val="00A85555"/>
    <w:rsid w:val="00A85995"/>
    <w:rsid w:val="00A8613D"/>
    <w:rsid w:val="00A86159"/>
    <w:rsid w:val="00A861F6"/>
    <w:rsid w:val="00A86253"/>
    <w:rsid w:val="00A86361"/>
    <w:rsid w:val="00A867EE"/>
    <w:rsid w:val="00A86A1E"/>
    <w:rsid w:val="00A86BA5"/>
    <w:rsid w:val="00A86C7F"/>
    <w:rsid w:val="00A870C1"/>
    <w:rsid w:val="00A87139"/>
    <w:rsid w:val="00A872B5"/>
    <w:rsid w:val="00A901EB"/>
    <w:rsid w:val="00A90490"/>
    <w:rsid w:val="00A9099D"/>
    <w:rsid w:val="00A90CA4"/>
    <w:rsid w:val="00A90E60"/>
    <w:rsid w:val="00A90E9D"/>
    <w:rsid w:val="00A91558"/>
    <w:rsid w:val="00A9190A"/>
    <w:rsid w:val="00A91C65"/>
    <w:rsid w:val="00A9244C"/>
    <w:rsid w:val="00A92B04"/>
    <w:rsid w:val="00A93079"/>
    <w:rsid w:val="00A93394"/>
    <w:rsid w:val="00A933C9"/>
    <w:rsid w:val="00A93B22"/>
    <w:rsid w:val="00A947F6"/>
    <w:rsid w:val="00A94BDA"/>
    <w:rsid w:val="00A94DC6"/>
    <w:rsid w:val="00A952D8"/>
    <w:rsid w:val="00A95B5D"/>
    <w:rsid w:val="00A95FB3"/>
    <w:rsid w:val="00A960E7"/>
    <w:rsid w:val="00A9623F"/>
    <w:rsid w:val="00A964B3"/>
    <w:rsid w:val="00A964FB"/>
    <w:rsid w:val="00A9695B"/>
    <w:rsid w:val="00A96CD1"/>
    <w:rsid w:val="00A96D65"/>
    <w:rsid w:val="00A96FCF"/>
    <w:rsid w:val="00A970F5"/>
    <w:rsid w:val="00A9716B"/>
    <w:rsid w:val="00A9734E"/>
    <w:rsid w:val="00A97386"/>
    <w:rsid w:val="00A97695"/>
    <w:rsid w:val="00A97EC1"/>
    <w:rsid w:val="00A97F57"/>
    <w:rsid w:val="00AA0558"/>
    <w:rsid w:val="00AA059F"/>
    <w:rsid w:val="00AA08AA"/>
    <w:rsid w:val="00AA0A1A"/>
    <w:rsid w:val="00AA0D2A"/>
    <w:rsid w:val="00AA0FC4"/>
    <w:rsid w:val="00AA12A9"/>
    <w:rsid w:val="00AA1418"/>
    <w:rsid w:val="00AA176D"/>
    <w:rsid w:val="00AA2285"/>
    <w:rsid w:val="00AA23D5"/>
    <w:rsid w:val="00AA2652"/>
    <w:rsid w:val="00AA2687"/>
    <w:rsid w:val="00AA2A22"/>
    <w:rsid w:val="00AA2DD4"/>
    <w:rsid w:val="00AA2DE0"/>
    <w:rsid w:val="00AA2E0F"/>
    <w:rsid w:val="00AA302A"/>
    <w:rsid w:val="00AA34F0"/>
    <w:rsid w:val="00AA3899"/>
    <w:rsid w:val="00AA3AE5"/>
    <w:rsid w:val="00AA3CCF"/>
    <w:rsid w:val="00AA3DE0"/>
    <w:rsid w:val="00AA41FC"/>
    <w:rsid w:val="00AA4C4F"/>
    <w:rsid w:val="00AA4CBA"/>
    <w:rsid w:val="00AA4CCC"/>
    <w:rsid w:val="00AA58F6"/>
    <w:rsid w:val="00AA5D00"/>
    <w:rsid w:val="00AA5E86"/>
    <w:rsid w:val="00AA6542"/>
    <w:rsid w:val="00AA6DDF"/>
    <w:rsid w:val="00AB0195"/>
    <w:rsid w:val="00AB09BB"/>
    <w:rsid w:val="00AB0ABF"/>
    <w:rsid w:val="00AB13F0"/>
    <w:rsid w:val="00AB18D3"/>
    <w:rsid w:val="00AB1CFA"/>
    <w:rsid w:val="00AB2A69"/>
    <w:rsid w:val="00AB2FEB"/>
    <w:rsid w:val="00AB333F"/>
    <w:rsid w:val="00AB3B9A"/>
    <w:rsid w:val="00AB3D20"/>
    <w:rsid w:val="00AB3DCF"/>
    <w:rsid w:val="00AB4041"/>
    <w:rsid w:val="00AB40CE"/>
    <w:rsid w:val="00AB4410"/>
    <w:rsid w:val="00AB4946"/>
    <w:rsid w:val="00AB5471"/>
    <w:rsid w:val="00AB57FB"/>
    <w:rsid w:val="00AB596F"/>
    <w:rsid w:val="00AB5CFC"/>
    <w:rsid w:val="00AB5D2D"/>
    <w:rsid w:val="00AB5FFF"/>
    <w:rsid w:val="00AB6049"/>
    <w:rsid w:val="00AB6F7E"/>
    <w:rsid w:val="00AB719E"/>
    <w:rsid w:val="00AB7281"/>
    <w:rsid w:val="00AB74E5"/>
    <w:rsid w:val="00AB7638"/>
    <w:rsid w:val="00AB7D4B"/>
    <w:rsid w:val="00AB7D64"/>
    <w:rsid w:val="00AC06D7"/>
    <w:rsid w:val="00AC08F2"/>
    <w:rsid w:val="00AC0E2C"/>
    <w:rsid w:val="00AC1357"/>
    <w:rsid w:val="00AC2384"/>
    <w:rsid w:val="00AC2416"/>
    <w:rsid w:val="00AC2EB7"/>
    <w:rsid w:val="00AC30E3"/>
    <w:rsid w:val="00AC33C5"/>
    <w:rsid w:val="00AC3CCF"/>
    <w:rsid w:val="00AC407D"/>
    <w:rsid w:val="00AC4161"/>
    <w:rsid w:val="00AC4630"/>
    <w:rsid w:val="00AC4902"/>
    <w:rsid w:val="00AC4B16"/>
    <w:rsid w:val="00AC4D98"/>
    <w:rsid w:val="00AC5067"/>
    <w:rsid w:val="00AC5C1E"/>
    <w:rsid w:val="00AC5D55"/>
    <w:rsid w:val="00AC6136"/>
    <w:rsid w:val="00AC61E6"/>
    <w:rsid w:val="00AC62C8"/>
    <w:rsid w:val="00AC6C27"/>
    <w:rsid w:val="00AC70C2"/>
    <w:rsid w:val="00AC7533"/>
    <w:rsid w:val="00AC7DB0"/>
    <w:rsid w:val="00AD0A1D"/>
    <w:rsid w:val="00AD0F0B"/>
    <w:rsid w:val="00AD1177"/>
    <w:rsid w:val="00AD11C1"/>
    <w:rsid w:val="00AD17F3"/>
    <w:rsid w:val="00AD1F1A"/>
    <w:rsid w:val="00AD21F6"/>
    <w:rsid w:val="00AD36AD"/>
    <w:rsid w:val="00AD3851"/>
    <w:rsid w:val="00AD44C0"/>
    <w:rsid w:val="00AD44C1"/>
    <w:rsid w:val="00AD490D"/>
    <w:rsid w:val="00AD49F7"/>
    <w:rsid w:val="00AD503F"/>
    <w:rsid w:val="00AD53AA"/>
    <w:rsid w:val="00AD6027"/>
    <w:rsid w:val="00AD6225"/>
    <w:rsid w:val="00AD674C"/>
    <w:rsid w:val="00AD6751"/>
    <w:rsid w:val="00AD6A24"/>
    <w:rsid w:val="00AD70E5"/>
    <w:rsid w:val="00AD746A"/>
    <w:rsid w:val="00AD7641"/>
    <w:rsid w:val="00AD7B24"/>
    <w:rsid w:val="00AD7B99"/>
    <w:rsid w:val="00AE0004"/>
    <w:rsid w:val="00AE05C4"/>
    <w:rsid w:val="00AE0781"/>
    <w:rsid w:val="00AE0C24"/>
    <w:rsid w:val="00AE0F59"/>
    <w:rsid w:val="00AE14E9"/>
    <w:rsid w:val="00AE1635"/>
    <w:rsid w:val="00AE1691"/>
    <w:rsid w:val="00AE2693"/>
    <w:rsid w:val="00AE2AE8"/>
    <w:rsid w:val="00AE2C96"/>
    <w:rsid w:val="00AE3A03"/>
    <w:rsid w:val="00AE3EFF"/>
    <w:rsid w:val="00AE40DD"/>
    <w:rsid w:val="00AE467C"/>
    <w:rsid w:val="00AE4DB2"/>
    <w:rsid w:val="00AE5367"/>
    <w:rsid w:val="00AE5575"/>
    <w:rsid w:val="00AE5615"/>
    <w:rsid w:val="00AE5D04"/>
    <w:rsid w:val="00AE5D8E"/>
    <w:rsid w:val="00AE6011"/>
    <w:rsid w:val="00AE67B6"/>
    <w:rsid w:val="00AE6B25"/>
    <w:rsid w:val="00AE7907"/>
    <w:rsid w:val="00AE7B39"/>
    <w:rsid w:val="00AE7B44"/>
    <w:rsid w:val="00AE7BCA"/>
    <w:rsid w:val="00AE7F1D"/>
    <w:rsid w:val="00AF0069"/>
    <w:rsid w:val="00AF0340"/>
    <w:rsid w:val="00AF091D"/>
    <w:rsid w:val="00AF1268"/>
    <w:rsid w:val="00AF1CBA"/>
    <w:rsid w:val="00AF1FEB"/>
    <w:rsid w:val="00AF2702"/>
    <w:rsid w:val="00AF2B63"/>
    <w:rsid w:val="00AF336C"/>
    <w:rsid w:val="00AF341E"/>
    <w:rsid w:val="00AF34BF"/>
    <w:rsid w:val="00AF3A7D"/>
    <w:rsid w:val="00AF3D6E"/>
    <w:rsid w:val="00AF3E7D"/>
    <w:rsid w:val="00AF4880"/>
    <w:rsid w:val="00AF55B5"/>
    <w:rsid w:val="00AF58C5"/>
    <w:rsid w:val="00AF5B8C"/>
    <w:rsid w:val="00AF6014"/>
    <w:rsid w:val="00AF6579"/>
    <w:rsid w:val="00AF67A5"/>
    <w:rsid w:val="00AF6B6D"/>
    <w:rsid w:val="00AF6FD9"/>
    <w:rsid w:val="00AF729F"/>
    <w:rsid w:val="00AF7776"/>
    <w:rsid w:val="00AF7951"/>
    <w:rsid w:val="00AF7A06"/>
    <w:rsid w:val="00AF7C8C"/>
    <w:rsid w:val="00AF7DDA"/>
    <w:rsid w:val="00AF7EFB"/>
    <w:rsid w:val="00B0081D"/>
    <w:rsid w:val="00B00F4C"/>
    <w:rsid w:val="00B01638"/>
    <w:rsid w:val="00B0168D"/>
    <w:rsid w:val="00B017D1"/>
    <w:rsid w:val="00B02028"/>
    <w:rsid w:val="00B0243D"/>
    <w:rsid w:val="00B027F6"/>
    <w:rsid w:val="00B02871"/>
    <w:rsid w:val="00B031C0"/>
    <w:rsid w:val="00B043E6"/>
    <w:rsid w:val="00B044EC"/>
    <w:rsid w:val="00B04524"/>
    <w:rsid w:val="00B04EC9"/>
    <w:rsid w:val="00B04FBD"/>
    <w:rsid w:val="00B05D2A"/>
    <w:rsid w:val="00B05EE0"/>
    <w:rsid w:val="00B060AA"/>
    <w:rsid w:val="00B063FB"/>
    <w:rsid w:val="00B06A04"/>
    <w:rsid w:val="00B06B02"/>
    <w:rsid w:val="00B06F13"/>
    <w:rsid w:val="00B0711B"/>
    <w:rsid w:val="00B07761"/>
    <w:rsid w:val="00B07870"/>
    <w:rsid w:val="00B07A3B"/>
    <w:rsid w:val="00B07C15"/>
    <w:rsid w:val="00B07F96"/>
    <w:rsid w:val="00B10B79"/>
    <w:rsid w:val="00B10E6E"/>
    <w:rsid w:val="00B112D8"/>
    <w:rsid w:val="00B11884"/>
    <w:rsid w:val="00B11BD7"/>
    <w:rsid w:val="00B1223C"/>
    <w:rsid w:val="00B122A6"/>
    <w:rsid w:val="00B12529"/>
    <w:rsid w:val="00B12726"/>
    <w:rsid w:val="00B12879"/>
    <w:rsid w:val="00B12B10"/>
    <w:rsid w:val="00B12B97"/>
    <w:rsid w:val="00B13AA4"/>
    <w:rsid w:val="00B13DBA"/>
    <w:rsid w:val="00B1408F"/>
    <w:rsid w:val="00B145B9"/>
    <w:rsid w:val="00B14C86"/>
    <w:rsid w:val="00B14E6C"/>
    <w:rsid w:val="00B1517D"/>
    <w:rsid w:val="00B15293"/>
    <w:rsid w:val="00B15666"/>
    <w:rsid w:val="00B15B6C"/>
    <w:rsid w:val="00B15E49"/>
    <w:rsid w:val="00B15F44"/>
    <w:rsid w:val="00B16490"/>
    <w:rsid w:val="00B16DA9"/>
    <w:rsid w:val="00B16DBD"/>
    <w:rsid w:val="00B174F4"/>
    <w:rsid w:val="00B17DC2"/>
    <w:rsid w:val="00B205DD"/>
    <w:rsid w:val="00B20ADE"/>
    <w:rsid w:val="00B21610"/>
    <w:rsid w:val="00B21956"/>
    <w:rsid w:val="00B21EF0"/>
    <w:rsid w:val="00B238FC"/>
    <w:rsid w:val="00B23D71"/>
    <w:rsid w:val="00B247CA"/>
    <w:rsid w:val="00B248A3"/>
    <w:rsid w:val="00B24FC5"/>
    <w:rsid w:val="00B258E0"/>
    <w:rsid w:val="00B2592D"/>
    <w:rsid w:val="00B2598A"/>
    <w:rsid w:val="00B25D2B"/>
    <w:rsid w:val="00B261E7"/>
    <w:rsid w:val="00B26709"/>
    <w:rsid w:val="00B26792"/>
    <w:rsid w:val="00B2684E"/>
    <w:rsid w:val="00B26952"/>
    <w:rsid w:val="00B273EC"/>
    <w:rsid w:val="00B277B0"/>
    <w:rsid w:val="00B278BD"/>
    <w:rsid w:val="00B27926"/>
    <w:rsid w:val="00B27CB8"/>
    <w:rsid w:val="00B27D1E"/>
    <w:rsid w:val="00B3073B"/>
    <w:rsid w:val="00B30BEE"/>
    <w:rsid w:val="00B30E95"/>
    <w:rsid w:val="00B30F64"/>
    <w:rsid w:val="00B314F2"/>
    <w:rsid w:val="00B321F8"/>
    <w:rsid w:val="00B321F9"/>
    <w:rsid w:val="00B3283F"/>
    <w:rsid w:val="00B32CE7"/>
    <w:rsid w:val="00B331B3"/>
    <w:rsid w:val="00B33780"/>
    <w:rsid w:val="00B337BE"/>
    <w:rsid w:val="00B33E03"/>
    <w:rsid w:val="00B34A44"/>
    <w:rsid w:val="00B34BF5"/>
    <w:rsid w:val="00B34DE6"/>
    <w:rsid w:val="00B3549D"/>
    <w:rsid w:val="00B35566"/>
    <w:rsid w:val="00B358D2"/>
    <w:rsid w:val="00B35A10"/>
    <w:rsid w:val="00B35B10"/>
    <w:rsid w:val="00B35B6C"/>
    <w:rsid w:val="00B35FEC"/>
    <w:rsid w:val="00B36350"/>
    <w:rsid w:val="00B36463"/>
    <w:rsid w:val="00B369E9"/>
    <w:rsid w:val="00B36C5A"/>
    <w:rsid w:val="00B36E3E"/>
    <w:rsid w:val="00B36E76"/>
    <w:rsid w:val="00B371E4"/>
    <w:rsid w:val="00B3733D"/>
    <w:rsid w:val="00B374B4"/>
    <w:rsid w:val="00B3770B"/>
    <w:rsid w:val="00B37E53"/>
    <w:rsid w:val="00B37F1C"/>
    <w:rsid w:val="00B40C66"/>
    <w:rsid w:val="00B41057"/>
    <w:rsid w:val="00B413FD"/>
    <w:rsid w:val="00B414FC"/>
    <w:rsid w:val="00B41F83"/>
    <w:rsid w:val="00B42071"/>
    <w:rsid w:val="00B4209A"/>
    <w:rsid w:val="00B42123"/>
    <w:rsid w:val="00B42462"/>
    <w:rsid w:val="00B42A3E"/>
    <w:rsid w:val="00B42FAA"/>
    <w:rsid w:val="00B43211"/>
    <w:rsid w:val="00B43217"/>
    <w:rsid w:val="00B43356"/>
    <w:rsid w:val="00B433B1"/>
    <w:rsid w:val="00B434A4"/>
    <w:rsid w:val="00B43B4A"/>
    <w:rsid w:val="00B43BCC"/>
    <w:rsid w:val="00B4402B"/>
    <w:rsid w:val="00B4468E"/>
    <w:rsid w:val="00B4484F"/>
    <w:rsid w:val="00B449E2"/>
    <w:rsid w:val="00B44E96"/>
    <w:rsid w:val="00B45493"/>
    <w:rsid w:val="00B45703"/>
    <w:rsid w:val="00B45BBF"/>
    <w:rsid w:val="00B46454"/>
    <w:rsid w:val="00B47498"/>
    <w:rsid w:val="00B477E2"/>
    <w:rsid w:val="00B47929"/>
    <w:rsid w:val="00B5094E"/>
    <w:rsid w:val="00B50A6F"/>
    <w:rsid w:val="00B50CEC"/>
    <w:rsid w:val="00B51452"/>
    <w:rsid w:val="00B516F5"/>
    <w:rsid w:val="00B517BD"/>
    <w:rsid w:val="00B51927"/>
    <w:rsid w:val="00B51B06"/>
    <w:rsid w:val="00B51F14"/>
    <w:rsid w:val="00B52454"/>
    <w:rsid w:val="00B529E4"/>
    <w:rsid w:val="00B52B9F"/>
    <w:rsid w:val="00B53255"/>
    <w:rsid w:val="00B53640"/>
    <w:rsid w:val="00B536C1"/>
    <w:rsid w:val="00B54326"/>
    <w:rsid w:val="00B54776"/>
    <w:rsid w:val="00B5478C"/>
    <w:rsid w:val="00B5618B"/>
    <w:rsid w:val="00B56334"/>
    <w:rsid w:val="00B564CE"/>
    <w:rsid w:val="00B564D1"/>
    <w:rsid w:val="00B56500"/>
    <w:rsid w:val="00B56680"/>
    <w:rsid w:val="00B56C59"/>
    <w:rsid w:val="00B57404"/>
    <w:rsid w:val="00B57444"/>
    <w:rsid w:val="00B5749D"/>
    <w:rsid w:val="00B575CB"/>
    <w:rsid w:val="00B57BB1"/>
    <w:rsid w:val="00B60526"/>
    <w:rsid w:val="00B60CED"/>
    <w:rsid w:val="00B60E3C"/>
    <w:rsid w:val="00B612D8"/>
    <w:rsid w:val="00B6138F"/>
    <w:rsid w:val="00B613B3"/>
    <w:rsid w:val="00B618A0"/>
    <w:rsid w:val="00B62CE6"/>
    <w:rsid w:val="00B64128"/>
    <w:rsid w:val="00B64393"/>
    <w:rsid w:val="00B649E3"/>
    <w:rsid w:val="00B64C91"/>
    <w:rsid w:val="00B655F4"/>
    <w:rsid w:val="00B65B64"/>
    <w:rsid w:val="00B660D0"/>
    <w:rsid w:val="00B6674D"/>
    <w:rsid w:val="00B668F5"/>
    <w:rsid w:val="00B66A91"/>
    <w:rsid w:val="00B66BFE"/>
    <w:rsid w:val="00B67013"/>
    <w:rsid w:val="00B67072"/>
    <w:rsid w:val="00B671E6"/>
    <w:rsid w:val="00B671F7"/>
    <w:rsid w:val="00B672A9"/>
    <w:rsid w:val="00B67563"/>
    <w:rsid w:val="00B707D6"/>
    <w:rsid w:val="00B70990"/>
    <w:rsid w:val="00B709BD"/>
    <w:rsid w:val="00B70D6D"/>
    <w:rsid w:val="00B70F99"/>
    <w:rsid w:val="00B712E4"/>
    <w:rsid w:val="00B7142C"/>
    <w:rsid w:val="00B71AA7"/>
    <w:rsid w:val="00B72274"/>
    <w:rsid w:val="00B72526"/>
    <w:rsid w:val="00B72743"/>
    <w:rsid w:val="00B728F2"/>
    <w:rsid w:val="00B72D56"/>
    <w:rsid w:val="00B73016"/>
    <w:rsid w:val="00B73A9F"/>
    <w:rsid w:val="00B740F8"/>
    <w:rsid w:val="00B74200"/>
    <w:rsid w:val="00B747BA"/>
    <w:rsid w:val="00B7488F"/>
    <w:rsid w:val="00B74E53"/>
    <w:rsid w:val="00B75FC1"/>
    <w:rsid w:val="00B763C4"/>
    <w:rsid w:val="00B76A92"/>
    <w:rsid w:val="00B76C7B"/>
    <w:rsid w:val="00B76CB9"/>
    <w:rsid w:val="00B773D0"/>
    <w:rsid w:val="00B77981"/>
    <w:rsid w:val="00B803B3"/>
    <w:rsid w:val="00B803ED"/>
    <w:rsid w:val="00B81193"/>
    <w:rsid w:val="00B81EBF"/>
    <w:rsid w:val="00B82382"/>
    <w:rsid w:val="00B82A20"/>
    <w:rsid w:val="00B83927"/>
    <w:rsid w:val="00B83F77"/>
    <w:rsid w:val="00B84930"/>
    <w:rsid w:val="00B84989"/>
    <w:rsid w:val="00B84C82"/>
    <w:rsid w:val="00B84FC6"/>
    <w:rsid w:val="00B8519F"/>
    <w:rsid w:val="00B8536C"/>
    <w:rsid w:val="00B85404"/>
    <w:rsid w:val="00B856F3"/>
    <w:rsid w:val="00B857E5"/>
    <w:rsid w:val="00B85932"/>
    <w:rsid w:val="00B85E84"/>
    <w:rsid w:val="00B86180"/>
    <w:rsid w:val="00B86A9F"/>
    <w:rsid w:val="00B86BAF"/>
    <w:rsid w:val="00B877F3"/>
    <w:rsid w:val="00B879D5"/>
    <w:rsid w:val="00B87AF2"/>
    <w:rsid w:val="00B87F56"/>
    <w:rsid w:val="00B90352"/>
    <w:rsid w:val="00B90E37"/>
    <w:rsid w:val="00B911D7"/>
    <w:rsid w:val="00B9185E"/>
    <w:rsid w:val="00B91B2E"/>
    <w:rsid w:val="00B9243A"/>
    <w:rsid w:val="00B92898"/>
    <w:rsid w:val="00B92A73"/>
    <w:rsid w:val="00B938BF"/>
    <w:rsid w:val="00B93CBA"/>
    <w:rsid w:val="00B93FD9"/>
    <w:rsid w:val="00B9409A"/>
    <w:rsid w:val="00B94180"/>
    <w:rsid w:val="00B943A9"/>
    <w:rsid w:val="00B94525"/>
    <w:rsid w:val="00B94EF9"/>
    <w:rsid w:val="00B94FC4"/>
    <w:rsid w:val="00B95234"/>
    <w:rsid w:val="00B95674"/>
    <w:rsid w:val="00B956DC"/>
    <w:rsid w:val="00B957F3"/>
    <w:rsid w:val="00B95882"/>
    <w:rsid w:val="00B95D67"/>
    <w:rsid w:val="00B96CE3"/>
    <w:rsid w:val="00B97C8B"/>
    <w:rsid w:val="00B97FFC"/>
    <w:rsid w:val="00BA01F7"/>
    <w:rsid w:val="00BA0286"/>
    <w:rsid w:val="00BA058E"/>
    <w:rsid w:val="00BA0CEE"/>
    <w:rsid w:val="00BA0EE0"/>
    <w:rsid w:val="00BA134E"/>
    <w:rsid w:val="00BA20FC"/>
    <w:rsid w:val="00BA24D7"/>
    <w:rsid w:val="00BA25CB"/>
    <w:rsid w:val="00BA2FF8"/>
    <w:rsid w:val="00BA349C"/>
    <w:rsid w:val="00BA38FF"/>
    <w:rsid w:val="00BA3A8B"/>
    <w:rsid w:val="00BA437E"/>
    <w:rsid w:val="00BA440E"/>
    <w:rsid w:val="00BA4D9A"/>
    <w:rsid w:val="00BA6213"/>
    <w:rsid w:val="00BA63EA"/>
    <w:rsid w:val="00BA64B7"/>
    <w:rsid w:val="00BA6976"/>
    <w:rsid w:val="00BA6B9E"/>
    <w:rsid w:val="00BA6F80"/>
    <w:rsid w:val="00BA7541"/>
    <w:rsid w:val="00BA7660"/>
    <w:rsid w:val="00BA76B2"/>
    <w:rsid w:val="00BA77AA"/>
    <w:rsid w:val="00BA7EAA"/>
    <w:rsid w:val="00BB00D1"/>
    <w:rsid w:val="00BB0309"/>
    <w:rsid w:val="00BB039B"/>
    <w:rsid w:val="00BB03E9"/>
    <w:rsid w:val="00BB0697"/>
    <w:rsid w:val="00BB093D"/>
    <w:rsid w:val="00BB0BE1"/>
    <w:rsid w:val="00BB0F6B"/>
    <w:rsid w:val="00BB18AB"/>
    <w:rsid w:val="00BB1955"/>
    <w:rsid w:val="00BB29B1"/>
    <w:rsid w:val="00BB2C67"/>
    <w:rsid w:val="00BB2D64"/>
    <w:rsid w:val="00BB2DC7"/>
    <w:rsid w:val="00BB2F57"/>
    <w:rsid w:val="00BB3066"/>
    <w:rsid w:val="00BB3AA6"/>
    <w:rsid w:val="00BB3F3B"/>
    <w:rsid w:val="00BB43A1"/>
    <w:rsid w:val="00BB49E6"/>
    <w:rsid w:val="00BB4EBC"/>
    <w:rsid w:val="00BB5225"/>
    <w:rsid w:val="00BB57FD"/>
    <w:rsid w:val="00BB5E85"/>
    <w:rsid w:val="00BB60AE"/>
    <w:rsid w:val="00BB63DD"/>
    <w:rsid w:val="00BB643D"/>
    <w:rsid w:val="00BB6BD3"/>
    <w:rsid w:val="00BB6D0F"/>
    <w:rsid w:val="00BB727E"/>
    <w:rsid w:val="00BB75AF"/>
    <w:rsid w:val="00BC02DF"/>
    <w:rsid w:val="00BC036C"/>
    <w:rsid w:val="00BC08CD"/>
    <w:rsid w:val="00BC0BAE"/>
    <w:rsid w:val="00BC0D5C"/>
    <w:rsid w:val="00BC0E5A"/>
    <w:rsid w:val="00BC10AE"/>
    <w:rsid w:val="00BC13FA"/>
    <w:rsid w:val="00BC164C"/>
    <w:rsid w:val="00BC2027"/>
    <w:rsid w:val="00BC249E"/>
    <w:rsid w:val="00BC3528"/>
    <w:rsid w:val="00BC39E1"/>
    <w:rsid w:val="00BC3E15"/>
    <w:rsid w:val="00BC3EF9"/>
    <w:rsid w:val="00BC4488"/>
    <w:rsid w:val="00BC4A2C"/>
    <w:rsid w:val="00BC4D15"/>
    <w:rsid w:val="00BC4DE0"/>
    <w:rsid w:val="00BC4F9F"/>
    <w:rsid w:val="00BC54C3"/>
    <w:rsid w:val="00BC55F8"/>
    <w:rsid w:val="00BC5C73"/>
    <w:rsid w:val="00BC5F2C"/>
    <w:rsid w:val="00BC6191"/>
    <w:rsid w:val="00BC624B"/>
    <w:rsid w:val="00BC6664"/>
    <w:rsid w:val="00BC69B3"/>
    <w:rsid w:val="00BC6F8F"/>
    <w:rsid w:val="00BC72EC"/>
    <w:rsid w:val="00BC7424"/>
    <w:rsid w:val="00BC756A"/>
    <w:rsid w:val="00BD027A"/>
    <w:rsid w:val="00BD04CB"/>
    <w:rsid w:val="00BD04F6"/>
    <w:rsid w:val="00BD064D"/>
    <w:rsid w:val="00BD0ADC"/>
    <w:rsid w:val="00BD0D3E"/>
    <w:rsid w:val="00BD0FE4"/>
    <w:rsid w:val="00BD125A"/>
    <w:rsid w:val="00BD129F"/>
    <w:rsid w:val="00BD15A4"/>
    <w:rsid w:val="00BD17BB"/>
    <w:rsid w:val="00BD1C5E"/>
    <w:rsid w:val="00BD22AA"/>
    <w:rsid w:val="00BD2496"/>
    <w:rsid w:val="00BD2F7D"/>
    <w:rsid w:val="00BD3736"/>
    <w:rsid w:val="00BD39A4"/>
    <w:rsid w:val="00BD4947"/>
    <w:rsid w:val="00BD4A96"/>
    <w:rsid w:val="00BD4E28"/>
    <w:rsid w:val="00BD68C1"/>
    <w:rsid w:val="00BD6A3D"/>
    <w:rsid w:val="00BD73DF"/>
    <w:rsid w:val="00BD7690"/>
    <w:rsid w:val="00BD78FA"/>
    <w:rsid w:val="00BD7A97"/>
    <w:rsid w:val="00BD7EC6"/>
    <w:rsid w:val="00BD7FE7"/>
    <w:rsid w:val="00BE010B"/>
    <w:rsid w:val="00BE0303"/>
    <w:rsid w:val="00BE06DB"/>
    <w:rsid w:val="00BE071D"/>
    <w:rsid w:val="00BE0BBF"/>
    <w:rsid w:val="00BE0F83"/>
    <w:rsid w:val="00BE245D"/>
    <w:rsid w:val="00BE2562"/>
    <w:rsid w:val="00BE2DF7"/>
    <w:rsid w:val="00BE30CE"/>
    <w:rsid w:val="00BE338B"/>
    <w:rsid w:val="00BE3DFC"/>
    <w:rsid w:val="00BE4D90"/>
    <w:rsid w:val="00BE4E95"/>
    <w:rsid w:val="00BE5344"/>
    <w:rsid w:val="00BE545E"/>
    <w:rsid w:val="00BE56E2"/>
    <w:rsid w:val="00BE5AF7"/>
    <w:rsid w:val="00BE5E01"/>
    <w:rsid w:val="00BE61AE"/>
    <w:rsid w:val="00BE63F9"/>
    <w:rsid w:val="00BE66C8"/>
    <w:rsid w:val="00BE6F2C"/>
    <w:rsid w:val="00BE70B7"/>
    <w:rsid w:val="00BE73D1"/>
    <w:rsid w:val="00BE7400"/>
    <w:rsid w:val="00BE7647"/>
    <w:rsid w:val="00BE7D23"/>
    <w:rsid w:val="00BF04D9"/>
    <w:rsid w:val="00BF0DDE"/>
    <w:rsid w:val="00BF15D0"/>
    <w:rsid w:val="00BF1B3E"/>
    <w:rsid w:val="00BF1D01"/>
    <w:rsid w:val="00BF1DA1"/>
    <w:rsid w:val="00BF1DF4"/>
    <w:rsid w:val="00BF1FC6"/>
    <w:rsid w:val="00BF26F8"/>
    <w:rsid w:val="00BF27F2"/>
    <w:rsid w:val="00BF2EA0"/>
    <w:rsid w:val="00BF302C"/>
    <w:rsid w:val="00BF31EE"/>
    <w:rsid w:val="00BF32F3"/>
    <w:rsid w:val="00BF3402"/>
    <w:rsid w:val="00BF383A"/>
    <w:rsid w:val="00BF3CE4"/>
    <w:rsid w:val="00BF4130"/>
    <w:rsid w:val="00BF5366"/>
    <w:rsid w:val="00BF5544"/>
    <w:rsid w:val="00BF555F"/>
    <w:rsid w:val="00BF5938"/>
    <w:rsid w:val="00BF5A7B"/>
    <w:rsid w:val="00BF5DF7"/>
    <w:rsid w:val="00BF6329"/>
    <w:rsid w:val="00BF64D2"/>
    <w:rsid w:val="00BF6850"/>
    <w:rsid w:val="00BF6A23"/>
    <w:rsid w:val="00BF6B55"/>
    <w:rsid w:val="00BF7A0E"/>
    <w:rsid w:val="00BF7ACF"/>
    <w:rsid w:val="00BF7CC0"/>
    <w:rsid w:val="00C00299"/>
    <w:rsid w:val="00C00AF1"/>
    <w:rsid w:val="00C011B0"/>
    <w:rsid w:val="00C01333"/>
    <w:rsid w:val="00C0175C"/>
    <w:rsid w:val="00C01C40"/>
    <w:rsid w:val="00C01EC5"/>
    <w:rsid w:val="00C020E5"/>
    <w:rsid w:val="00C02282"/>
    <w:rsid w:val="00C026AA"/>
    <w:rsid w:val="00C026FC"/>
    <w:rsid w:val="00C03334"/>
    <w:rsid w:val="00C04071"/>
    <w:rsid w:val="00C0441E"/>
    <w:rsid w:val="00C04CC6"/>
    <w:rsid w:val="00C051A4"/>
    <w:rsid w:val="00C05431"/>
    <w:rsid w:val="00C05558"/>
    <w:rsid w:val="00C055EE"/>
    <w:rsid w:val="00C058C3"/>
    <w:rsid w:val="00C058FF"/>
    <w:rsid w:val="00C05A75"/>
    <w:rsid w:val="00C05E05"/>
    <w:rsid w:val="00C06023"/>
    <w:rsid w:val="00C063AB"/>
    <w:rsid w:val="00C066EC"/>
    <w:rsid w:val="00C06AD0"/>
    <w:rsid w:val="00C06E1D"/>
    <w:rsid w:val="00C06E80"/>
    <w:rsid w:val="00C06F7F"/>
    <w:rsid w:val="00C0782E"/>
    <w:rsid w:val="00C07DAD"/>
    <w:rsid w:val="00C1040A"/>
    <w:rsid w:val="00C106A5"/>
    <w:rsid w:val="00C108FB"/>
    <w:rsid w:val="00C10BC8"/>
    <w:rsid w:val="00C110E6"/>
    <w:rsid w:val="00C11111"/>
    <w:rsid w:val="00C114DA"/>
    <w:rsid w:val="00C1255D"/>
    <w:rsid w:val="00C12777"/>
    <w:rsid w:val="00C127BB"/>
    <w:rsid w:val="00C13038"/>
    <w:rsid w:val="00C13B53"/>
    <w:rsid w:val="00C13F3E"/>
    <w:rsid w:val="00C14F06"/>
    <w:rsid w:val="00C1503C"/>
    <w:rsid w:val="00C152B3"/>
    <w:rsid w:val="00C15E0D"/>
    <w:rsid w:val="00C1604B"/>
    <w:rsid w:val="00C16598"/>
    <w:rsid w:val="00C16E64"/>
    <w:rsid w:val="00C17514"/>
    <w:rsid w:val="00C17C8A"/>
    <w:rsid w:val="00C203B4"/>
    <w:rsid w:val="00C2099C"/>
    <w:rsid w:val="00C20A2A"/>
    <w:rsid w:val="00C20B73"/>
    <w:rsid w:val="00C20D78"/>
    <w:rsid w:val="00C21079"/>
    <w:rsid w:val="00C210B0"/>
    <w:rsid w:val="00C21694"/>
    <w:rsid w:val="00C22172"/>
    <w:rsid w:val="00C22215"/>
    <w:rsid w:val="00C222D3"/>
    <w:rsid w:val="00C2237A"/>
    <w:rsid w:val="00C22692"/>
    <w:rsid w:val="00C2275F"/>
    <w:rsid w:val="00C23525"/>
    <w:rsid w:val="00C2427A"/>
    <w:rsid w:val="00C242AE"/>
    <w:rsid w:val="00C242C1"/>
    <w:rsid w:val="00C24BF8"/>
    <w:rsid w:val="00C2512A"/>
    <w:rsid w:val="00C25621"/>
    <w:rsid w:val="00C258B7"/>
    <w:rsid w:val="00C25EFF"/>
    <w:rsid w:val="00C25F90"/>
    <w:rsid w:val="00C26039"/>
    <w:rsid w:val="00C2668F"/>
    <w:rsid w:val="00C266AA"/>
    <w:rsid w:val="00C2699D"/>
    <w:rsid w:val="00C26F22"/>
    <w:rsid w:val="00C26F80"/>
    <w:rsid w:val="00C27F3E"/>
    <w:rsid w:val="00C30004"/>
    <w:rsid w:val="00C30128"/>
    <w:rsid w:val="00C305A3"/>
    <w:rsid w:val="00C30772"/>
    <w:rsid w:val="00C30866"/>
    <w:rsid w:val="00C30A13"/>
    <w:rsid w:val="00C30B93"/>
    <w:rsid w:val="00C30F6F"/>
    <w:rsid w:val="00C310AA"/>
    <w:rsid w:val="00C31666"/>
    <w:rsid w:val="00C32029"/>
    <w:rsid w:val="00C3248F"/>
    <w:rsid w:val="00C328E1"/>
    <w:rsid w:val="00C32CD5"/>
    <w:rsid w:val="00C32FA0"/>
    <w:rsid w:val="00C33819"/>
    <w:rsid w:val="00C33AE0"/>
    <w:rsid w:val="00C33B72"/>
    <w:rsid w:val="00C33E98"/>
    <w:rsid w:val="00C34055"/>
    <w:rsid w:val="00C34292"/>
    <w:rsid w:val="00C34BA6"/>
    <w:rsid w:val="00C35025"/>
    <w:rsid w:val="00C35208"/>
    <w:rsid w:val="00C35657"/>
    <w:rsid w:val="00C35A80"/>
    <w:rsid w:val="00C35AE3"/>
    <w:rsid w:val="00C35C00"/>
    <w:rsid w:val="00C35F68"/>
    <w:rsid w:val="00C36469"/>
    <w:rsid w:val="00C365E4"/>
    <w:rsid w:val="00C36606"/>
    <w:rsid w:val="00C36768"/>
    <w:rsid w:val="00C368C8"/>
    <w:rsid w:val="00C37235"/>
    <w:rsid w:val="00C3735F"/>
    <w:rsid w:val="00C37AB3"/>
    <w:rsid w:val="00C37B7D"/>
    <w:rsid w:val="00C40107"/>
    <w:rsid w:val="00C415F7"/>
    <w:rsid w:val="00C41658"/>
    <w:rsid w:val="00C417EB"/>
    <w:rsid w:val="00C41BB0"/>
    <w:rsid w:val="00C41D39"/>
    <w:rsid w:val="00C41F78"/>
    <w:rsid w:val="00C423C9"/>
    <w:rsid w:val="00C42C90"/>
    <w:rsid w:val="00C432D8"/>
    <w:rsid w:val="00C43667"/>
    <w:rsid w:val="00C43934"/>
    <w:rsid w:val="00C43FB5"/>
    <w:rsid w:val="00C446D6"/>
    <w:rsid w:val="00C44A9F"/>
    <w:rsid w:val="00C44C57"/>
    <w:rsid w:val="00C44ECC"/>
    <w:rsid w:val="00C45056"/>
    <w:rsid w:val="00C45244"/>
    <w:rsid w:val="00C456FE"/>
    <w:rsid w:val="00C458D1"/>
    <w:rsid w:val="00C4596B"/>
    <w:rsid w:val="00C4647C"/>
    <w:rsid w:val="00C46B11"/>
    <w:rsid w:val="00C46FCE"/>
    <w:rsid w:val="00C47376"/>
    <w:rsid w:val="00C474AB"/>
    <w:rsid w:val="00C4758B"/>
    <w:rsid w:val="00C47B63"/>
    <w:rsid w:val="00C47C60"/>
    <w:rsid w:val="00C505E8"/>
    <w:rsid w:val="00C506BC"/>
    <w:rsid w:val="00C512FD"/>
    <w:rsid w:val="00C51342"/>
    <w:rsid w:val="00C514C2"/>
    <w:rsid w:val="00C5199C"/>
    <w:rsid w:val="00C51C24"/>
    <w:rsid w:val="00C529B6"/>
    <w:rsid w:val="00C5301C"/>
    <w:rsid w:val="00C53151"/>
    <w:rsid w:val="00C531BA"/>
    <w:rsid w:val="00C53B5B"/>
    <w:rsid w:val="00C54257"/>
    <w:rsid w:val="00C54342"/>
    <w:rsid w:val="00C54BD5"/>
    <w:rsid w:val="00C54D9E"/>
    <w:rsid w:val="00C54E36"/>
    <w:rsid w:val="00C5568D"/>
    <w:rsid w:val="00C55C55"/>
    <w:rsid w:val="00C55CC8"/>
    <w:rsid w:val="00C55F7F"/>
    <w:rsid w:val="00C560C9"/>
    <w:rsid w:val="00C56154"/>
    <w:rsid w:val="00C566EE"/>
    <w:rsid w:val="00C57FA4"/>
    <w:rsid w:val="00C6015D"/>
    <w:rsid w:val="00C602BE"/>
    <w:rsid w:val="00C6045E"/>
    <w:rsid w:val="00C606C9"/>
    <w:rsid w:val="00C6095B"/>
    <w:rsid w:val="00C613A5"/>
    <w:rsid w:val="00C61544"/>
    <w:rsid w:val="00C619C1"/>
    <w:rsid w:val="00C61DF7"/>
    <w:rsid w:val="00C61F70"/>
    <w:rsid w:val="00C62130"/>
    <w:rsid w:val="00C62454"/>
    <w:rsid w:val="00C62A6C"/>
    <w:rsid w:val="00C62C0A"/>
    <w:rsid w:val="00C636EB"/>
    <w:rsid w:val="00C64028"/>
    <w:rsid w:val="00C64075"/>
    <w:rsid w:val="00C644BB"/>
    <w:rsid w:val="00C646CA"/>
    <w:rsid w:val="00C64CED"/>
    <w:rsid w:val="00C65172"/>
    <w:rsid w:val="00C653B0"/>
    <w:rsid w:val="00C65A0F"/>
    <w:rsid w:val="00C65A25"/>
    <w:rsid w:val="00C6630A"/>
    <w:rsid w:val="00C66607"/>
    <w:rsid w:val="00C670E7"/>
    <w:rsid w:val="00C67A24"/>
    <w:rsid w:val="00C67A9F"/>
    <w:rsid w:val="00C704C3"/>
    <w:rsid w:val="00C70A24"/>
    <w:rsid w:val="00C70E87"/>
    <w:rsid w:val="00C70F6F"/>
    <w:rsid w:val="00C71157"/>
    <w:rsid w:val="00C71380"/>
    <w:rsid w:val="00C71408"/>
    <w:rsid w:val="00C716BB"/>
    <w:rsid w:val="00C7197A"/>
    <w:rsid w:val="00C71C26"/>
    <w:rsid w:val="00C71C70"/>
    <w:rsid w:val="00C71F6F"/>
    <w:rsid w:val="00C72590"/>
    <w:rsid w:val="00C72E79"/>
    <w:rsid w:val="00C72FAE"/>
    <w:rsid w:val="00C73593"/>
    <w:rsid w:val="00C73B7F"/>
    <w:rsid w:val="00C73CF1"/>
    <w:rsid w:val="00C74653"/>
    <w:rsid w:val="00C74E6F"/>
    <w:rsid w:val="00C75023"/>
    <w:rsid w:val="00C75530"/>
    <w:rsid w:val="00C75D2F"/>
    <w:rsid w:val="00C75E3F"/>
    <w:rsid w:val="00C76817"/>
    <w:rsid w:val="00C76C7D"/>
    <w:rsid w:val="00C77014"/>
    <w:rsid w:val="00C773F3"/>
    <w:rsid w:val="00C7780B"/>
    <w:rsid w:val="00C77D3D"/>
    <w:rsid w:val="00C77EBA"/>
    <w:rsid w:val="00C800CD"/>
    <w:rsid w:val="00C80983"/>
    <w:rsid w:val="00C8115F"/>
    <w:rsid w:val="00C820D5"/>
    <w:rsid w:val="00C82182"/>
    <w:rsid w:val="00C821D8"/>
    <w:rsid w:val="00C82B58"/>
    <w:rsid w:val="00C82D73"/>
    <w:rsid w:val="00C82E16"/>
    <w:rsid w:val="00C83333"/>
    <w:rsid w:val="00C837C3"/>
    <w:rsid w:val="00C840A7"/>
    <w:rsid w:val="00C845C6"/>
    <w:rsid w:val="00C84A5E"/>
    <w:rsid w:val="00C84B23"/>
    <w:rsid w:val="00C8518B"/>
    <w:rsid w:val="00C85AF5"/>
    <w:rsid w:val="00C85BA5"/>
    <w:rsid w:val="00C85FA7"/>
    <w:rsid w:val="00C868F3"/>
    <w:rsid w:val="00C869B4"/>
    <w:rsid w:val="00C86BD6"/>
    <w:rsid w:val="00C86CFC"/>
    <w:rsid w:val="00C86E81"/>
    <w:rsid w:val="00C8701B"/>
    <w:rsid w:val="00C87197"/>
    <w:rsid w:val="00C87820"/>
    <w:rsid w:val="00C87DF6"/>
    <w:rsid w:val="00C87E81"/>
    <w:rsid w:val="00C87ED3"/>
    <w:rsid w:val="00C90138"/>
    <w:rsid w:val="00C905A2"/>
    <w:rsid w:val="00C90A03"/>
    <w:rsid w:val="00C90B5A"/>
    <w:rsid w:val="00C91B9B"/>
    <w:rsid w:val="00C92B7B"/>
    <w:rsid w:val="00C92E81"/>
    <w:rsid w:val="00C930CB"/>
    <w:rsid w:val="00C9338B"/>
    <w:rsid w:val="00C939A4"/>
    <w:rsid w:val="00C93B32"/>
    <w:rsid w:val="00C93D56"/>
    <w:rsid w:val="00C9427C"/>
    <w:rsid w:val="00C94647"/>
    <w:rsid w:val="00C94B7E"/>
    <w:rsid w:val="00C94EE8"/>
    <w:rsid w:val="00C957EB"/>
    <w:rsid w:val="00C95FE5"/>
    <w:rsid w:val="00C964D1"/>
    <w:rsid w:val="00C969B7"/>
    <w:rsid w:val="00C96E35"/>
    <w:rsid w:val="00C97D99"/>
    <w:rsid w:val="00C97DD5"/>
    <w:rsid w:val="00C97E1D"/>
    <w:rsid w:val="00CA0157"/>
    <w:rsid w:val="00CA0203"/>
    <w:rsid w:val="00CA05B3"/>
    <w:rsid w:val="00CA139F"/>
    <w:rsid w:val="00CA1DF4"/>
    <w:rsid w:val="00CA2089"/>
    <w:rsid w:val="00CA2BD7"/>
    <w:rsid w:val="00CA2BFC"/>
    <w:rsid w:val="00CA2FCE"/>
    <w:rsid w:val="00CA34F3"/>
    <w:rsid w:val="00CA37DE"/>
    <w:rsid w:val="00CA3B22"/>
    <w:rsid w:val="00CA3BF5"/>
    <w:rsid w:val="00CA4093"/>
    <w:rsid w:val="00CA4405"/>
    <w:rsid w:val="00CA44E3"/>
    <w:rsid w:val="00CA44E8"/>
    <w:rsid w:val="00CA47AD"/>
    <w:rsid w:val="00CA49EC"/>
    <w:rsid w:val="00CA4AA0"/>
    <w:rsid w:val="00CA4D0F"/>
    <w:rsid w:val="00CA57C2"/>
    <w:rsid w:val="00CA5C46"/>
    <w:rsid w:val="00CA5CF4"/>
    <w:rsid w:val="00CA6560"/>
    <w:rsid w:val="00CA6B11"/>
    <w:rsid w:val="00CA779B"/>
    <w:rsid w:val="00CB0133"/>
    <w:rsid w:val="00CB0271"/>
    <w:rsid w:val="00CB0367"/>
    <w:rsid w:val="00CB0EE8"/>
    <w:rsid w:val="00CB129B"/>
    <w:rsid w:val="00CB1DAA"/>
    <w:rsid w:val="00CB1DB8"/>
    <w:rsid w:val="00CB1E19"/>
    <w:rsid w:val="00CB240C"/>
    <w:rsid w:val="00CB24A1"/>
    <w:rsid w:val="00CB2D64"/>
    <w:rsid w:val="00CB2EF0"/>
    <w:rsid w:val="00CB3275"/>
    <w:rsid w:val="00CB3301"/>
    <w:rsid w:val="00CB3FD8"/>
    <w:rsid w:val="00CB4B4C"/>
    <w:rsid w:val="00CB4F2C"/>
    <w:rsid w:val="00CB5165"/>
    <w:rsid w:val="00CB5655"/>
    <w:rsid w:val="00CB5673"/>
    <w:rsid w:val="00CB5DE3"/>
    <w:rsid w:val="00CB5EBE"/>
    <w:rsid w:val="00CB6737"/>
    <w:rsid w:val="00CB7965"/>
    <w:rsid w:val="00CC0071"/>
    <w:rsid w:val="00CC0658"/>
    <w:rsid w:val="00CC0772"/>
    <w:rsid w:val="00CC0865"/>
    <w:rsid w:val="00CC0D0F"/>
    <w:rsid w:val="00CC1215"/>
    <w:rsid w:val="00CC1233"/>
    <w:rsid w:val="00CC17DA"/>
    <w:rsid w:val="00CC18B8"/>
    <w:rsid w:val="00CC19AB"/>
    <w:rsid w:val="00CC1AEC"/>
    <w:rsid w:val="00CC1D8C"/>
    <w:rsid w:val="00CC2570"/>
    <w:rsid w:val="00CC26E9"/>
    <w:rsid w:val="00CC27DD"/>
    <w:rsid w:val="00CC290F"/>
    <w:rsid w:val="00CC2E1E"/>
    <w:rsid w:val="00CC3181"/>
    <w:rsid w:val="00CC32BA"/>
    <w:rsid w:val="00CC3DFB"/>
    <w:rsid w:val="00CC3EFD"/>
    <w:rsid w:val="00CC423D"/>
    <w:rsid w:val="00CC42AC"/>
    <w:rsid w:val="00CC4393"/>
    <w:rsid w:val="00CC46BC"/>
    <w:rsid w:val="00CC4D0F"/>
    <w:rsid w:val="00CC4E36"/>
    <w:rsid w:val="00CC4FF1"/>
    <w:rsid w:val="00CC64DF"/>
    <w:rsid w:val="00CC6A0F"/>
    <w:rsid w:val="00CC6BAC"/>
    <w:rsid w:val="00CD0167"/>
    <w:rsid w:val="00CD01A0"/>
    <w:rsid w:val="00CD04B0"/>
    <w:rsid w:val="00CD0C99"/>
    <w:rsid w:val="00CD0E77"/>
    <w:rsid w:val="00CD0EA8"/>
    <w:rsid w:val="00CD0FDC"/>
    <w:rsid w:val="00CD1634"/>
    <w:rsid w:val="00CD1721"/>
    <w:rsid w:val="00CD20AB"/>
    <w:rsid w:val="00CD256A"/>
    <w:rsid w:val="00CD2A38"/>
    <w:rsid w:val="00CD2CA6"/>
    <w:rsid w:val="00CD2E07"/>
    <w:rsid w:val="00CD306B"/>
    <w:rsid w:val="00CD31D1"/>
    <w:rsid w:val="00CD357C"/>
    <w:rsid w:val="00CD3618"/>
    <w:rsid w:val="00CD3DA1"/>
    <w:rsid w:val="00CD3FA9"/>
    <w:rsid w:val="00CD4678"/>
    <w:rsid w:val="00CD46AC"/>
    <w:rsid w:val="00CD4700"/>
    <w:rsid w:val="00CD4727"/>
    <w:rsid w:val="00CD4831"/>
    <w:rsid w:val="00CD4A09"/>
    <w:rsid w:val="00CD4AFF"/>
    <w:rsid w:val="00CD5165"/>
    <w:rsid w:val="00CD5371"/>
    <w:rsid w:val="00CD5921"/>
    <w:rsid w:val="00CD6206"/>
    <w:rsid w:val="00CD62EF"/>
    <w:rsid w:val="00CD7058"/>
    <w:rsid w:val="00CD756A"/>
    <w:rsid w:val="00CD77E2"/>
    <w:rsid w:val="00CD7982"/>
    <w:rsid w:val="00CD7D8F"/>
    <w:rsid w:val="00CD7EDE"/>
    <w:rsid w:val="00CD7EF3"/>
    <w:rsid w:val="00CE032F"/>
    <w:rsid w:val="00CE0A1B"/>
    <w:rsid w:val="00CE0F47"/>
    <w:rsid w:val="00CE131A"/>
    <w:rsid w:val="00CE1346"/>
    <w:rsid w:val="00CE1552"/>
    <w:rsid w:val="00CE1EA5"/>
    <w:rsid w:val="00CE2451"/>
    <w:rsid w:val="00CE256C"/>
    <w:rsid w:val="00CE2DB0"/>
    <w:rsid w:val="00CE2E32"/>
    <w:rsid w:val="00CE2F43"/>
    <w:rsid w:val="00CE3114"/>
    <w:rsid w:val="00CE37E7"/>
    <w:rsid w:val="00CE3916"/>
    <w:rsid w:val="00CE4405"/>
    <w:rsid w:val="00CE46E1"/>
    <w:rsid w:val="00CE471C"/>
    <w:rsid w:val="00CE4ECB"/>
    <w:rsid w:val="00CE5043"/>
    <w:rsid w:val="00CE504C"/>
    <w:rsid w:val="00CE5059"/>
    <w:rsid w:val="00CE5488"/>
    <w:rsid w:val="00CE5553"/>
    <w:rsid w:val="00CE5803"/>
    <w:rsid w:val="00CE59E1"/>
    <w:rsid w:val="00CE5EEA"/>
    <w:rsid w:val="00CE66FD"/>
    <w:rsid w:val="00CE67AF"/>
    <w:rsid w:val="00CE6866"/>
    <w:rsid w:val="00CE6880"/>
    <w:rsid w:val="00CE6B28"/>
    <w:rsid w:val="00CE6F2C"/>
    <w:rsid w:val="00CE7B38"/>
    <w:rsid w:val="00CE7F9D"/>
    <w:rsid w:val="00CF0266"/>
    <w:rsid w:val="00CF02C4"/>
    <w:rsid w:val="00CF0D8E"/>
    <w:rsid w:val="00CF11B2"/>
    <w:rsid w:val="00CF1382"/>
    <w:rsid w:val="00CF1578"/>
    <w:rsid w:val="00CF2173"/>
    <w:rsid w:val="00CF243D"/>
    <w:rsid w:val="00CF257E"/>
    <w:rsid w:val="00CF2ADD"/>
    <w:rsid w:val="00CF33DC"/>
    <w:rsid w:val="00CF35A1"/>
    <w:rsid w:val="00CF37C2"/>
    <w:rsid w:val="00CF3841"/>
    <w:rsid w:val="00CF3E1A"/>
    <w:rsid w:val="00CF3EF0"/>
    <w:rsid w:val="00CF41FB"/>
    <w:rsid w:val="00CF4370"/>
    <w:rsid w:val="00CF47C6"/>
    <w:rsid w:val="00CF4F4B"/>
    <w:rsid w:val="00CF4F95"/>
    <w:rsid w:val="00CF5273"/>
    <w:rsid w:val="00CF5371"/>
    <w:rsid w:val="00CF5625"/>
    <w:rsid w:val="00CF61E6"/>
    <w:rsid w:val="00CF6488"/>
    <w:rsid w:val="00CF6DCF"/>
    <w:rsid w:val="00CF730C"/>
    <w:rsid w:val="00CF75EC"/>
    <w:rsid w:val="00CF7A94"/>
    <w:rsid w:val="00CF7C69"/>
    <w:rsid w:val="00CF7EE3"/>
    <w:rsid w:val="00D00013"/>
    <w:rsid w:val="00D004BC"/>
    <w:rsid w:val="00D00650"/>
    <w:rsid w:val="00D00893"/>
    <w:rsid w:val="00D00EF1"/>
    <w:rsid w:val="00D019F1"/>
    <w:rsid w:val="00D02470"/>
    <w:rsid w:val="00D026C2"/>
    <w:rsid w:val="00D02A8F"/>
    <w:rsid w:val="00D02BE4"/>
    <w:rsid w:val="00D02F5B"/>
    <w:rsid w:val="00D02FBB"/>
    <w:rsid w:val="00D0309F"/>
    <w:rsid w:val="00D03499"/>
    <w:rsid w:val="00D035A4"/>
    <w:rsid w:val="00D03EF0"/>
    <w:rsid w:val="00D04DF5"/>
    <w:rsid w:val="00D04F54"/>
    <w:rsid w:val="00D04FE1"/>
    <w:rsid w:val="00D054E0"/>
    <w:rsid w:val="00D05611"/>
    <w:rsid w:val="00D05976"/>
    <w:rsid w:val="00D05B8B"/>
    <w:rsid w:val="00D05E94"/>
    <w:rsid w:val="00D06185"/>
    <w:rsid w:val="00D07CFA"/>
    <w:rsid w:val="00D07D02"/>
    <w:rsid w:val="00D07DC3"/>
    <w:rsid w:val="00D10007"/>
    <w:rsid w:val="00D10500"/>
    <w:rsid w:val="00D10E7D"/>
    <w:rsid w:val="00D1120C"/>
    <w:rsid w:val="00D112FA"/>
    <w:rsid w:val="00D116E7"/>
    <w:rsid w:val="00D1208C"/>
    <w:rsid w:val="00D122AC"/>
    <w:rsid w:val="00D12E14"/>
    <w:rsid w:val="00D12EA5"/>
    <w:rsid w:val="00D133C2"/>
    <w:rsid w:val="00D13832"/>
    <w:rsid w:val="00D13E47"/>
    <w:rsid w:val="00D13E65"/>
    <w:rsid w:val="00D14595"/>
    <w:rsid w:val="00D146A0"/>
    <w:rsid w:val="00D14779"/>
    <w:rsid w:val="00D14CA8"/>
    <w:rsid w:val="00D15101"/>
    <w:rsid w:val="00D152C2"/>
    <w:rsid w:val="00D1594E"/>
    <w:rsid w:val="00D15D80"/>
    <w:rsid w:val="00D15F83"/>
    <w:rsid w:val="00D1606E"/>
    <w:rsid w:val="00D170E2"/>
    <w:rsid w:val="00D1755A"/>
    <w:rsid w:val="00D17808"/>
    <w:rsid w:val="00D17A30"/>
    <w:rsid w:val="00D17BBD"/>
    <w:rsid w:val="00D17F07"/>
    <w:rsid w:val="00D200E4"/>
    <w:rsid w:val="00D20201"/>
    <w:rsid w:val="00D20395"/>
    <w:rsid w:val="00D2085A"/>
    <w:rsid w:val="00D20A5E"/>
    <w:rsid w:val="00D20B88"/>
    <w:rsid w:val="00D21034"/>
    <w:rsid w:val="00D2142F"/>
    <w:rsid w:val="00D216D2"/>
    <w:rsid w:val="00D21EF1"/>
    <w:rsid w:val="00D221A4"/>
    <w:rsid w:val="00D22A2A"/>
    <w:rsid w:val="00D23606"/>
    <w:rsid w:val="00D236AE"/>
    <w:rsid w:val="00D23861"/>
    <w:rsid w:val="00D23A3E"/>
    <w:rsid w:val="00D23C0E"/>
    <w:rsid w:val="00D23C20"/>
    <w:rsid w:val="00D23C47"/>
    <w:rsid w:val="00D23DB1"/>
    <w:rsid w:val="00D24C7E"/>
    <w:rsid w:val="00D250DE"/>
    <w:rsid w:val="00D2517A"/>
    <w:rsid w:val="00D25274"/>
    <w:rsid w:val="00D2554B"/>
    <w:rsid w:val="00D257A5"/>
    <w:rsid w:val="00D2589F"/>
    <w:rsid w:val="00D25FAD"/>
    <w:rsid w:val="00D268D5"/>
    <w:rsid w:val="00D26BA2"/>
    <w:rsid w:val="00D26BEF"/>
    <w:rsid w:val="00D26DF9"/>
    <w:rsid w:val="00D2706E"/>
    <w:rsid w:val="00D27350"/>
    <w:rsid w:val="00D27876"/>
    <w:rsid w:val="00D27EA9"/>
    <w:rsid w:val="00D303B6"/>
    <w:rsid w:val="00D30402"/>
    <w:rsid w:val="00D30A2A"/>
    <w:rsid w:val="00D3111B"/>
    <w:rsid w:val="00D322F3"/>
    <w:rsid w:val="00D326BF"/>
    <w:rsid w:val="00D326D8"/>
    <w:rsid w:val="00D327BD"/>
    <w:rsid w:val="00D327CB"/>
    <w:rsid w:val="00D3285B"/>
    <w:rsid w:val="00D32AF4"/>
    <w:rsid w:val="00D32D77"/>
    <w:rsid w:val="00D32FC6"/>
    <w:rsid w:val="00D342DB"/>
    <w:rsid w:val="00D34674"/>
    <w:rsid w:val="00D34782"/>
    <w:rsid w:val="00D34935"/>
    <w:rsid w:val="00D34B77"/>
    <w:rsid w:val="00D34C1A"/>
    <w:rsid w:val="00D3532C"/>
    <w:rsid w:val="00D35CE0"/>
    <w:rsid w:val="00D35E4B"/>
    <w:rsid w:val="00D3600B"/>
    <w:rsid w:val="00D36212"/>
    <w:rsid w:val="00D36A94"/>
    <w:rsid w:val="00D36F94"/>
    <w:rsid w:val="00D37143"/>
    <w:rsid w:val="00D37195"/>
    <w:rsid w:val="00D37420"/>
    <w:rsid w:val="00D376CB"/>
    <w:rsid w:val="00D377BE"/>
    <w:rsid w:val="00D377FB"/>
    <w:rsid w:val="00D400B2"/>
    <w:rsid w:val="00D402A7"/>
    <w:rsid w:val="00D4051F"/>
    <w:rsid w:val="00D407ED"/>
    <w:rsid w:val="00D41017"/>
    <w:rsid w:val="00D4170F"/>
    <w:rsid w:val="00D429C1"/>
    <w:rsid w:val="00D42B8C"/>
    <w:rsid w:val="00D42F08"/>
    <w:rsid w:val="00D43066"/>
    <w:rsid w:val="00D43E0E"/>
    <w:rsid w:val="00D440E1"/>
    <w:rsid w:val="00D44289"/>
    <w:rsid w:val="00D44F37"/>
    <w:rsid w:val="00D45279"/>
    <w:rsid w:val="00D45535"/>
    <w:rsid w:val="00D45599"/>
    <w:rsid w:val="00D4575A"/>
    <w:rsid w:val="00D463F1"/>
    <w:rsid w:val="00D46508"/>
    <w:rsid w:val="00D46ACE"/>
    <w:rsid w:val="00D46C60"/>
    <w:rsid w:val="00D46D21"/>
    <w:rsid w:val="00D470D3"/>
    <w:rsid w:val="00D47573"/>
    <w:rsid w:val="00D47633"/>
    <w:rsid w:val="00D479AE"/>
    <w:rsid w:val="00D47D73"/>
    <w:rsid w:val="00D500FA"/>
    <w:rsid w:val="00D5013A"/>
    <w:rsid w:val="00D52385"/>
    <w:rsid w:val="00D529B6"/>
    <w:rsid w:val="00D53202"/>
    <w:rsid w:val="00D5328A"/>
    <w:rsid w:val="00D54269"/>
    <w:rsid w:val="00D544D7"/>
    <w:rsid w:val="00D54537"/>
    <w:rsid w:val="00D547AF"/>
    <w:rsid w:val="00D550D4"/>
    <w:rsid w:val="00D55240"/>
    <w:rsid w:val="00D55D67"/>
    <w:rsid w:val="00D56092"/>
    <w:rsid w:val="00D56398"/>
    <w:rsid w:val="00D571D7"/>
    <w:rsid w:val="00D57A4C"/>
    <w:rsid w:val="00D57DCB"/>
    <w:rsid w:val="00D57EFA"/>
    <w:rsid w:val="00D60A75"/>
    <w:rsid w:val="00D60F9E"/>
    <w:rsid w:val="00D6176F"/>
    <w:rsid w:val="00D6182D"/>
    <w:rsid w:val="00D61990"/>
    <w:rsid w:val="00D61DCE"/>
    <w:rsid w:val="00D61E7C"/>
    <w:rsid w:val="00D62544"/>
    <w:rsid w:val="00D625E7"/>
    <w:rsid w:val="00D62DAB"/>
    <w:rsid w:val="00D63033"/>
    <w:rsid w:val="00D6352D"/>
    <w:rsid w:val="00D635F0"/>
    <w:rsid w:val="00D6363B"/>
    <w:rsid w:val="00D6366F"/>
    <w:rsid w:val="00D637D6"/>
    <w:rsid w:val="00D64893"/>
    <w:rsid w:val="00D64AFD"/>
    <w:rsid w:val="00D6550D"/>
    <w:rsid w:val="00D65719"/>
    <w:rsid w:val="00D658EB"/>
    <w:rsid w:val="00D6591A"/>
    <w:rsid w:val="00D65FF2"/>
    <w:rsid w:val="00D664F0"/>
    <w:rsid w:val="00D66671"/>
    <w:rsid w:val="00D66750"/>
    <w:rsid w:val="00D67475"/>
    <w:rsid w:val="00D674AF"/>
    <w:rsid w:val="00D675FC"/>
    <w:rsid w:val="00D677C3"/>
    <w:rsid w:val="00D67A20"/>
    <w:rsid w:val="00D7073E"/>
    <w:rsid w:val="00D707C1"/>
    <w:rsid w:val="00D707D5"/>
    <w:rsid w:val="00D70A72"/>
    <w:rsid w:val="00D70D28"/>
    <w:rsid w:val="00D710DB"/>
    <w:rsid w:val="00D710FA"/>
    <w:rsid w:val="00D71211"/>
    <w:rsid w:val="00D71C70"/>
    <w:rsid w:val="00D722CA"/>
    <w:rsid w:val="00D72C7A"/>
    <w:rsid w:val="00D738CD"/>
    <w:rsid w:val="00D73C90"/>
    <w:rsid w:val="00D73F96"/>
    <w:rsid w:val="00D743E8"/>
    <w:rsid w:val="00D74B55"/>
    <w:rsid w:val="00D7522A"/>
    <w:rsid w:val="00D754B8"/>
    <w:rsid w:val="00D756EC"/>
    <w:rsid w:val="00D75E80"/>
    <w:rsid w:val="00D75F2B"/>
    <w:rsid w:val="00D75F80"/>
    <w:rsid w:val="00D761BA"/>
    <w:rsid w:val="00D76449"/>
    <w:rsid w:val="00D7696F"/>
    <w:rsid w:val="00D76BC7"/>
    <w:rsid w:val="00D7771A"/>
    <w:rsid w:val="00D8000D"/>
    <w:rsid w:val="00D80B4E"/>
    <w:rsid w:val="00D80D21"/>
    <w:rsid w:val="00D81279"/>
    <w:rsid w:val="00D81482"/>
    <w:rsid w:val="00D81E16"/>
    <w:rsid w:val="00D822F4"/>
    <w:rsid w:val="00D82388"/>
    <w:rsid w:val="00D82520"/>
    <w:rsid w:val="00D8266B"/>
    <w:rsid w:val="00D82A07"/>
    <w:rsid w:val="00D82DE4"/>
    <w:rsid w:val="00D82E15"/>
    <w:rsid w:val="00D831F6"/>
    <w:rsid w:val="00D83556"/>
    <w:rsid w:val="00D836BD"/>
    <w:rsid w:val="00D837A7"/>
    <w:rsid w:val="00D84857"/>
    <w:rsid w:val="00D84CA2"/>
    <w:rsid w:val="00D85225"/>
    <w:rsid w:val="00D85B7F"/>
    <w:rsid w:val="00D861CC"/>
    <w:rsid w:val="00D8696B"/>
    <w:rsid w:val="00D872C8"/>
    <w:rsid w:val="00D87704"/>
    <w:rsid w:val="00D87B49"/>
    <w:rsid w:val="00D87B54"/>
    <w:rsid w:val="00D87E32"/>
    <w:rsid w:val="00D90053"/>
    <w:rsid w:val="00D90446"/>
    <w:rsid w:val="00D911AF"/>
    <w:rsid w:val="00D911E8"/>
    <w:rsid w:val="00D91389"/>
    <w:rsid w:val="00D9143A"/>
    <w:rsid w:val="00D915C1"/>
    <w:rsid w:val="00D915E1"/>
    <w:rsid w:val="00D91722"/>
    <w:rsid w:val="00D918FC"/>
    <w:rsid w:val="00D91AAE"/>
    <w:rsid w:val="00D91C70"/>
    <w:rsid w:val="00D91CE8"/>
    <w:rsid w:val="00D91E53"/>
    <w:rsid w:val="00D9235E"/>
    <w:rsid w:val="00D92494"/>
    <w:rsid w:val="00D92C87"/>
    <w:rsid w:val="00D92D52"/>
    <w:rsid w:val="00D92E10"/>
    <w:rsid w:val="00D936E8"/>
    <w:rsid w:val="00D93906"/>
    <w:rsid w:val="00D94829"/>
    <w:rsid w:val="00D949E0"/>
    <w:rsid w:val="00D954C5"/>
    <w:rsid w:val="00D95959"/>
    <w:rsid w:val="00D95D71"/>
    <w:rsid w:val="00D96439"/>
    <w:rsid w:val="00D964DA"/>
    <w:rsid w:val="00D965A8"/>
    <w:rsid w:val="00D96835"/>
    <w:rsid w:val="00D96A9B"/>
    <w:rsid w:val="00D96C33"/>
    <w:rsid w:val="00D96D78"/>
    <w:rsid w:val="00D97677"/>
    <w:rsid w:val="00D97A6F"/>
    <w:rsid w:val="00D97EA8"/>
    <w:rsid w:val="00D97F66"/>
    <w:rsid w:val="00DA0F9A"/>
    <w:rsid w:val="00DA1325"/>
    <w:rsid w:val="00DA14FB"/>
    <w:rsid w:val="00DA15C4"/>
    <w:rsid w:val="00DA18E4"/>
    <w:rsid w:val="00DA2452"/>
    <w:rsid w:val="00DA2C8D"/>
    <w:rsid w:val="00DA2DF0"/>
    <w:rsid w:val="00DA3172"/>
    <w:rsid w:val="00DA3333"/>
    <w:rsid w:val="00DA366C"/>
    <w:rsid w:val="00DA39E5"/>
    <w:rsid w:val="00DA3D11"/>
    <w:rsid w:val="00DA3E32"/>
    <w:rsid w:val="00DA3ED0"/>
    <w:rsid w:val="00DA456D"/>
    <w:rsid w:val="00DA4D83"/>
    <w:rsid w:val="00DA53CD"/>
    <w:rsid w:val="00DA5551"/>
    <w:rsid w:val="00DA58C2"/>
    <w:rsid w:val="00DA65AF"/>
    <w:rsid w:val="00DA65F7"/>
    <w:rsid w:val="00DA679B"/>
    <w:rsid w:val="00DA6A63"/>
    <w:rsid w:val="00DA6BED"/>
    <w:rsid w:val="00DA728E"/>
    <w:rsid w:val="00DA751D"/>
    <w:rsid w:val="00DA7936"/>
    <w:rsid w:val="00DA7971"/>
    <w:rsid w:val="00DA7E69"/>
    <w:rsid w:val="00DB0E7C"/>
    <w:rsid w:val="00DB1B7F"/>
    <w:rsid w:val="00DB1C44"/>
    <w:rsid w:val="00DB1D63"/>
    <w:rsid w:val="00DB2A7A"/>
    <w:rsid w:val="00DB2A90"/>
    <w:rsid w:val="00DB2F0A"/>
    <w:rsid w:val="00DB2F4F"/>
    <w:rsid w:val="00DB353E"/>
    <w:rsid w:val="00DB396E"/>
    <w:rsid w:val="00DB4572"/>
    <w:rsid w:val="00DB4874"/>
    <w:rsid w:val="00DB4D2D"/>
    <w:rsid w:val="00DB4FCE"/>
    <w:rsid w:val="00DB519E"/>
    <w:rsid w:val="00DB55E2"/>
    <w:rsid w:val="00DB56BC"/>
    <w:rsid w:val="00DB56C1"/>
    <w:rsid w:val="00DB58E1"/>
    <w:rsid w:val="00DB5DE7"/>
    <w:rsid w:val="00DB630F"/>
    <w:rsid w:val="00DB651B"/>
    <w:rsid w:val="00DB6728"/>
    <w:rsid w:val="00DB729E"/>
    <w:rsid w:val="00DB736C"/>
    <w:rsid w:val="00DB74B4"/>
    <w:rsid w:val="00DB7BB0"/>
    <w:rsid w:val="00DC0177"/>
    <w:rsid w:val="00DC05F1"/>
    <w:rsid w:val="00DC0B0E"/>
    <w:rsid w:val="00DC0BF2"/>
    <w:rsid w:val="00DC0D95"/>
    <w:rsid w:val="00DC10FB"/>
    <w:rsid w:val="00DC1F01"/>
    <w:rsid w:val="00DC211C"/>
    <w:rsid w:val="00DC247A"/>
    <w:rsid w:val="00DC24BC"/>
    <w:rsid w:val="00DC27A3"/>
    <w:rsid w:val="00DC2EB4"/>
    <w:rsid w:val="00DC2F11"/>
    <w:rsid w:val="00DC3964"/>
    <w:rsid w:val="00DC3A93"/>
    <w:rsid w:val="00DC3BF3"/>
    <w:rsid w:val="00DC3E65"/>
    <w:rsid w:val="00DC44EC"/>
    <w:rsid w:val="00DC4532"/>
    <w:rsid w:val="00DC466F"/>
    <w:rsid w:val="00DC46C7"/>
    <w:rsid w:val="00DC47B4"/>
    <w:rsid w:val="00DC4EB0"/>
    <w:rsid w:val="00DC4EB8"/>
    <w:rsid w:val="00DC4FBA"/>
    <w:rsid w:val="00DC53E0"/>
    <w:rsid w:val="00DC5ED6"/>
    <w:rsid w:val="00DC6438"/>
    <w:rsid w:val="00DC67AB"/>
    <w:rsid w:val="00DC68FC"/>
    <w:rsid w:val="00DC6B72"/>
    <w:rsid w:val="00DC6CA1"/>
    <w:rsid w:val="00DC6D27"/>
    <w:rsid w:val="00DC75F2"/>
    <w:rsid w:val="00DC77F3"/>
    <w:rsid w:val="00DD06CA"/>
    <w:rsid w:val="00DD10A3"/>
    <w:rsid w:val="00DD1221"/>
    <w:rsid w:val="00DD1302"/>
    <w:rsid w:val="00DD155C"/>
    <w:rsid w:val="00DD1AB7"/>
    <w:rsid w:val="00DD29FF"/>
    <w:rsid w:val="00DD2FE7"/>
    <w:rsid w:val="00DD310E"/>
    <w:rsid w:val="00DD3162"/>
    <w:rsid w:val="00DD346C"/>
    <w:rsid w:val="00DD3A0D"/>
    <w:rsid w:val="00DD4714"/>
    <w:rsid w:val="00DD4851"/>
    <w:rsid w:val="00DD493D"/>
    <w:rsid w:val="00DD4BE0"/>
    <w:rsid w:val="00DD4EB2"/>
    <w:rsid w:val="00DD58EF"/>
    <w:rsid w:val="00DD5E1E"/>
    <w:rsid w:val="00DD5F6B"/>
    <w:rsid w:val="00DD5FD9"/>
    <w:rsid w:val="00DD6006"/>
    <w:rsid w:val="00DD656D"/>
    <w:rsid w:val="00DD686F"/>
    <w:rsid w:val="00DD6BAB"/>
    <w:rsid w:val="00DD6D02"/>
    <w:rsid w:val="00DD6EF4"/>
    <w:rsid w:val="00DD7083"/>
    <w:rsid w:val="00DD7235"/>
    <w:rsid w:val="00DD7D8A"/>
    <w:rsid w:val="00DE0199"/>
    <w:rsid w:val="00DE05CC"/>
    <w:rsid w:val="00DE0694"/>
    <w:rsid w:val="00DE0A6F"/>
    <w:rsid w:val="00DE0D7B"/>
    <w:rsid w:val="00DE0DE0"/>
    <w:rsid w:val="00DE101D"/>
    <w:rsid w:val="00DE1864"/>
    <w:rsid w:val="00DE204F"/>
    <w:rsid w:val="00DE241D"/>
    <w:rsid w:val="00DE2580"/>
    <w:rsid w:val="00DE290B"/>
    <w:rsid w:val="00DE2D3D"/>
    <w:rsid w:val="00DE2DD5"/>
    <w:rsid w:val="00DE2FAD"/>
    <w:rsid w:val="00DE31B0"/>
    <w:rsid w:val="00DE32FB"/>
    <w:rsid w:val="00DE3391"/>
    <w:rsid w:val="00DE3503"/>
    <w:rsid w:val="00DE39A5"/>
    <w:rsid w:val="00DE3F37"/>
    <w:rsid w:val="00DE400C"/>
    <w:rsid w:val="00DE5122"/>
    <w:rsid w:val="00DE5AC0"/>
    <w:rsid w:val="00DE5DC6"/>
    <w:rsid w:val="00DE65F7"/>
    <w:rsid w:val="00DE6A4D"/>
    <w:rsid w:val="00DE6AAC"/>
    <w:rsid w:val="00DE6D41"/>
    <w:rsid w:val="00DE6FE1"/>
    <w:rsid w:val="00DE7422"/>
    <w:rsid w:val="00DE79B6"/>
    <w:rsid w:val="00DE7FC3"/>
    <w:rsid w:val="00DF0206"/>
    <w:rsid w:val="00DF0429"/>
    <w:rsid w:val="00DF075D"/>
    <w:rsid w:val="00DF1578"/>
    <w:rsid w:val="00DF1817"/>
    <w:rsid w:val="00DF1A7E"/>
    <w:rsid w:val="00DF2043"/>
    <w:rsid w:val="00DF20D4"/>
    <w:rsid w:val="00DF242D"/>
    <w:rsid w:val="00DF2460"/>
    <w:rsid w:val="00DF2695"/>
    <w:rsid w:val="00DF271E"/>
    <w:rsid w:val="00DF27DF"/>
    <w:rsid w:val="00DF2A30"/>
    <w:rsid w:val="00DF3499"/>
    <w:rsid w:val="00DF3AB8"/>
    <w:rsid w:val="00DF3AF9"/>
    <w:rsid w:val="00DF3DC1"/>
    <w:rsid w:val="00DF44D1"/>
    <w:rsid w:val="00DF48B3"/>
    <w:rsid w:val="00DF49BA"/>
    <w:rsid w:val="00DF54E8"/>
    <w:rsid w:val="00DF58BA"/>
    <w:rsid w:val="00DF5D8A"/>
    <w:rsid w:val="00DF63AF"/>
    <w:rsid w:val="00DF6545"/>
    <w:rsid w:val="00DF66EB"/>
    <w:rsid w:val="00DF69DF"/>
    <w:rsid w:val="00DF6D87"/>
    <w:rsid w:val="00DF6DDF"/>
    <w:rsid w:val="00DF6F1F"/>
    <w:rsid w:val="00DF7210"/>
    <w:rsid w:val="00DF7D13"/>
    <w:rsid w:val="00E00241"/>
    <w:rsid w:val="00E00418"/>
    <w:rsid w:val="00E0056D"/>
    <w:rsid w:val="00E008C2"/>
    <w:rsid w:val="00E0092D"/>
    <w:rsid w:val="00E00C07"/>
    <w:rsid w:val="00E00C10"/>
    <w:rsid w:val="00E01184"/>
    <w:rsid w:val="00E012A6"/>
    <w:rsid w:val="00E0132C"/>
    <w:rsid w:val="00E01715"/>
    <w:rsid w:val="00E01BDF"/>
    <w:rsid w:val="00E01D30"/>
    <w:rsid w:val="00E0209D"/>
    <w:rsid w:val="00E02175"/>
    <w:rsid w:val="00E022B5"/>
    <w:rsid w:val="00E024D4"/>
    <w:rsid w:val="00E03414"/>
    <w:rsid w:val="00E0357C"/>
    <w:rsid w:val="00E03E7A"/>
    <w:rsid w:val="00E04925"/>
    <w:rsid w:val="00E04A8E"/>
    <w:rsid w:val="00E04D19"/>
    <w:rsid w:val="00E04FCB"/>
    <w:rsid w:val="00E05283"/>
    <w:rsid w:val="00E05929"/>
    <w:rsid w:val="00E06168"/>
    <w:rsid w:val="00E06373"/>
    <w:rsid w:val="00E065C1"/>
    <w:rsid w:val="00E065E3"/>
    <w:rsid w:val="00E068C7"/>
    <w:rsid w:val="00E06937"/>
    <w:rsid w:val="00E06CE7"/>
    <w:rsid w:val="00E06FC0"/>
    <w:rsid w:val="00E071D9"/>
    <w:rsid w:val="00E072B2"/>
    <w:rsid w:val="00E07460"/>
    <w:rsid w:val="00E074C1"/>
    <w:rsid w:val="00E07B48"/>
    <w:rsid w:val="00E07D95"/>
    <w:rsid w:val="00E07E4E"/>
    <w:rsid w:val="00E10664"/>
    <w:rsid w:val="00E10B2C"/>
    <w:rsid w:val="00E11144"/>
    <w:rsid w:val="00E114E6"/>
    <w:rsid w:val="00E11654"/>
    <w:rsid w:val="00E119E2"/>
    <w:rsid w:val="00E11BE1"/>
    <w:rsid w:val="00E11F3C"/>
    <w:rsid w:val="00E1235A"/>
    <w:rsid w:val="00E12406"/>
    <w:rsid w:val="00E12417"/>
    <w:rsid w:val="00E12B0E"/>
    <w:rsid w:val="00E13674"/>
    <w:rsid w:val="00E13CAA"/>
    <w:rsid w:val="00E14472"/>
    <w:rsid w:val="00E14518"/>
    <w:rsid w:val="00E14BC1"/>
    <w:rsid w:val="00E14D44"/>
    <w:rsid w:val="00E15284"/>
    <w:rsid w:val="00E15721"/>
    <w:rsid w:val="00E15832"/>
    <w:rsid w:val="00E15DE7"/>
    <w:rsid w:val="00E15E68"/>
    <w:rsid w:val="00E162B8"/>
    <w:rsid w:val="00E16557"/>
    <w:rsid w:val="00E1663B"/>
    <w:rsid w:val="00E166FC"/>
    <w:rsid w:val="00E1763D"/>
    <w:rsid w:val="00E1796E"/>
    <w:rsid w:val="00E17BD1"/>
    <w:rsid w:val="00E17D5A"/>
    <w:rsid w:val="00E17EDC"/>
    <w:rsid w:val="00E20364"/>
    <w:rsid w:val="00E208E0"/>
    <w:rsid w:val="00E209A8"/>
    <w:rsid w:val="00E20B81"/>
    <w:rsid w:val="00E20DF0"/>
    <w:rsid w:val="00E212C2"/>
    <w:rsid w:val="00E21528"/>
    <w:rsid w:val="00E218F0"/>
    <w:rsid w:val="00E21A30"/>
    <w:rsid w:val="00E21B3A"/>
    <w:rsid w:val="00E21BAD"/>
    <w:rsid w:val="00E222F6"/>
    <w:rsid w:val="00E224C1"/>
    <w:rsid w:val="00E22CB7"/>
    <w:rsid w:val="00E23B1A"/>
    <w:rsid w:val="00E24032"/>
    <w:rsid w:val="00E241A9"/>
    <w:rsid w:val="00E24B37"/>
    <w:rsid w:val="00E25B55"/>
    <w:rsid w:val="00E2659F"/>
    <w:rsid w:val="00E26C73"/>
    <w:rsid w:val="00E26D8A"/>
    <w:rsid w:val="00E30128"/>
    <w:rsid w:val="00E3017C"/>
    <w:rsid w:val="00E306EA"/>
    <w:rsid w:val="00E30CA8"/>
    <w:rsid w:val="00E30D66"/>
    <w:rsid w:val="00E31695"/>
    <w:rsid w:val="00E316CA"/>
    <w:rsid w:val="00E31805"/>
    <w:rsid w:val="00E31A74"/>
    <w:rsid w:val="00E32840"/>
    <w:rsid w:val="00E328D3"/>
    <w:rsid w:val="00E32C43"/>
    <w:rsid w:val="00E331E6"/>
    <w:rsid w:val="00E33285"/>
    <w:rsid w:val="00E3362C"/>
    <w:rsid w:val="00E3482E"/>
    <w:rsid w:val="00E34951"/>
    <w:rsid w:val="00E34C64"/>
    <w:rsid w:val="00E34DB1"/>
    <w:rsid w:val="00E34EA9"/>
    <w:rsid w:val="00E352D7"/>
    <w:rsid w:val="00E35670"/>
    <w:rsid w:val="00E357C5"/>
    <w:rsid w:val="00E35A13"/>
    <w:rsid w:val="00E36641"/>
    <w:rsid w:val="00E366B4"/>
    <w:rsid w:val="00E36765"/>
    <w:rsid w:val="00E368AE"/>
    <w:rsid w:val="00E36A0E"/>
    <w:rsid w:val="00E36ABF"/>
    <w:rsid w:val="00E37A33"/>
    <w:rsid w:val="00E40692"/>
    <w:rsid w:val="00E4070D"/>
    <w:rsid w:val="00E40ABA"/>
    <w:rsid w:val="00E4204F"/>
    <w:rsid w:val="00E4209C"/>
    <w:rsid w:val="00E4235B"/>
    <w:rsid w:val="00E425F2"/>
    <w:rsid w:val="00E42693"/>
    <w:rsid w:val="00E428FB"/>
    <w:rsid w:val="00E4308C"/>
    <w:rsid w:val="00E433B1"/>
    <w:rsid w:val="00E4341F"/>
    <w:rsid w:val="00E4356E"/>
    <w:rsid w:val="00E44946"/>
    <w:rsid w:val="00E449EA"/>
    <w:rsid w:val="00E45420"/>
    <w:rsid w:val="00E45476"/>
    <w:rsid w:val="00E457D9"/>
    <w:rsid w:val="00E462E4"/>
    <w:rsid w:val="00E4645B"/>
    <w:rsid w:val="00E46AE2"/>
    <w:rsid w:val="00E46BA8"/>
    <w:rsid w:val="00E46D30"/>
    <w:rsid w:val="00E46DC0"/>
    <w:rsid w:val="00E4706C"/>
    <w:rsid w:val="00E4745B"/>
    <w:rsid w:val="00E47F37"/>
    <w:rsid w:val="00E50726"/>
    <w:rsid w:val="00E50ECC"/>
    <w:rsid w:val="00E51116"/>
    <w:rsid w:val="00E5198D"/>
    <w:rsid w:val="00E51B83"/>
    <w:rsid w:val="00E52039"/>
    <w:rsid w:val="00E53DFB"/>
    <w:rsid w:val="00E54749"/>
    <w:rsid w:val="00E5488C"/>
    <w:rsid w:val="00E54C9E"/>
    <w:rsid w:val="00E54D62"/>
    <w:rsid w:val="00E54DC6"/>
    <w:rsid w:val="00E54E18"/>
    <w:rsid w:val="00E556C7"/>
    <w:rsid w:val="00E55759"/>
    <w:rsid w:val="00E5581E"/>
    <w:rsid w:val="00E55C26"/>
    <w:rsid w:val="00E569FF"/>
    <w:rsid w:val="00E56E22"/>
    <w:rsid w:val="00E601FF"/>
    <w:rsid w:val="00E60409"/>
    <w:rsid w:val="00E609E7"/>
    <w:rsid w:val="00E60B17"/>
    <w:rsid w:val="00E60E9C"/>
    <w:rsid w:val="00E6138A"/>
    <w:rsid w:val="00E617EF"/>
    <w:rsid w:val="00E61FF4"/>
    <w:rsid w:val="00E62F5B"/>
    <w:rsid w:val="00E63142"/>
    <w:rsid w:val="00E631C1"/>
    <w:rsid w:val="00E637C6"/>
    <w:rsid w:val="00E63829"/>
    <w:rsid w:val="00E638CC"/>
    <w:rsid w:val="00E639A9"/>
    <w:rsid w:val="00E63ACB"/>
    <w:rsid w:val="00E640BA"/>
    <w:rsid w:val="00E6462C"/>
    <w:rsid w:val="00E648F1"/>
    <w:rsid w:val="00E64B58"/>
    <w:rsid w:val="00E64BA7"/>
    <w:rsid w:val="00E65108"/>
    <w:rsid w:val="00E6525E"/>
    <w:rsid w:val="00E65384"/>
    <w:rsid w:val="00E658AA"/>
    <w:rsid w:val="00E659B3"/>
    <w:rsid w:val="00E661B9"/>
    <w:rsid w:val="00E66455"/>
    <w:rsid w:val="00E667FF"/>
    <w:rsid w:val="00E66A63"/>
    <w:rsid w:val="00E66F7A"/>
    <w:rsid w:val="00E6724D"/>
    <w:rsid w:val="00E675A5"/>
    <w:rsid w:val="00E7029C"/>
    <w:rsid w:val="00E70847"/>
    <w:rsid w:val="00E70A1F"/>
    <w:rsid w:val="00E70D00"/>
    <w:rsid w:val="00E7122C"/>
    <w:rsid w:val="00E7180C"/>
    <w:rsid w:val="00E718B2"/>
    <w:rsid w:val="00E721DE"/>
    <w:rsid w:val="00E72394"/>
    <w:rsid w:val="00E726D7"/>
    <w:rsid w:val="00E73492"/>
    <w:rsid w:val="00E73513"/>
    <w:rsid w:val="00E73628"/>
    <w:rsid w:val="00E73865"/>
    <w:rsid w:val="00E73B2B"/>
    <w:rsid w:val="00E73B45"/>
    <w:rsid w:val="00E73F01"/>
    <w:rsid w:val="00E743CE"/>
    <w:rsid w:val="00E7452C"/>
    <w:rsid w:val="00E747D4"/>
    <w:rsid w:val="00E74CF5"/>
    <w:rsid w:val="00E750C5"/>
    <w:rsid w:val="00E7552D"/>
    <w:rsid w:val="00E755EC"/>
    <w:rsid w:val="00E75A9F"/>
    <w:rsid w:val="00E7610D"/>
    <w:rsid w:val="00E769F6"/>
    <w:rsid w:val="00E77366"/>
    <w:rsid w:val="00E774D3"/>
    <w:rsid w:val="00E8000E"/>
    <w:rsid w:val="00E80F5B"/>
    <w:rsid w:val="00E81301"/>
    <w:rsid w:val="00E81D3A"/>
    <w:rsid w:val="00E82A5F"/>
    <w:rsid w:val="00E82C5D"/>
    <w:rsid w:val="00E82D2E"/>
    <w:rsid w:val="00E84393"/>
    <w:rsid w:val="00E84905"/>
    <w:rsid w:val="00E84EA1"/>
    <w:rsid w:val="00E851D0"/>
    <w:rsid w:val="00E859B2"/>
    <w:rsid w:val="00E85C0F"/>
    <w:rsid w:val="00E86859"/>
    <w:rsid w:val="00E868CC"/>
    <w:rsid w:val="00E868CE"/>
    <w:rsid w:val="00E87202"/>
    <w:rsid w:val="00E8774C"/>
    <w:rsid w:val="00E87A7F"/>
    <w:rsid w:val="00E90112"/>
    <w:rsid w:val="00E90409"/>
    <w:rsid w:val="00E9092A"/>
    <w:rsid w:val="00E90BBA"/>
    <w:rsid w:val="00E9114D"/>
    <w:rsid w:val="00E91188"/>
    <w:rsid w:val="00E91ACC"/>
    <w:rsid w:val="00E92937"/>
    <w:rsid w:val="00E92B2C"/>
    <w:rsid w:val="00E93272"/>
    <w:rsid w:val="00E9357C"/>
    <w:rsid w:val="00E93B2E"/>
    <w:rsid w:val="00E93BB4"/>
    <w:rsid w:val="00E93C6A"/>
    <w:rsid w:val="00E93C85"/>
    <w:rsid w:val="00E93F13"/>
    <w:rsid w:val="00E94341"/>
    <w:rsid w:val="00E943E2"/>
    <w:rsid w:val="00E950B3"/>
    <w:rsid w:val="00E95F9F"/>
    <w:rsid w:val="00E96458"/>
    <w:rsid w:val="00E96860"/>
    <w:rsid w:val="00E971CB"/>
    <w:rsid w:val="00E9732B"/>
    <w:rsid w:val="00E97981"/>
    <w:rsid w:val="00E97C6E"/>
    <w:rsid w:val="00E97CF4"/>
    <w:rsid w:val="00EA0767"/>
    <w:rsid w:val="00EA095F"/>
    <w:rsid w:val="00EA14A7"/>
    <w:rsid w:val="00EA1916"/>
    <w:rsid w:val="00EA1AF5"/>
    <w:rsid w:val="00EA1D44"/>
    <w:rsid w:val="00EA1E1D"/>
    <w:rsid w:val="00EA1ECC"/>
    <w:rsid w:val="00EA223F"/>
    <w:rsid w:val="00EA2345"/>
    <w:rsid w:val="00EA239D"/>
    <w:rsid w:val="00EA25D7"/>
    <w:rsid w:val="00EA2726"/>
    <w:rsid w:val="00EA2A6F"/>
    <w:rsid w:val="00EA3E5A"/>
    <w:rsid w:val="00EA3F9A"/>
    <w:rsid w:val="00EA4D00"/>
    <w:rsid w:val="00EA4E7F"/>
    <w:rsid w:val="00EA5066"/>
    <w:rsid w:val="00EA59B1"/>
    <w:rsid w:val="00EA5DBE"/>
    <w:rsid w:val="00EA64E2"/>
    <w:rsid w:val="00EA6721"/>
    <w:rsid w:val="00EA674C"/>
    <w:rsid w:val="00EA67B6"/>
    <w:rsid w:val="00EA686D"/>
    <w:rsid w:val="00EA6B9D"/>
    <w:rsid w:val="00EA6BB2"/>
    <w:rsid w:val="00EA70EC"/>
    <w:rsid w:val="00EA7786"/>
    <w:rsid w:val="00EA7B21"/>
    <w:rsid w:val="00EA7D7A"/>
    <w:rsid w:val="00EA7FF3"/>
    <w:rsid w:val="00EB0661"/>
    <w:rsid w:val="00EB0D9B"/>
    <w:rsid w:val="00EB1585"/>
    <w:rsid w:val="00EB1E9A"/>
    <w:rsid w:val="00EB28AD"/>
    <w:rsid w:val="00EB2C72"/>
    <w:rsid w:val="00EB2C82"/>
    <w:rsid w:val="00EB40DA"/>
    <w:rsid w:val="00EB4366"/>
    <w:rsid w:val="00EB45D2"/>
    <w:rsid w:val="00EB4D7E"/>
    <w:rsid w:val="00EB4DBC"/>
    <w:rsid w:val="00EB505E"/>
    <w:rsid w:val="00EB52C9"/>
    <w:rsid w:val="00EB5526"/>
    <w:rsid w:val="00EB5F18"/>
    <w:rsid w:val="00EB5F26"/>
    <w:rsid w:val="00EB601C"/>
    <w:rsid w:val="00EB605E"/>
    <w:rsid w:val="00EB60BA"/>
    <w:rsid w:val="00EB6285"/>
    <w:rsid w:val="00EB642C"/>
    <w:rsid w:val="00EB642E"/>
    <w:rsid w:val="00EB6936"/>
    <w:rsid w:val="00EB7544"/>
    <w:rsid w:val="00EB7964"/>
    <w:rsid w:val="00EB7BF8"/>
    <w:rsid w:val="00EB7C77"/>
    <w:rsid w:val="00EB7DFF"/>
    <w:rsid w:val="00EB7F48"/>
    <w:rsid w:val="00EC007B"/>
    <w:rsid w:val="00EC00CE"/>
    <w:rsid w:val="00EC0851"/>
    <w:rsid w:val="00EC0928"/>
    <w:rsid w:val="00EC0DD8"/>
    <w:rsid w:val="00EC1011"/>
    <w:rsid w:val="00EC15E0"/>
    <w:rsid w:val="00EC16FE"/>
    <w:rsid w:val="00EC1E20"/>
    <w:rsid w:val="00EC22E2"/>
    <w:rsid w:val="00EC2831"/>
    <w:rsid w:val="00EC2AAF"/>
    <w:rsid w:val="00EC2C47"/>
    <w:rsid w:val="00EC3B6A"/>
    <w:rsid w:val="00EC47C7"/>
    <w:rsid w:val="00EC49BF"/>
    <w:rsid w:val="00EC49ED"/>
    <w:rsid w:val="00EC4BDF"/>
    <w:rsid w:val="00EC4FA5"/>
    <w:rsid w:val="00EC5474"/>
    <w:rsid w:val="00EC5ACB"/>
    <w:rsid w:val="00EC60EC"/>
    <w:rsid w:val="00EC616A"/>
    <w:rsid w:val="00EC6A2E"/>
    <w:rsid w:val="00EC6DCE"/>
    <w:rsid w:val="00EC7096"/>
    <w:rsid w:val="00EC72C7"/>
    <w:rsid w:val="00EC7452"/>
    <w:rsid w:val="00EC78FB"/>
    <w:rsid w:val="00EC7CA7"/>
    <w:rsid w:val="00EC7E1F"/>
    <w:rsid w:val="00ED0483"/>
    <w:rsid w:val="00ED055E"/>
    <w:rsid w:val="00ED0DD1"/>
    <w:rsid w:val="00ED14DD"/>
    <w:rsid w:val="00ED18AD"/>
    <w:rsid w:val="00ED1BE8"/>
    <w:rsid w:val="00ED23A7"/>
    <w:rsid w:val="00ED304C"/>
    <w:rsid w:val="00ED3665"/>
    <w:rsid w:val="00ED3FF9"/>
    <w:rsid w:val="00ED403E"/>
    <w:rsid w:val="00ED4BC2"/>
    <w:rsid w:val="00ED4BFD"/>
    <w:rsid w:val="00ED4F55"/>
    <w:rsid w:val="00ED5049"/>
    <w:rsid w:val="00ED5374"/>
    <w:rsid w:val="00ED53B4"/>
    <w:rsid w:val="00ED55EF"/>
    <w:rsid w:val="00ED57C8"/>
    <w:rsid w:val="00ED5BD1"/>
    <w:rsid w:val="00ED62BD"/>
    <w:rsid w:val="00ED6533"/>
    <w:rsid w:val="00ED658F"/>
    <w:rsid w:val="00ED66D2"/>
    <w:rsid w:val="00ED6722"/>
    <w:rsid w:val="00ED6C21"/>
    <w:rsid w:val="00ED6E39"/>
    <w:rsid w:val="00ED6FCE"/>
    <w:rsid w:val="00ED7047"/>
    <w:rsid w:val="00ED70CE"/>
    <w:rsid w:val="00ED77F0"/>
    <w:rsid w:val="00ED7AEF"/>
    <w:rsid w:val="00EE0F1C"/>
    <w:rsid w:val="00EE0F56"/>
    <w:rsid w:val="00EE10B1"/>
    <w:rsid w:val="00EE162B"/>
    <w:rsid w:val="00EE18BF"/>
    <w:rsid w:val="00EE2674"/>
    <w:rsid w:val="00EE275F"/>
    <w:rsid w:val="00EE2C92"/>
    <w:rsid w:val="00EE2E0A"/>
    <w:rsid w:val="00EE3683"/>
    <w:rsid w:val="00EE3D94"/>
    <w:rsid w:val="00EE458F"/>
    <w:rsid w:val="00EE4946"/>
    <w:rsid w:val="00EE4B43"/>
    <w:rsid w:val="00EE5017"/>
    <w:rsid w:val="00EE55A5"/>
    <w:rsid w:val="00EE5876"/>
    <w:rsid w:val="00EE5C9A"/>
    <w:rsid w:val="00EE6623"/>
    <w:rsid w:val="00EE6692"/>
    <w:rsid w:val="00EE6B74"/>
    <w:rsid w:val="00EE6F4F"/>
    <w:rsid w:val="00EE7437"/>
    <w:rsid w:val="00EE77E6"/>
    <w:rsid w:val="00EE7E13"/>
    <w:rsid w:val="00EF0470"/>
    <w:rsid w:val="00EF0710"/>
    <w:rsid w:val="00EF0916"/>
    <w:rsid w:val="00EF11A4"/>
    <w:rsid w:val="00EF179E"/>
    <w:rsid w:val="00EF253A"/>
    <w:rsid w:val="00EF306C"/>
    <w:rsid w:val="00EF3BC8"/>
    <w:rsid w:val="00EF3DC5"/>
    <w:rsid w:val="00EF412F"/>
    <w:rsid w:val="00EF4431"/>
    <w:rsid w:val="00EF4BB0"/>
    <w:rsid w:val="00EF4DF2"/>
    <w:rsid w:val="00EF512E"/>
    <w:rsid w:val="00EF5565"/>
    <w:rsid w:val="00EF59A6"/>
    <w:rsid w:val="00EF6300"/>
    <w:rsid w:val="00EF648B"/>
    <w:rsid w:val="00EF6B45"/>
    <w:rsid w:val="00EF6DAB"/>
    <w:rsid w:val="00EF70EA"/>
    <w:rsid w:val="00EF70F3"/>
    <w:rsid w:val="00EF78ED"/>
    <w:rsid w:val="00F0028E"/>
    <w:rsid w:val="00F007A0"/>
    <w:rsid w:val="00F00A51"/>
    <w:rsid w:val="00F01268"/>
    <w:rsid w:val="00F01984"/>
    <w:rsid w:val="00F019D5"/>
    <w:rsid w:val="00F01AEC"/>
    <w:rsid w:val="00F01F40"/>
    <w:rsid w:val="00F021F2"/>
    <w:rsid w:val="00F02B84"/>
    <w:rsid w:val="00F030C4"/>
    <w:rsid w:val="00F03206"/>
    <w:rsid w:val="00F03A5A"/>
    <w:rsid w:val="00F03AE5"/>
    <w:rsid w:val="00F03B5C"/>
    <w:rsid w:val="00F03BAF"/>
    <w:rsid w:val="00F03E65"/>
    <w:rsid w:val="00F047BE"/>
    <w:rsid w:val="00F04BE1"/>
    <w:rsid w:val="00F05349"/>
    <w:rsid w:val="00F060DD"/>
    <w:rsid w:val="00F060F4"/>
    <w:rsid w:val="00F06312"/>
    <w:rsid w:val="00F0644D"/>
    <w:rsid w:val="00F0660D"/>
    <w:rsid w:val="00F06865"/>
    <w:rsid w:val="00F06888"/>
    <w:rsid w:val="00F069C3"/>
    <w:rsid w:val="00F071B4"/>
    <w:rsid w:val="00F076A6"/>
    <w:rsid w:val="00F07C5A"/>
    <w:rsid w:val="00F1020C"/>
    <w:rsid w:val="00F102E6"/>
    <w:rsid w:val="00F103B7"/>
    <w:rsid w:val="00F1053D"/>
    <w:rsid w:val="00F1055F"/>
    <w:rsid w:val="00F10C04"/>
    <w:rsid w:val="00F10F5E"/>
    <w:rsid w:val="00F110F0"/>
    <w:rsid w:val="00F112CE"/>
    <w:rsid w:val="00F11B8E"/>
    <w:rsid w:val="00F11F92"/>
    <w:rsid w:val="00F120E5"/>
    <w:rsid w:val="00F12265"/>
    <w:rsid w:val="00F12DAE"/>
    <w:rsid w:val="00F1300D"/>
    <w:rsid w:val="00F13230"/>
    <w:rsid w:val="00F13C3C"/>
    <w:rsid w:val="00F14123"/>
    <w:rsid w:val="00F14714"/>
    <w:rsid w:val="00F14D99"/>
    <w:rsid w:val="00F14FE8"/>
    <w:rsid w:val="00F1591E"/>
    <w:rsid w:val="00F15A8A"/>
    <w:rsid w:val="00F15AF5"/>
    <w:rsid w:val="00F15EEE"/>
    <w:rsid w:val="00F16552"/>
    <w:rsid w:val="00F16CD4"/>
    <w:rsid w:val="00F16F9D"/>
    <w:rsid w:val="00F172E3"/>
    <w:rsid w:val="00F173DB"/>
    <w:rsid w:val="00F1763D"/>
    <w:rsid w:val="00F1792E"/>
    <w:rsid w:val="00F179CF"/>
    <w:rsid w:val="00F17F24"/>
    <w:rsid w:val="00F20185"/>
    <w:rsid w:val="00F20894"/>
    <w:rsid w:val="00F2107A"/>
    <w:rsid w:val="00F210D8"/>
    <w:rsid w:val="00F213B1"/>
    <w:rsid w:val="00F21DBB"/>
    <w:rsid w:val="00F22302"/>
    <w:rsid w:val="00F22317"/>
    <w:rsid w:val="00F22627"/>
    <w:rsid w:val="00F22CC5"/>
    <w:rsid w:val="00F22EF9"/>
    <w:rsid w:val="00F22F3B"/>
    <w:rsid w:val="00F22FCC"/>
    <w:rsid w:val="00F231EB"/>
    <w:rsid w:val="00F232F2"/>
    <w:rsid w:val="00F239FE"/>
    <w:rsid w:val="00F23AE2"/>
    <w:rsid w:val="00F240A7"/>
    <w:rsid w:val="00F24556"/>
    <w:rsid w:val="00F25349"/>
    <w:rsid w:val="00F25440"/>
    <w:rsid w:val="00F254A9"/>
    <w:rsid w:val="00F255E8"/>
    <w:rsid w:val="00F257AC"/>
    <w:rsid w:val="00F2586A"/>
    <w:rsid w:val="00F25DF7"/>
    <w:rsid w:val="00F2615D"/>
    <w:rsid w:val="00F26B41"/>
    <w:rsid w:val="00F26B70"/>
    <w:rsid w:val="00F2749E"/>
    <w:rsid w:val="00F30A02"/>
    <w:rsid w:val="00F30CE8"/>
    <w:rsid w:val="00F30D35"/>
    <w:rsid w:val="00F30E38"/>
    <w:rsid w:val="00F311F7"/>
    <w:rsid w:val="00F31783"/>
    <w:rsid w:val="00F31DA6"/>
    <w:rsid w:val="00F31F32"/>
    <w:rsid w:val="00F31FC5"/>
    <w:rsid w:val="00F32654"/>
    <w:rsid w:val="00F329EB"/>
    <w:rsid w:val="00F32D11"/>
    <w:rsid w:val="00F33545"/>
    <w:rsid w:val="00F3371D"/>
    <w:rsid w:val="00F33834"/>
    <w:rsid w:val="00F33B5A"/>
    <w:rsid w:val="00F3507F"/>
    <w:rsid w:val="00F350A8"/>
    <w:rsid w:val="00F3545D"/>
    <w:rsid w:val="00F35B4E"/>
    <w:rsid w:val="00F3652E"/>
    <w:rsid w:val="00F3665D"/>
    <w:rsid w:val="00F36953"/>
    <w:rsid w:val="00F36ADE"/>
    <w:rsid w:val="00F37448"/>
    <w:rsid w:val="00F3786A"/>
    <w:rsid w:val="00F379B7"/>
    <w:rsid w:val="00F4168D"/>
    <w:rsid w:val="00F416A2"/>
    <w:rsid w:val="00F4195C"/>
    <w:rsid w:val="00F41B7D"/>
    <w:rsid w:val="00F41E50"/>
    <w:rsid w:val="00F42425"/>
    <w:rsid w:val="00F42708"/>
    <w:rsid w:val="00F42ACA"/>
    <w:rsid w:val="00F431E9"/>
    <w:rsid w:val="00F433AC"/>
    <w:rsid w:val="00F436EF"/>
    <w:rsid w:val="00F43A58"/>
    <w:rsid w:val="00F43B1D"/>
    <w:rsid w:val="00F43E12"/>
    <w:rsid w:val="00F442F5"/>
    <w:rsid w:val="00F44604"/>
    <w:rsid w:val="00F449F3"/>
    <w:rsid w:val="00F44CAE"/>
    <w:rsid w:val="00F44E63"/>
    <w:rsid w:val="00F451C1"/>
    <w:rsid w:val="00F4566D"/>
    <w:rsid w:val="00F46212"/>
    <w:rsid w:val="00F46DE3"/>
    <w:rsid w:val="00F46EC1"/>
    <w:rsid w:val="00F46F0E"/>
    <w:rsid w:val="00F4798F"/>
    <w:rsid w:val="00F47EA0"/>
    <w:rsid w:val="00F5046D"/>
    <w:rsid w:val="00F50630"/>
    <w:rsid w:val="00F50C8D"/>
    <w:rsid w:val="00F511D2"/>
    <w:rsid w:val="00F51E41"/>
    <w:rsid w:val="00F5276C"/>
    <w:rsid w:val="00F5287B"/>
    <w:rsid w:val="00F52A26"/>
    <w:rsid w:val="00F531A2"/>
    <w:rsid w:val="00F53E49"/>
    <w:rsid w:val="00F54123"/>
    <w:rsid w:val="00F5490B"/>
    <w:rsid w:val="00F54F10"/>
    <w:rsid w:val="00F55695"/>
    <w:rsid w:val="00F56112"/>
    <w:rsid w:val="00F5657F"/>
    <w:rsid w:val="00F56C88"/>
    <w:rsid w:val="00F57290"/>
    <w:rsid w:val="00F5752B"/>
    <w:rsid w:val="00F57828"/>
    <w:rsid w:val="00F57AF6"/>
    <w:rsid w:val="00F57DF1"/>
    <w:rsid w:val="00F602CB"/>
    <w:rsid w:val="00F60409"/>
    <w:rsid w:val="00F6085C"/>
    <w:rsid w:val="00F60A11"/>
    <w:rsid w:val="00F615F4"/>
    <w:rsid w:val="00F61BDE"/>
    <w:rsid w:val="00F61EB9"/>
    <w:rsid w:val="00F623DE"/>
    <w:rsid w:val="00F6276A"/>
    <w:rsid w:val="00F627F1"/>
    <w:rsid w:val="00F629BF"/>
    <w:rsid w:val="00F62D01"/>
    <w:rsid w:val="00F6342F"/>
    <w:rsid w:val="00F6429C"/>
    <w:rsid w:val="00F64579"/>
    <w:rsid w:val="00F646D0"/>
    <w:rsid w:val="00F649EE"/>
    <w:rsid w:val="00F64A0D"/>
    <w:rsid w:val="00F64E05"/>
    <w:rsid w:val="00F64E80"/>
    <w:rsid w:val="00F6530C"/>
    <w:rsid w:val="00F65A9B"/>
    <w:rsid w:val="00F66067"/>
    <w:rsid w:val="00F66377"/>
    <w:rsid w:val="00F666E8"/>
    <w:rsid w:val="00F66A61"/>
    <w:rsid w:val="00F66E3C"/>
    <w:rsid w:val="00F6704F"/>
    <w:rsid w:val="00F67964"/>
    <w:rsid w:val="00F67BF6"/>
    <w:rsid w:val="00F7038E"/>
    <w:rsid w:val="00F7188F"/>
    <w:rsid w:val="00F71989"/>
    <w:rsid w:val="00F71E7F"/>
    <w:rsid w:val="00F72506"/>
    <w:rsid w:val="00F72594"/>
    <w:rsid w:val="00F72B2E"/>
    <w:rsid w:val="00F72C10"/>
    <w:rsid w:val="00F72FD5"/>
    <w:rsid w:val="00F73100"/>
    <w:rsid w:val="00F73961"/>
    <w:rsid w:val="00F73B2B"/>
    <w:rsid w:val="00F751C2"/>
    <w:rsid w:val="00F754E3"/>
    <w:rsid w:val="00F75615"/>
    <w:rsid w:val="00F75644"/>
    <w:rsid w:val="00F7573A"/>
    <w:rsid w:val="00F7595C"/>
    <w:rsid w:val="00F75D11"/>
    <w:rsid w:val="00F75D6B"/>
    <w:rsid w:val="00F767BD"/>
    <w:rsid w:val="00F77050"/>
    <w:rsid w:val="00F77523"/>
    <w:rsid w:val="00F77531"/>
    <w:rsid w:val="00F77C6A"/>
    <w:rsid w:val="00F80581"/>
    <w:rsid w:val="00F80896"/>
    <w:rsid w:val="00F813AC"/>
    <w:rsid w:val="00F8148B"/>
    <w:rsid w:val="00F81980"/>
    <w:rsid w:val="00F82389"/>
    <w:rsid w:val="00F82418"/>
    <w:rsid w:val="00F824A1"/>
    <w:rsid w:val="00F824D2"/>
    <w:rsid w:val="00F824E9"/>
    <w:rsid w:val="00F82A6A"/>
    <w:rsid w:val="00F82B08"/>
    <w:rsid w:val="00F831E5"/>
    <w:rsid w:val="00F835E8"/>
    <w:rsid w:val="00F83805"/>
    <w:rsid w:val="00F84148"/>
    <w:rsid w:val="00F844DD"/>
    <w:rsid w:val="00F84794"/>
    <w:rsid w:val="00F84A81"/>
    <w:rsid w:val="00F84C71"/>
    <w:rsid w:val="00F84DDE"/>
    <w:rsid w:val="00F85640"/>
    <w:rsid w:val="00F85738"/>
    <w:rsid w:val="00F85946"/>
    <w:rsid w:val="00F8609D"/>
    <w:rsid w:val="00F8623F"/>
    <w:rsid w:val="00F86284"/>
    <w:rsid w:val="00F8693A"/>
    <w:rsid w:val="00F86AA5"/>
    <w:rsid w:val="00F87692"/>
    <w:rsid w:val="00F87852"/>
    <w:rsid w:val="00F87F07"/>
    <w:rsid w:val="00F902BA"/>
    <w:rsid w:val="00F90B9C"/>
    <w:rsid w:val="00F90E04"/>
    <w:rsid w:val="00F915D9"/>
    <w:rsid w:val="00F91AE2"/>
    <w:rsid w:val="00F91BA5"/>
    <w:rsid w:val="00F91EF4"/>
    <w:rsid w:val="00F92298"/>
    <w:rsid w:val="00F9245D"/>
    <w:rsid w:val="00F9250F"/>
    <w:rsid w:val="00F92D8C"/>
    <w:rsid w:val="00F93406"/>
    <w:rsid w:val="00F937AA"/>
    <w:rsid w:val="00F93E0F"/>
    <w:rsid w:val="00F93E7E"/>
    <w:rsid w:val="00F94060"/>
    <w:rsid w:val="00F9424C"/>
    <w:rsid w:val="00F947F5"/>
    <w:rsid w:val="00F94FC5"/>
    <w:rsid w:val="00F94FFB"/>
    <w:rsid w:val="00F958E8"/>
    <w:rsid w:val="00F95961"/>
    <w:rsid w:val="00F95972"/>
    <w:rsid w:val="00F9632B"/>
    <w:rsid w:val="00F967E0"/>
    <w:rsid w:val="00F96AF7"/>
    <w:rsid w:val="00F97338"/>
    <w:rsid w:val="00F97823"/>
    <w:rsid w:val="00F97929"/>
    <w:rsid w:val="00FA008C"/>
    <w:rsid w:val="00FA00D7"/>
    <w:rsid w:val="00FA00DF"/>
    <w:rsid w:val="00FA02F3"/>
    <w:rsid w:val="00FA0325"/>
    <w:rsid w:val="00FA03A1"/>
    <w:rsid w:val="00FA0906"/>
    <w:rsid w:val="00FA0B26"/>
    <w:rsid w:val="00FA0EA4"/>
    <w:rsid w:val="00FA0FBC"/>
    <w:rsid w:val="00FA0FD5"/>
    <w:rsid w:val="00FA1187"/>
    <w:rsid w:val="00FA18F5"/>
    <w:rsid w:val="00FA1EE0"/>
    <w:rsid w:val="00FA1F0C"/>
    <w:rsid w:val="00FA1F6B"/>
    <w:rsid w:val="00FA2014"/>
    <w:rsid w:val="00FA26DA"/>
    <w:rsid w:val="00FA2990"/>
    <w:rsid w:val="00FA2A52"/>
    <w:rsid w:val="00FA2D12"/>
    <w:rsid w:val="00FA30BA"/>
    <w:rsid w:val="00FA30FF"/>
    <w:rsid w:val="00FA3330"/>
    <w:rsid w:val="00FA39C1"/>
    <w:rsid w:val="00FA416C"/>
    <w:rsid w:val="00FA48A9"/>
    <w:rsid w:val="00FA598E"/>
    <w:rsid w:val="00FA5EBD"/>
    <w:rsid w:val="00FA6434"/>
    <w:rsid w:val="00FA6D37"/>
    <w:rsid w:val="00FA7133"/>
    <w:rsid w:val="00FA7157"/>
    <w:rsid w:val="00FA74F0"/>
    <w:rsid w:val="00FA7510"/>
    <w:rsid w:val="00FA7E33"/>
    <w:rsid w:val="00FA7FD8"/>
    <w:rsid w:val="00FB03F8"/>
    <w:rsid w:val="00FB0807"/>
    <w:rsid w:val="00FB0A89"/>
    <w:rsid w:val="00FB0E5F"/>
    <w:rsid w:val="00FB17BB"/>
    <w:rsid w:val="00FB1824"/>
    <w:rsid w:val="00FB198E"/>
    <w:rsid w:val="00FB19D3"/>
    <w:rsid w:val="00FB19EA"/>
    <w:rsid w:val="00FB1B82"/>
    <w:rsid w:val="00FB1CB1"/>
    <w:rsid w:val="00FB205F"/>
    <w:rsid w:val="00FB2CBB"/>
    <w:rsid w:val="00FB3165"/>
    <w:rsid w:val="00FB31B9"/>
    <w:rsid w:val="00FB450A"/>
    <w:rsid w:val="00FB46F1"/>
    <w:rsid w:val="00FB4AEF"/>
    <w:rsid w:val="00FB4BD7"/>
    <w:rsid w:val="00FB4E03"/>
    <w:rsid w:val="00FB60AF"/>
    <w:rsid w:val="00FB6E3E"/>
    <w:rsid w:val="00FB6E51"/>
    <w:rsid w:val="00FB70B9"/>
    <w:rsid w:val="00FB7181"/>
    <w:rsid w:val="00FB71F0"/>
    <w:rsid w:val="00FB72FD"/>
    <w:rsid w:val="00FB7ED4"/>
    <w:rsid w:val="00FC0E96"/>
    <w:rsid w:val="00FC115D"/>
    <w:rsid w:val="00FC167C"/>
    <w:rsid w:val="00FC1874"/>
    <w:rsid w:val="00FC1CDA"/>
    <w:rsid w:val="00FC1DBC"/>
    <w:rsid w:val="00FC2E18"/>
    <w:rsid w:val="00FC31C3"/>
    <w:rsid w:val="00FC363E"/>
    <w:rsid w:val="00FC37FA"/>
    <w:rsid w:val="00FC383D"/>
    <w:rsid w:val="00FC3953"/>
    <w:rsid w:val="00FC3C53"/>
    <w:rsid w:val="00FC3CC7"/>
    <w:rsid w:val="00FC3FAD"/>
    <w:rsid w:val="00FC40DC"/>
    <w:rsid w:val="00FC4187"/>
    <w:rsid w:val="00FC432C"/>
    <w:rsid w:val="00FC44BF"/>
    <w:rsid w:val="00FC4FCE"/>
    <w:rsid w:val="00FC5065"/>
    <w:rsid w:val="00FC5103"/>
    <w:rsid w:val="00FC5CCC"/>
    <w:rsid w:val="00FC616F"/>
    <w:rsid w:val="00FC6B9D"/>
    <w:rsid w:val="00FC719A"/>
    <w:rsid w:val="00FC74C4"/>
    <w:rsid w:val="00FC7606"/>
    <w:rsid w:val="00FC765D"/>
    <w:rsid w:val="00FC78C3"/>
    <w:rsid w:val="00FC78DA"/>
    <w:rsid w:val="00FC7AB1"/>
    <w:rsid w:val="00FC7CDA"/>
    <w:rsid w:val="00FD0689"/>
    <w:rsid w:val="00FD13B1"/>
    <w:rsid w:val="00FD190C"/>
    <w:rsid w:val="00FD199D"/>
    <w:rsid w:val="00FD1FA5"/>
    <w:rsid w:val="00FD254D"/>
    <w:rsid w:val="00FD29CC"/>
    <w:rsid w:val="00FD2BEB"/>
    <w:rsid w:val="00FD31D9"/>
    <w:rsid w:val="00FD499C"/>
    <w:rsid w:val="00FD4DBC"/>
    <w:rsid w:val="00FD4E98"/>
    <w:rsid w:val="00FD5795"/>
    <w:rsid w:val="00FD5DA4"/>
    <w:rsid w:val="00FD642B"/>
    <w:rsid w:val="00FD69C8"/>
    <w:rsid w:val="00FD6C71"/>
    <w:rsid w:val="00FD7C36"/>
    <w:rsid w:val="00FD7FF9"/>
    <w:rsid w:val="00FE0046"/>
    <w:rsid w:val="00FE0325"/>
    <w:rsid w:val="00FE0542"/>
    <w:rsid w:val="00FE0585"/>
    <w:rsid w:val="00FE0ADE"/>
    <w:rsid w:val="00FE0B34"/>
    <w:rsid w:val="00FE0D34"/>
    <w:rsid w:val="00FE0DB2"/>
    <w:rsid w:val="00FE0F8F"/>
    <w:rsid w:val="00FE0FAB"/>
    <w:rsid w:val="00FE16C2"/>
    <w:rsid w:val="00FE1CF8"/>
    <w:rsid w:val="00FE21E0"/>
    <w:rsid w:val="00FE29BD"/>
    <w:rsid w:val="00FE3465"/>
    <w:rsid w:val="00FE35C6"/>
    <w:rsid w:val="00FE3948"/>
    <w:rsid w:val="00FE4387"/>
    <w:rsid w:val="00FE48DC"/>
    <w:rsid w:val="00FE4BC8"/>
    <w:rsid w:val="00FE4F70"/>
    <w:rsid w:val="00FE51A5"/>
    <w:rsid w:val="00FE5A1C"/>
    <w:rsid w:val="00FE609F"/>
    <w:rsid w:val="00FE663F"/>
    <w:rsid w:val="00FE6E60"/>
    <w:rsid w:val="00FE6F94"/>
    <w:rsid w:val="00FE7080"/>
    <w:rsid w:val="00FE7153"/>
    <w:rsid w:val="00FE7465"/>
    <w:rsid w:val="00FE79D2"/>
    <w:rsid w:val="00FF011C"/>
    <w:rsid w:val="00FF012E"/>
    <w:rsid w:val="00FF01AC"/>
    <w:rsid w:val="00FF090B"/>
    <w:rsid w:val="00FF125E"/>
    <w:rsid w:val="00FF1317"/>
    <w:rsid w:val="00FF2392"/>
    <w:rsid w:val="00FF2507"/>
    <w:rsid w:val="00FF356D"/>
    <w:rsid w:val="00FF3908"/>
    <w:rsid w:val="00FF3AA4"/>
    <w:rsid w:val="00FF3C52"/>
    <w:rsid w:val="00FF45B6"/>
    <w:rsid w:val="00FF4E1F"/>
    <w:rsid w:val="00FF4F12"/>
    <w:rsid w:val="00FF5049"/>
    <w:rsid w:val="00FF508B"/>
    <w:rsid w:val="00FF50ED"/>
    <w:rsid w:val="00FF51D6"/>
    <w:rsid w:val="00FF5242"/>
    <w:rsid w:val="00FF53E3"/>
    <w:rsid w:val="00FF57C8"/>
    <w:rsid w:val="00FF5EAA"/>
    <w:rsid w:val="00FF6103"/>
    <w:rsid w:val="00FF64C2"/>
    <w:rsid w:val="00FF65CE"/>
    <w:rsid w:val="00FF6B4B"/>
    <w:rsid w:val="00FF7F4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48FB"/>
    <w:rPr>
      <w:rFonts w:ascii="Arial Narrow" w:hAnsi="Arial Narrow"/>
      <w:sz w:val="24"/>
      <w:szCs w:val="24"/>
    </w:rPr>
  </w:style>
  <w:style w:type="paragraph" w:styleId="Naslov1">
    <w:name w:val="heading 1"/>
    <w:basedOn w:val="Navaden"/>
    <w:next w:val="Navaden"/>
    <w:link w:val="Naslov1Znak"/>
    <w:qFormat/>
    <w:rsid w:val="004725C6"/>
    <w:pPr>
      <w:keepNext/>
      <w:jc w:val="both"/>
      <w:outlineLvl w:val="0"/>
    </w:pPr>
    <w:rPr>
      <w:rFonts w:ascii="Bookman Old Style" w:hAnsi="Bookman Old Style"/>
      <w:b/>
      <w:szCs w:val="20"/>
    </w:rPr>
  </w:style>
  <w:style w:type="paragraph" w:styleId="Naslov2">
    <w:name w:val="heading 2"/>
    <w:basedOn w:val="Navaden"/>
    <w:next w:val="Navaden"/>
    <w:qFormat/>
    <w:rsid w:val="004725C6"/>
    <w:pPr>
      <w:keepNext/>
      <w:tabs>
        <w:tab w:val="num" w:pos="720"/>
      </w:tabs>
      <w:ind w:left="720" w:hanging="720"/>
      <w:jc w:val="both"/>
      <w:outlineLvl w:val="1"/>
    </w:pPr>
    <w:rPr>
      <w:rFonts w:ascii="Bookman Old Style" w:hAnsi="Bookman Old Style"/>
      <w:szCs w:val="20"/>
    </w:rPr>
  </w:style>
  <w:style w:type="paragraph" w:styleId="Naslov3">
    <w:name w:val="heading 3"/>
    <w:basedOn w:val="Navaden"/>
    <w:next w:val="Navaden"/>
    <w:qFormat/>
    <w:rsid w:val="004725C6"/>
    <w:pPr>
      <w:keepNext/>
      <w:numPr>
        <w:numId w:val="1"/>
      </w:numPr>
      <w:jc w:val="both"/>
      <w:outlineLvl w:val="2"/>
    </w:pPr>
    <w:rPr>
      <w:rFonts w:ascii="Arial" w:hAnsi="Arial"/>
      <w:b/>
      <w:i/>
      <w:szCs w:val="20"/>
    </w:rPr>
  </w:style>
  <w:style w:type="paragraph" w:styleId="Naslov4">
    <w:name w:val="heading 4"/>
    <w:basedOn w:val="Navaden"/>
    <w:next w:val="Navaden"/>
    <w:qFormat/>
    <w:rsid w:val="004725C6"/>
    <w:pPr>
      <w:keepNext/>
      <w:jc w:val="both"/>
      <w:outlineLvl w:val="3"/>
    </w:pPr>
    <w:rPr>
      <w:rFonts w:ascii="Arial" w:hAnsi="Arial"/>
      <w:i/>
      <w:sz w:val="22"/>
      <w:szCs w:val="20"/>
    </w:rPr>
  </w:style>
  <w:style w:type="paragraph" w:styleId="Naslov7">
    <w:name w:val="heading 7"/>
    <w:basedOn w:val="Navaden"/>
    <w:next w:val="Navaden"/>
    <w:link w:val="Naslov7Znak"/>
    <w:qFormat/>
    <w:rsid w:val="004725C6"/>
    <w:pPr>
      <w:keepNext/>
      <w:jc w:val="both"/>
      <w:outlineLvl w:val="6"/>
    </w:pPr>
    <w:rPr>
      <w:rFonts w:ascii="Arial" w:hAnsi="Arial"/>
      <w:b/>
      <w:i/>
      <w:color w:val="FF0000"/>
      <w:sz w:val="22"/>
      <w:szCs w:val="20"/>
    </w:rPr>
  </w:style>
  <w:style w:type="paragraph" w:styleId="Naslov9">
    <w:name w:val="heading 9"/>
    <w:basedOn w:val="Navaden"/>
    <w:next w:val="Navaden"/>
    <w:qFormat/>
    <w:rsid w:val="004725C6"/>
    <w:pPr>
      <w:keepNext/>
      <w:ind w:left="180" w:firstLine="180"/>
      <w:jc w:val="both"/>
      <w:outlineLvl w:val="8"/>
    </w:pPr>
    <w:rPr>
      <w:rFonts w:ascii="Times New Roman" w:hAnsi="Times New Roman"/>
      <w:i/>
      <w:color w:val="000000"/>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4725C6"/>
    <w:pPr>
      <w:jc w:val="both"/>
    </w:pPr>
    <w:rPr>
      <w:rFonts w:ascii="Bookman Old Style" w:hAnsi="Bookman Old Style"/>
      <w:szCs w:val="20"/>
    </w:rPr>
  </w:style>
  <w:style w:type="paragraph" w:styleId="Telobesedila2">
    <w:name w:val="Body Text 2"/>
    <w:basedOn w:val="Navaden"/>
    <w:rsid w:val="004725C6"/>
    <w:pPr>
      <w:jc w:val="center"/>
    </w:pPr>
    <w:rPr>
      <w:rFonts w:ascii="Bookman Old Style" w:hAnsi="Bookman Old Style"/>
      <w:b/>
      <w:szCs w:val="20"/>
    </w:rPr>
  </w:style>
  <w:style w:type="paragraph" w:styleId="Telobesedila-zamik">
    <w:name w:val="Body Text Indent"/>
    <w:basedOn w:val="Navaden"/>
    <w:link w:val="Telobesedila-zamikZnak"/>
    <w:rsid w:val="004725C6"/>
    <w:pPr>
      <w:jc w:val="both"/>
    </w:pPr>
    <w:rPr>
      <w:rFonts w:ascii="Arial" w:hAnsi="Arial"/>
      <w:i/>
      <w:sz w:val="22"/>
      <w:szCs w:val="20"/>
    </w:rPr>
  </w:style>
  <w:style w:type="paragraph" w:styleId="Glava">
    <w:name w:val="header"/>
    <w:basedOn w:val="Navaden"/>
    <w:rsid w:val="004725C6"/>
    <w:pPr>
      <w:tabs>
        <w:tab w:val="center" w:pos="4536"/>
        <w:tab w:val="right" w:pos="9072"/>
      </w:tabs>
    </w:pPr>
    <w:rPr>
      <w:rFonts w:ascii="Times New Roman" w:hAnsi="Times New Roman"/>
      <w:sz w:val="20"/>
      <w:szCs w:val="20"/>
    </w:rPr>
  </w:style>
  <w:style w:type="paragraph" w:styleId="Noga">
    <w:name w:val="footer"/>
    <w:basedOn w:val="Navaden"/>
    <w:rsid w:val="004725C6"/>
    <w:pPr>
      <w:tabs>
        <w:tab w:val="center" w:pos="4536"/>
        <w:tab w:val="right" w:pos="9072"/>
      </w:tabs>
    </w:pPr>
    <w:rPr>
      <w:rFonts w:ascii="Times New Roman" w:hAnsi="Times New Roman"/>
      <w:sz w:val="20"/>
      <w:szCs w:val="20"/>
    </w:rPr>
  </w:style>
  <w:style w:type="character" w:styleId="tevilkastrani">
    <w:name w:val="page number"/>
    <w:basedOn w:val="Privzetapisavaodstavka"/>
    <w:rsid w:val="004725C6"/>
  </w:style>
  <w:style w:type="paragraph" w:styleId="Komentar-besedilo">
    <w:name w:val="annotation text"/>
    <w:basedOn w:val="Navaden"/>
    <w:link w:val="Komentar-besediloZnak"/>
    <w:semiHidden/>
    <w:rsid w:val="004725C6"/>
    <w:rPr>
      <w:rFonts w:ascii="Times New Roman" w:hAnsi="Times New Roman"/>
      <w:sz w:val="20"/>
      <w:szCs w:val="20"/>
    </w:rPr>
  </w:style>
  <w:style w:type="paragraph" w:styleId="Telobesedila-zamik2">
    <w:name w:val="Body Text Indent 2"/>
    <w:basedOn w:val="Navaden"/>
    <w:rsid w:val="004725C6"/>
    <w:pPr>
      <w:ind w:left="360"/>
      <w:jc w:val="both"/>
    </w:pPr>
    <w:rPr>
      <w:rFonts w:ascii="Arial" w:hAnsi="Arial"/>
      <w:i/>
      <w:color w:val="FF0000"/>
      <w:szCs w:val="20"/>
    </w:rPr>
  </w:style>
  <w:style w:type="paragraph" w:styleId="Telobesedila-zamik3">
    <w:name w:val="Body Text Indent 3"/>
    <w:basedOn w:val="Navaden"/>
    <w:rsid w:val="004725C6"/>
    <w:pPr>
      <w:tabs>
        <w:tab w:val="left" w:pos="643"/>
      </w:tabs>
      <w:ind w:left="340"/>
      <w:jc w:val="both"/>
    </w:pPr>
    <w:rPr>
      <w:rFonts w:ascii="Bodoni" w:hAnsi="Bodoni"/>
      <w:i/>
      <w:szCs w:val="20"/>
    </w:rPr>
  </w:style>
  <w:style w:type="paragraph" w:styleId="Telobesedila3">
    <w:name w:val="Body Text 3"/>
    <w:basedOn w:val="Navaden"/>
    <w:rsid w:val="004725C6"/>
    <w:pPr>
      <w:jc w:val="both"/>
    </w:pPr>
    <w:rPr>
      <w:rFonts w:ascii="Bodoni" w:hAnsi="Bodoni"/>
      <w:i/>
      <w:szCs w:val="20"/>
    </w:rPr>
  </w:style>
  <w:style w:type="character" w:styleId="Komentar-sklic">
    <w:name w:val="annotation reference"/>
    <w:semiHidden/>
    <w:rsid w:val="004725C6"/>
    <w:rPr>
      <w:sz w:val="16"/>
      <w:szCs w:val="16"/>
    </w:rPr>
  </w:style>
  <w:style w:type="paragraph" w:styleId="Sprotnaopomba-besedilo">
    <w:name w:val="footnote text"/>
    <w:basedOn w:val="Navaden"/>
    <w:semiHidden/>
    <w:rsid w:val="004725C6"/>
    <w:rPr>
      <w:sz w:val="20"/>
      <w:szCs w:val="20"/>
    </w:rPr>
  </w:style>
  <w:style w:type="character" w:styleId="Sprotnaopomba-sklic">
    <w:name w:val="footnote reference"/>
    <w:semiHidden/>
    <w:rsid w:val="004725C6"/>
    <w:rPr>
      <w:vertAlign w:val="superscript"/>
    </w:rPr>
  </w:style>
  <w:style w:type="paragraph" w:styleId="Besedilooblaka">
    <w:name w:val="Balloon Text"/>
    <w:basedOn w:val="Navaden"/>
    <w:semiHidden/>
    <w:rsid w:val="001F542D"/>
    <w:rPr>
      <w:rFonts w:ascii="Tahoma" w:hAnsi="Tahoma" w:cs="Tahoma"/>
      <w:sz w:val="16"/>
      <w:szCs w:val="16"/>
    </w:rPr>
  </w:style>
  <w:style w:type="character" w:styleId="Hiperpovezava">
    <w:name w:val="Hyperlink"/>
    <w:rsid w:val="00CC6BAC"/>
    <w:rPr>
      <w:color w:val="0000FF"/>
      <w:u w:val="single"/>
    </w:rPr>
  </w:style>
  <w:style w:type="table" w:styleId="Tabela-mrea">
    <w:name w:val="Table Grid"/>
    <w:basedOn w:val="Navadnatabela"/>
    <w:rsid w:val="00A17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devakomentarja">
    <w:name w:val="annotation subject"/>
    <w:basedOn w:val="Komentar-besedilo"/>
    <w:next w:val="Komentar-besedilo"/>
    <w:semiHidden/>
    <w:rsid w:val="00784678"/>
    <w:rPr>
      <w:rFonts w:ascii="Arial Narrow" w:hAnsi="Arial Narrow"/>
      <w:b/>
      <w:bCs/>
    </w:rPr>
  </w:style>
  <w:style w:type="paragraph" w:customStyle="1" w:styleId="body">
    <w:name w:val="body"/>
    <w:basedOn w:val="Navaden"/>
    <w:rsid w:val="002309D5"/>
    <w:pPr>
      <w:tabs>
        <w:tab w:val="left" w:pos="567"/>
      </w:tabs>
      <w:spacing w:after="130" w:line="260" w:lineRule="exact"/>
      <w:jc w:val="both"/>
    </w:pPr>
    <w:rPr>
      <w:rFonts w:ascii="Times New Roman" w:hAnsi="Times New Roman"/>
      <w:color w:val="000000"/>
      <w:sz w:val="22"/>
      <w:szCs w:val="20"/>
      <w:lang w:val="en-GB"/>
    </w:rPr>
  </w:style>
  <w:style w:type="paragraph" w:styleId="HTML-oblikovano">
    <w:name w:val="HTML Preformatted"/>
    <w:basedOn w:val="Navaden"/>
    <w:rsid w:val="00A50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styleId="SledenaHiperpovezava">
    <w:name w:val="FollowedHyperlink"/>
    <w:rsid w:val="005949C5"/>
    <w:rPr>
      <w:color w:val="800080"/>
      <w:u w:val="single"/>
    </w:rPr>
  </w:style>
  <w:style w:type="paragraph" w:customStyle="1" w:styleId="p">
    <w:name w:val="p"/>
    <w:basedOn w:val="Navaden"/>
    <w:rsid w:val="006C4E5D"/>
    <w:pPr>
      <w:spacing w:before="40" w:after="10"/>
      <w:ind w:left="10" w:right="10" w:firstLine="240"/>
      <w:jc w:val="both"/>
    </w:pPr>
    <w:rPr>
      <w:rFonts w:ascii="Arial" w:hAnsi="Arial" w:cs="Arial"/>
      <w:color w:val="222222"/>
      <w:sz w:val="22"/>
      <w:szCs w:val="22"/>
    </w:rPr>
  </w:style>
  <w:style w:type="paragraph" w:customStyle="1" w:styleId="Default">
    <w:name w:val="Default"/>
    <w:rsid w:val="0097069E"/>
    <w:pPr>
      <w:autoSpaceDE w:val="0"/>
      <w:autoSpaceDN w:val="0"/>
      <w:adjustRightInd w:val="0"/>
    </w:pPr>
    <w:rPr>
      <w:rFonts w:ascii="Arial" w:hAnsi="Arial" w:cs="Arial"/>
      <w:color w:val="000000"/>
      <w:sz w:val="24"/>
      <w:szCs w:val="24"/>
    </w:rPr>
  </w:style>
  <w:style w:type="paragraph" w:customStyle="1" w:styleId="BodyText23">
    <w:name w:val="Body Text 23"/>
    <w:basedOn w:val="Navaden"/>
    <w:rsid w:val="00ED53B4"/>
    <w:pPr>
      <w:spacing w:line="313" w:lineRule="atLeast"/>
      <w:jc w:val="both"/>
    </w:pPr>
    <w:rPr>
      <w:rFonts w:ascii="Tahoma" w:hAnsi="Tahoma"/>
      <w:sz w:val="22"/>
      <w:szCs w:val="20"/>
    </w:rPr>
  </w:style>
  <w:style w:type="character" w:styleId="Poudarek">
    <w:name w:val="Emphasis"/>
    <w:qFormat/>
    <w:rsid w:val="00C704C3"/>
    <w:rPr>
      <w:i/>
      <w:iCs/>
    </w:rPr>
  </w:style>
  <w:style w:type="paragraph" w:customStyle="1" w:styleId="ZnakZnakZnakZnak">
    <w:name w:val="Znak Znak Znak Znak"/>
    <w:basedOn w:val="Navaden"/>
    <w:rsid w:val="004F45C3"/>
    <w:pPr>
      <w:spacing w:after="160" w:line="240" w:lineRule="exact"/>
    </w:pPr>
    <w:rPr>
      <w:rFonts w:ascii="Tahoma" w:hAnsi="Tahoma"/>
      <w:sz w:val="20"/>
      <w:szCs w:val="20"/>
      <w:lang w:val="en-US" w:eastAsia="en-US"/>
    </w:rPr>
  </w:style>
  <w:style w:type="paragraph" w:customStyle="1" w:styleId="BodyText22">
    <w:name w:val="Body Text 22"/>
    <w:basedOn w:val="Navaden"/>
    <w:rsid w:val="004F45C3"/>
    <w:pPr>
      <w:spacing w:line="313" w:lineRule="atLeast"/>
      <w:jc w:val="both"/>
    </w:pPr>
    <w:rPr>
      <w:rFonts w:ascii="Tahoma" w:hAnsi="Tahoma"/>
      <w:sz w:val="22"/>
      <w:szCs w:val="20"/>
    </w:rPr>
  </w:style>
  <w:style w:type="character" w:styleId="Krepko">
    <w:name w:val="Strong"/>
    <w:qFormat/>
    <w:rsid w:val="002F1C5A"/>
    <w:rPr>
      <w:b/>
      <w:bCs/>
    </w:rPr>
  </w:style>
  <w:style w:type="paragraph" w:styleId="Navadensplet">
    <w:name w:val="Normal (Web)"/>
    <w:basedOn w:val="Navaden"/>
    <w:rsid w:val="002F1C5A"/>
    <w:rPr>
      <w:rFonts w:ascii="Times New Roman" w:hAnsi="Times New Roman"/>
    </w:rPr>
  </w:style>
  <w:style w:type="paragraph" w:customStyle="1" w:styleId="ZnakZnakZnak">
    <w:name w:val="Znak Znak Znak"/>
    <w:basedOn w:val="Navaden"/>
    <w:rsid w:val="00190939"/>
    <w:pPr>
      <w:spacing w:after="160" w:line="240" w:lineRule="exact"/>
    </w:pPr>
    <w:rPr>
      <w:rFonts w:ascii="Tahoma" w:hAnsi="Tahoma"/>
      <w:sz w:val="20"/>
      <w:szCs w:val="20"/>
      <w:lang w:val="en-US" w:eastAsia="en-US"/>
    </w:rPr>
  </w:style>
  <w:style w:type="character" w:customStyle="1" w:styleId="Komentar-besediloZnak">
    <w:name w:val="Komentar - besedilo Znak"/>
    <w:basedOn w:val="Privzetapisavaodstavka"/>
    <w:link w:val="Komentar-besedilo"/>
    <w:semiHidden/>
    <w:rsid w:val="00DA728E"/>
  </w:style>
  <w:style w:type="paragraph" w:customStyle="1" w:styleId="2">
    <w:name w:val="2"/>
    <w:basedOn w:val="Navaden"/>
    <w:next w:val="Komentar-besedilo"/>
    <w:rsid w:val="00971D0E"/>
    <w:rPr>
      <w:sz w:val="20"/>
      <w:szCs w:val="20"/>
    </w:rPr>
  </w:style>
  <w:style w:type="paragraph" w:styleId="Odstavekseznama">
    <w:name w:val="List Paragraph"/>
    <w:basedOn w:val="Navaden"/>
    <w:qFormat/>
    <w:rsid w:val="00A061E4"/>
    <w:pPr>
      <w:ind w:left="720"/>
      <w:contextualSpacing/>
    </w:pPr>
  </w:style>
  <w:style w:type="paragraph" w:customStyle="1" w:styleId="Naslov2Sklad">
    <w:name w:val="Naslov 2_Sklad"/>
    <w:basedOn w:val="Naslov2"/>
    <w:qFormat/>
    <w:rsid w:val="00763A2D"/>
    <w:pPr>
      <w:keepNext w:val="0"/>
      <w:tabs>
        <w:tab w:val="clear" w:pos="720"/>
      </w:tabs>
      <w:spacing w:before="200" w:line="276" w:lineRule="auto"/>
      <w:ind w:left="0" w:firstLine="0"/>
      <w:jc w:val="left"/>
    </w:pPr>
    <w:rPr>
      <w:rFonts w:ascii="Arial" w:hAnsi="Arial" w:cs="Arial"/>
      <w:b/>
      <w:bCs/>
      <w:caps/>
      <w:szCs w:val="26"/>
      <w:lang w:eastAsia="en-US"/>
    </w:rPr>
  </w:style>
  <w:style w:type="paragraph" w:customStyle="1" w:styleId="ZnakZnakZnakZnak1">
    <w:name w:val="Znak Znak Znak Znak1"/>
    <w:basedOn w:val="Navaden"/>
    <w:rsid w:val="00A135D7"/>
    <w:pPr>
      <w:spacing w:after="160" w:line="240" w:lineRule="exact"/>
    </w:pPr>
    <w:rPr>
      <w:rFonts w:ascii="Tahoma" w:hAnsi="Tahoma"/>
      <w:sz w:val="20"/>
      <w:szCs w:val="20"/>
      <w:lang w:val="en-US" w:eastAsia="en-US"/>
    </w:rPr>
  </w:style>
  <w:style w:type="paragraph" w:styleId="Revizija">
    <w:name w:val="Revision"/>
    <w:hidden/>
    <w:uiPriority w:val="99"/>
    <w:semiHidden/>
    <w:rsid w:val="006A3DD7"/>
    <w:rPr>
      <w:rFonts w:ascii="Arial Narrow" w:hAnsi="Arial Narrow"/>
      <w:sz w:val="24"/>
      <w:szCs w:val="24"/>
    </w:rPr>
  </w:style>
  <w:style w:type="paragraph" w:customStyle="1" w:styleId="1">
    <w:name w:val="1"/>
    <w:basedOn w:val="Navaden"/>
    <w:next w:val="Komentar-besedilo"/>
    <w:link w:val="PripombabesediloZnak"/>
    <w:uiPriority w:val="99"/>
    <w:rsid w:val="007C6124"/>
    <w:rPr>
      <w:rFonts w:ascii="Times New Roman" w:hAnsi="Times New Roman"/>
      <w:sz w:val="20"/>
      <w:szCs w:val="20"/>
    </w:rPr>
  </w:style>
  <w:style w:type="character" w:customStyle="1" w:styleId="PripombabesediloZnak">
    <w:name w:val="Pripomba – besedilo Znak"/>
    <w:link w:val="1"/>
    <w:uiPriority w:val="99"/>
    <w:rsid w:val="007C6124"/>
  </w:style>
  <w:style w:type="character" w:customStyle="1" w:styleId="Naslov1Znak">
    <w:name w:val="Naslov 1 Znak"/>
    <w:link w:val="Naslov1"/>
    <w:rsid w:val="009151A4"/>
    <w:rPr>
      <w:rFonts w:ascii="Bookman Old Style" w:hAnsi="Bookman Old Style"/>
      <w:b/>
      <w:sz w:val="24"/>
    </w:rPr>
  </w:style>
  <w:style w:type="paragraph" w:customStyle="1" w:styleId="a">
    <w:uiPriority w:val="99"/>
    <w:rsid w:val="00A77220"/>
    <w:rPr>
      <w:rFonts w:ascii="Arial Narrow" w:hAnsi="Arial Narrow"/>
      <w:sz w:val="24"/>
      <w:szCs w:val="24"/>
    </w:rPr>
  </w:style>
  <w:style w:type="paragraph" w:customStyle="1" w:styleId="a0">
    <w:uiPriority w:val="99"/>
    <w:rsid w:val="00481969"/>
    <w:rPr>
      <w:rFonts w:ascii="Arial Narrow" w:hAnsi="Arial Narrow"/>
      <w:sz w:val="24"/>
      <w:szCs w:val="24"/>
    </w:rPr>
  </w:style>
  <w:style w:type="character" w:customStyle="1" w:styleId="Telobesedila-zamikZnak">
    <w:name w:val="Telo besedila - zamik Znak"/>
    <w:basedOn w:val="Privzetapisavaodstavka"/>
    <w:link w:val="Telobesedila-zamik"/>
    <w:rsid w:val="00D64AFD"/>
    <w:rPr>
      <w:rFonts w:ascii="Arial" w:hAnsi="Arial"/>
      <w:i/>
      <w:sz w:val="22"/>
    </w:rPr>
  </w:style>
  <w:style w:type="character" w:customStyle="1" w:styleId="Naslov7Znak">
    <w:name w:val="Naslov 7 Znak"/>
    <w:link w:val="Naslov7"/>
    <w:rsid w:val="00D96D78"/>
    <w:rPr>
      <w:rFonts w:ascii="Arial" w:hAnsi="Arial"/>
      <w:b/>
      <w:i/>
      <w:color w:val="FF0000"/>
      <w:sz w:val="22"/>
    </w:rPr>
  </w:style>
  <w:style w:type="paragraph" w:customStyle="1" w:styleId="a1">
    <w:basedOn w:val="Navaden"/>
    <w:next w:val="Komentar-besedilo"/>
    <w:rsid w:val="009358FE"/>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48FB"/>
    <w:rPr>
      <w:rFonts w:ascii="Arial Narrow" w:hAnsi="Arial Narrow"/>
      <w:sz w:val="24"/>
      <w:szCs w:val="24"/>
    </w:rPr>
  </w:style>
  <w:style w:type="paragraph" w:styleId="Naslov1">
    <w:name w:val="heading 1"/>
    <w:basedOn w:val="Navaden"/>
    <w:next w:val="Navaden"/>
    <w:link w:val="Naslov1Znak"/>
    <w:qFormat/>
    <w:pPr>
      <w:keepNext/>
      <w:jc w:val="both"/>
      <w:outlineLvl w:val="0"/>
    </w:pPr>
    <w:rPr>
      <w:rFonts w:ascii="Bookman Old Style" w:hAnsi="Bookman Old Style"/>
      <w:b/>
      <w:szCs w:val="20"/>
    </w:rPr>
  </w:style>
  <w:style w:type="paragraph" w:styleId="Naslov2">
    <w:name w:val="heading 2"/>
    <w:basedOn w:val="Navaden"/>
    <w:next w:val="Navaden"/>
    <w:qFormat/>
    <w:pPr>
      <w:keepNext/>
      <w:tabs>
        <w:tab w:val="num" w:pos="720"/>
      </w:tabs>
      <w:ind w:left="720" w:hanging="720"/>
      <w:jc w:val="both"/>
      <w:outlineLvl w:val="1"/>
    </w:pPr>
    <w:rPr>
      <w:rFonts w:ascii="Bookman Old Style" w:hAnsi="Bookman Old Style"/>
      <w:szCs w:val="20"/>
    </w:rPr>
  </w:style>
  <w:style w:type="paragraph" w:styleId="Naslov3">
    <w:name w:val="heading 3"/>
    <w:basedOn w:val="Navaden"/>
    <w:next w:val="Navaden"/>
    <w:qFormat/>
    <w:pPr>
      <w:keepNext/>
      <w:numPr>
        <w:numId w:val="1"/>
      </w:numPr>
      <w:jc w:val="both"/>
      <w:outlineLvl w:val="2"/>
    </w:pPr>
    <w:rPr>
      <w:rFonts w:ascii="Arial" w:hAnsi="Arial"/>
      <w:b/>
      <w:i/>
      <w:szCs w:val="20"/>
    </w:rPr>
  </w:style>
  <w:style w:type="paragraph" w:styleId="Naslov4">
    <w:name w:val="heading 4"/>
    <w:basedOn w:val="Navaden"/>
    <w:next w:val="Navaden"/>
    <w:qFormat/>
    <w:pPr>
      <w:keepNext/>
      <w:jc w:val="both"/>
      <w:outlineLvl w:val="3"/>
    </w:pPr>
    <w:rPr>
      <w:rFonts w:ascii="Arial" w:hAnsi="Arial"/>
      <w:i/>
      <w:sz w:val="22"/>
      <w:szCs w:val="20"/>
    </w:rPr>
  </w:style>
  <w:style w:type="paragraph" w:styleId="Naslov7">
    <w:name w:val="heading 7"/>
    <w:basedOn w:val="Navaden"/>
    <w:next w:val="Navaden"/>
    <w:link w:val="Naslov7Znak"/>
    <w:qFormat/>
    <w:pPr>
      <w:keepNext/>
      <w:jc w:val="both"/>
      <w:outlineLvl w:val="6"/>
    </w:pPr>
    <w:rPr>
      <w:rFonts w:ascii="Arial" w:hAnsi="Arial"/>
      <w:b/>
      <w:i/>
      <w:color w:val="FF0000"/>
      <w:sz w:val="22"/>
      <w:szCs w:val="20"/>
    </w:rPr>
  </w:style>
  <w:style w:type="paragraph" w:styleId="Naslov9">
    <w:name w:val="heading 9"/>
    <w:basedOn w:val="Navaden"/>
    <w:next w:val="Navaden"/>
    <w:qFormat/>
    <w:pPr>
      <w:keepNext/>
      <w:ind w:left="180" w:firstLine="180"/>
      <w:jc w:val="both"/>
      <w:outlineLvl w:val="8"/>
    </w:pPr>
    <w:rPr>
      <w:rFonts w:ascii="Times New Roman" w:hAnsi="Times New Roman"/>
      <w:i/>
      <w:color w:val="000000"/>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rFonts w:ascii="Bookman Old Style" w:hAnsi="Bookman Old Style"/>
      <w:szCs w:val="20"/>
    </w:rPr>
  </w:style>
  <w:style w:type="paragraph" w:styleId="Telobesedila2">
    <w:name w:val="Body Text 2"/>
    <w:basedOn w:val="Navaden"/>
    <w:pPr>
      <w:jc w:val="center"/>
    </w:pPr>
    <w:rPr>
      <w:rFonts w:ascii="Bookman Old Style" w:hAnsi="Bookman Old Style"/>
      <w:b/>
      <w:szCs w:val="20"/>
    </w:rPr>
  </w:style>
  <w:style w:type="paragraph" w:styleId="Telobesedila-zamik">
    <w:name w:val="Body Text Indent"/>
    <w:basedOn w:val="Navaden"/>
    <w:link w:val="Telobesedila-zamikZnak"/>
    <w:pPr>
      <w:jc w:val="both"/>
    </w:pPr>
    <w:rPr>
      <w:rFonts w:ascii="Arial" w:hAnsi="Arial"/>
      <w:i/>
      <w:sz w:val="22"/>
      <w:szCs w:val="20"/>
    </w:rPr>
  </w:style>
  <w:style w:type="paragraph" w:styleId="Glava">
    <w:name w:val="header"/>
    <w:basedOn w:val="Navaden"/>
    <w:pPr>
      <w:tabs>
        <w:tab w:val="center" w:pos="4536"/>
        <w:tab w:val="right" w:pos="9072"/>
      </w:tabs>
    </w:pPr>
    <w:rPr>
      <w:rFonts w:ascii="Times New Roman" w:hAnsi="Times New Roman"/>
      <w:sz w:val="20"/>
      <w:szCs w:val="20"/>
    </w:rPr>
  </w:style>
  <w:style w:type="paragraph" w:styleId="Noga">
    <w:name w:val="footer"/>
    <w:basedOn w:val="Navaden"/>
    <w:pPr>
      <w:tabs>
        <w:tab w:val="center" w:pos="4536"/>
        <w:tab w:val="right" w:pos="9072"/>
      </w:tabs>
    </w:pPr>
    <w:rPr>
      <w:rFonts w:ascii="Times New Roman" w:hAnsi="Times New Roman"/>
      <w:sz w:val="20"/>
      <w:szCs w:val="20"/>
    </w:rPr>
  </w:style>
  <w:style w:type="character" w:styleId="tevilkastrani">
    <w:name w:val="page number"/>
    <w:basedOn w:val="Privzetapisavaodstavka"/>
  </w:style>
  <w:style w:type="paragraph" w:styleId="Pripombabesedilo">
    <w:name w:val="annotation text"/>
    <w:basedOn w:val="Navaden"/>
    <w:link w:val="PripombabesediloZnak1"/>
    <w:semiHidden/>
    <w:rPr>
      <w:rFonts w:ascii="Times New Roman" w:hAnsi="Times New Roman"/>
      <w:sz w:val="20"/>
      <w:szCs w:val="20"/>
    </w:rPr>
  </w:style>
  <w:style w:type="paragraph" w:styleId="Telobesedila-zamik2">
    <w:name w:val="Body Text Indent 2"/>
    <w:basedOn w:val="Navaden"/>
    <w:pPr>
      <w:ind w:left="360"/>
      <w:jc w:val="both"/>
    </w:pPr>
    <w:rPr>
      <w:rFonts w:ascii="Arial" w:hAnsi="Arial"/>
      <w:i/>
      <w:color w:val="FF0000"/>
      <w:szCs w:val="20"/>
    </w:rPr>
  </w:style>
  <w:style w:type="paragraph" w:styleId="Telobesedila-zamik3">
    <w:name w:val="Body Text Indent 3"/>
    <w:basedOn w:val="Navaden"/>
    <w:pPr>
      <w:tabs>
        <w:tab w:val="left" w:pos="643"/>
      </w:tabs>
      <w:ind w:left="340"/>
      <w:jc w:val="both"/>
    </w:pPr>
    <w:rPr>
      <w:rFonts w:ascii="Bodoni" w:hAnsi="Bodoni"/>
      <w:i/>
      <w:szCs w:val="20"/>
    </w:rPr>
  </w:style>
  <w:style w:type="paragraph" w:styleId="Telobesedila3">
    <w:name w:val="Body Text 3"/>
    <w:basedOn w:val="Navaden"/>
    <w:pPr>
      <w:jc w:val="both"/>
    </w:pPr>
    <w:rPr>
      <w:rFonts w:ascii="Bodoni" w:hAnsi="Bodoni"/>
      <w:i/>
      <w:szCs w:val="20"/>
    </w:rPr>
  </w:style>
  <w:style w:type="character" w:styleId="Pripombasklic">
    <w:name w:val="annotation reference"/>
    <w:semiHidden/>
    <w:rPr>
      <w:sz w:val="16"/>
      <w:szCs w:val="16"/>
    </w:rPr>
  </w:style>
  <w:style w:type="paragraph" w:styleId="Sprotnaopomba-besedilo">
    <w:name w:val="footnote text"/>
    <w:basedOn w:val="Navaden"/>
    <w:semiHidden/>
    <w:rPr>
      <w:sz w:val="20"/>
      <w:szCs w:val="20"/>
    </w:rPr>
  </w:style>
  <w:style w:type="character" w:styleId="Sprotnaopomba-sklic">
    <w:name w:val="footnote reference"/>
    <w:semiHidden/>
    <w:rPr>
      <w:vertAlign w:val="superscript"/>
    </w:rPr>
  </w:style>
  <w:style w:type="paragraph" w:styleId="Besedilooblaka">
    <w:name w:val="Balloon Text"/>
    <w:basedOn w:val="Navaden"/>
    <w:semiHidden/>
    <w:rsid w:val="001F542D"/>
    <w:rPr>
      <w:rFonts w:ascii="Tahoma" w:hAnsi="Tahoma" w:cs="Tahoma"/>
      <w:sz w:val="16"/>
      <w:szCs w:val="16"/>
    </w:rPr>
  </w:style>
  <w:style w:type="character" w:styleId="Hiperpovezava">
    <w:name w:val="Hyperlink"/>
    <w:rsid w:val="00CC6BAC"/>
    <w:rPr>
      <w:color w:val="0000FF"/>
      <w:u w:val="single"/>
    </w:rPr>
  </w:style>
  <w:style w:type="table" w:styleId="Tabelamrea">
    <w:name w:val="Table Grid"/>
    <w:basedOn w:val="Navadnatabela"/>
    <w:rsid w:val="00A17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devapripombe">
    <w:name w:val="annotation subject"/>
    <w:basedOn w:val="Pripombabesedilo"/>
    <w:next w:val="Pripombabesedilo"/>
    <w:semiHidden/>
    <w:rsid w:val="00784678"/>
    <w:rPr>
      <w:rFonts w:ascii="Arial Narrow" w:hAnsi="Arial Narrow"/>
      <w:b/>
      <w:bCs/>
    </w:rPr>
  </w:style>
  <w:style w:type="paragraph" w:customStyle="1" w:styleId="body">
    <w:name w:val="body"/>
    <w:basedOn w:val="Navaden"/>
    <w:rsid w:val="002309D5"/>
    <w:pPr>
      <w:tabs>
        <w:tab w:val="left" w:pos="567"/>
      </w:tabs>
      <w:spacing w:after="130" w:line="260" w:lineRule="exact"/>
      <w:jc w:val="both"/>
    </w:pPr>
    <w:rPr>
      <w:rFonts w:ascii="Times New Roman" w:hAnsi="Times New Roman"/>
      <w:color w:val="000000"/>
      <w:sz w:val="22"/>
      <w:szCs w:val="20"/>
      <w:lang w:val="en-GB"/>
    </w:rPr>
  </w:style>
  <w:style w:type="paragraph" w:styleId="HTML-oblikovano">
    <w:name w:val="HTML Preformatted"/>
    <w:basedOn w:val="Navaden"/>
    <w:rsid w:val="00A50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styleId="SledenaHiperpovezava">
    <w:name w:val="FollowedHyperlink"/>
    <w:rsid w:val="005949C5"/>
    <w:rPr>
      <w:color w:val="800080"/>
      <w:u w:val="single"/>
    </w:rPr>
  </w:style>
  <w:style w:type="paragraph" w:customStyle="1" w:styleId="p">
    <w:name w:val="p"/>
    <w:basedOn w:val="Navaden"/>
    <w:rsid w:val="006C4E5D"/>
    <w:pPr>
      <w:spacing w:before="40" w:after="10"/>
      <w:ind w:left="10" w:right="10" w:firstLine="240"/>
      <w:jc w:val="both"/>
    </w:pPr>
    <w:rPr>
      <w:rFonts w:ascii="Arial" w:hAnsi="Arial" w:cs="Arial"/>
      <w:color w:val="222222"/>
      <w:sz w:val="22"/>
      <w:szCs w:val="22"/>
    </w:rPr>
  </w:style>
  <w:style w:type="paragraph" w:customStyle="1" w:styleId="Default">
    <w:name w:val="Default"/>
    <w:rsid w:val="0097069E"/>
    <w:pPr>
      <w:autoSpaceDE w:val="0"/>
      <w:autoSpaceDN w:val="0"/>
      <w:adjustRightInd w:val="0"/>
    </w:pPr>
    <w:rPr>
      <w:rFonts w:ascii="Arial" w:hAnsi="Arial" w:cs="Arial"/>
      <w:color w:val="000000"/>
      <w:sz w:val="24"/>
      <w:szCs w:val="24"/>
    </w:rPr>
  </w:style>
  <w:style w:type="paragraph" w:customStyle="1" w:styleId="BodyText23">
    <w:name w:val="Body Text 23"/>
    <w:basedOn w:val="Navaden"/>
    <w:rsid w:val="00ED53B4"/>
    <w:pPr>
      <w:spacing w:line="313" w:lineRule="atLeast"/>
      <w:jc w:val="both"/>
    </w:pPr>
    <w:rPr>
      <w:rFonts w:ascii="Tahoma" w:hAnsi="Tahoma"/>
      <w:sz w:val="22"/>
      <w:szCs w:val="20"/>
    </w:rPr>
  </w:style>
  <w:style w:type="character" w:styleId="Poudarek">
    <w:name w:val="Emphasis"/>
    <w:qFormat/>
    <w:rsid w:val="00C704C3"/>
    <w:rPr>
      <w:i/>
      <w:iCs/>
    </w:rPr>
  </w:style>
  <w:style w:type="paragraph" w:customStyle="1" w:styleId="ZnakZnakZnakZnak">
    <w:name w:val="Znak Znak Znak Znak"/>
    <w:basedOn w:val="Navaden"/>
    <w:rsid w:val="004F45C3"/>
    <w:pPr>
      <w:spacing w:after="160" w:line="240" w:lineRule="exact"/>
    </w:pPr>
    <w:rPr>
      <w:rFonts w:ascii="Tahoma" w:hAnsi="Tahoma"/>
      <w:sz w:val="20"/>
      <w:szCs w:val="20"/>
      <w:lang w:val="en-US" w:eastAsia="en-US"/>
    </w:rPr>
  </w:style>
  <w:style w:type="paragraph" w:customStyle="1" w:styleId="BodyText22">
    <w:name w:val="Body Text 22"/>
    <w:basedOn w:val="Navaden"/>
    <w:rsid w:val="004F45C3"/>
    <w:pPr>
      <w:spacing w:line="313" w:lineRule="atLeast"/>
      <w:jc w:val="both"/>
    </w:pPr>
    <w:rPr>
      <w:rFonts w:ascii="Tahoma" w:hAnsi="Tahoma"/>
      <w:sz w:val="22"/>
      <w:szCs w:val="20"/>
    </w:rPr>
  </w:style>
  <w:style w:type="character" w:styleId="Krepko">
    <w:name w:val="Strong"/>
    <w:qFormat/>
    <w:rsid w:val="002F1C5A"/>
    <w:rPr>
      <w:b/>
      <w:bCs/>
    </w:rPr>
  </w:style>
  <w:style w:type="paragraph" w:styleId="Navadensplet">
    <w:name w:val="Normal (Web)"/>
    <w:basedOn w:val="Navaden"/>
    <w:rsid w:val="002F1C5A"/>
    <w:rPr>
      <w:rFonts w:ascii="Times New Roman" w:hAnsi="Times New Roman"/>
    </w:rPr>
  </w:style>
  <w:style w:type="paragraph" w:customStyle="1" w:styleId="ZnakZnakZnak">
    <w:name w:val="Znak Znak Znak"/>
    <w:basedOn w:val="Navaden"/>
    <w:rsid w:val="00190939"/>
    <w:pPr>
      <w:spacing w:after="160" w:line="240" w:lineRule="exact"/>
    </w:pPr>
    <w:rPr>
      <w:rFonts w:ascii="Tahoma" w:hAnsi="Tahoma"/>
      <w:sz w:val="20"/>
      <w:szCs w:val="20"/>
      <w:lang w:val="en-US" w:eastAsia="en-US"/>
    </w:rPr>
  </w:style>
  <w:style w:type="character" w:customStyle="1" w:styleId="PripombabesediloZnak1">
    <w:name w:val="Pripomba – besedilo Znak1"/>
    <w:basedOn w:val="Privzetapisavaodstavka"/>
    <w:link w:val="Pripombabesedilo"/>
    <w:semiHidden/>
    <w:rsid w:val="00DA728E"/>
  </w:style>
  <w:style w:type="paragraph" w:customStyle="1" w:styleId="2">
    <w:name w:val="2"/>
    <w:basedOn w:val="Navaden"/>
    <w:next w:val="Pripombabesedilo"/>
    <w:rsid w:val="00971D0E"/>
    <w:rPr>
      <w:sz w:val="20"/>
      <w:szCs w:val="20"/>
    </w:rPr>
  </w:style>
  <w:style w:type="paragraph" w:styleId="Odstavekseznama">
    <w:name w:val="List Paragraph"/>
    <w:basedOn w:val="Navaden"/>
    <w:qFormat/>
    <w:rsid w:val="00A061E4"/>
    <w:pPr>
      <w:ind w:left="720"/>
      <w:contextualSpacing/>
    </w:pPr>
  </w:style>
  <w:style w:type="paragraph" w:customStyle="1" w:styleId="Naslov2Sklad">
    <w:name w:val="Naslov 2_Sklad"/>
    <w:basedOn w:val="Naslov2"/>
    <w:qFormat/>
    <w:rsid w:val="00763A2D"/>
    <w:pPr>
      <w:keepNext w:val="0"/>
      <w:tabs>
        <w:tab w:val="clear" w:pos="720"/>
      </w:tabs>
      <w:spacing w:before="200" w:line="276" w:lineRule="auto"/>
      <w:ind w:left="0" w:firstLine="0"/>
      <w:jc w:val="left"/>
    </w:pPr>
    <w:rPr>
      <w:rFonts w:ascii="Arial" w:hAnsi="Arial" w:cs="Arial"/>
      <w:b/>
      <w:bCs/>
      <w:caps/>
      <w:szCs w:val="26"/>
      <w:lang w:eastAsia="en-US"/>
    </w:rPr>
  </w:style>
  <w:style w:type="paragraph" w:customStyle="1" w:styleId="ZnakZnakZnakZnak1">
    <w:name w:val="Znak Znak Znak Znak1"/>
    <w:basedOn w:val="Navaden"/>
    <w:rsid w:val="00A135D7"/>
    <w:pPr>
      <w:spacing w:after="160" w:line="240" w:lineRule="exact"/>
    </w:pPr>
    <w:rPr>
      <w:rFonts w:ascii="Tahoma" w:hAnsi="Tahoma"/>
      <w:sz w:val="20"/>
      <w:szCs w:val="20"/>
      <w:lang w:val="en-US" w:eastAsia="en-US"/>
    </w:rPr>
  </w:style>
  <w:style w:type="paragraph" w:styleId="Revizija">
    <w:name w:val="Revision"/>
    <w:hidden/>
    <w:uiPriority w:val="99"/>
    <w:semiHidden/>
    <w:rsid w:val="006A3DD7"/>
    <w:rPr>
      <w:rFonts w:ascii="Arial Narrow" w:hAnsi="Arial Narrow"/>
      <w:sz w:val="24"/>
      <w:szCs w:val="24"/>
    </w:rPr>
  </w:style>
  <w:style w:type="paragraph" w:customStyle="1" w:styleId="1">
    <w:name w:val="1"/>
    <w:basedOn w:val="Navaden"/>
    <w:next w:val="Pripombabesedilo"/>
    <w:link w:val="PripombabesediloZnak"/>
    <w:uiPriority w:val="99"/>
    <w:rsid w:val="007C6124"/>
    <w:rPr>
      <w:rFonts w:ascii="Times New Roman" w:hAnsi="Times New Roman"/>
      <w:sz w:val="20"/>
      <w:szCs w:val="20"/>
    </w:rPr>
  </w:style>
  <w:style w:type="character" w:customStyle="1" w:styleId="PripombabesediloZnak">
    <w:name w:val="Pripomba – besedilo Znak"/>
    <w:link w:val="1"/>
    <w:uiPriority w:val="99"/>
    <w:rsid w:val="007C6124"/>
  </w:style>
  <w:style w:type="character" w:customStyle="1" w:styleId="Naslov1Znak">
    <w:name w:val="Naslov 1 Znak"/>
    <w:link w:val="Naslov1"/>
    <w:rsid w:val="009151A4"/>
    <w:rPr>
      <w:rFonts w:ascii="Bookman Old Style" w:hAnsi="Bookman Old Style"/>
      <w:b/>
      <w:sz w:val="24"/>
    </w:rPr>
  </w:style>
  <w:style w:type="paragraph" w:customStyle="1" w:styleId="a">
    <w:uiPriority w:val="99"/>
    <w:rsid w:val="00A77220"/>
    <w:rPr>
      <w:rFonts w:ascii="Arial Narrow" w:hAnsi="Arial Narrow"/>
      <w:sz w:val="24"/>
      <w:szCs w:val="24"/>
    </w:rPr>
  </w:style>
  <w:style w:type="paragraph" w:customStyle="1" w:styleId="a0">
    <w:uiPriority w:val="99"/>
    <w:rsid w:val="00481969"/>
    <w:rPr>
      <w:rFonts w:ascii="Arial Narrow" w:hAnsi="Arial Narrow"/>
      <w:sz w:val="24"/>
      <w:szCs w:val="24"/>
    </w:rPr>
  </w:style>
  <w:style w:type="character" w:customStyle="1" w:styleId="Telobesedila-zamikZnak">
    <w:name w:val="Telo besedila - zamik Znak"/>
    <w:basedOn w:val="Privzetapisavaodstavka"/>
    <w:link w:val="Telobesedila-zamik"/>
    <w:rsid w:val="00D64AFD"/>
    <w:rPr>
      <w:rFonts w:ascii="Arial" w:hAnsi="Arial"/>
      <w:i/>
      <w:sz w:val="22"/>
    </w:rPr>
  </w:style>
  <w:style w:type="character" w:customStyle="1" w:styleId="Naslov7Znak">
    <w:name w:val="Naslov 7 Znak"/>
    <w:link w:val="Naslov7"/>
    <w:rsid w:val="00D96D78"/>
    <w:rPr>
      <w:rFonts w:ascii="Arial" w:hAnsi="Arial"/>
      <w:b/>
      <w:i/>
      <w:color w:val="FF0000"/>
      <w:sz w:val="22"/>
    </w:rPr>
  </w:style>
  <w:style w:type="paragraph" w:customStyle="1" w:styleId="a1">
    <w:basedOn w:val="Navaden"/>
    <w:next w:val="Pripombabesedilo"/>
    <w:rsid w:val="009358FE"/>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102969111">
      <w:bodyDiv w:val="1"/>
      <w:marLeft w:val="0"/>
      <w:marRight w:val="0"/>
      <w:marTop w:val="0"/>
      <w:marBottom w:val="0"/>
      <w:divBdr>
        <w:top w:val="none" w:sz="0" w:space="0" w:color="auto"/>
        <w:left w:val="none" w:sz="0" w:space="0" w:color="auto"/>
        <w:bottom w:val="none" w:sz="0" w:space="0" w:color="auto"/>
        <w:right w:val="none" w:sz="0" w:space="0" w:color="auto"/>
      </w:divBdr>
      <w:divsChild>
        <w:div w:id="1745294074">
          <w:marLeft w:val="0"/>
          <w:marRight w:val="0"/>
          <w:marTop w:val="0"/>
          <w:marBottom w:val="0"/>
          <w:divBdr>
            <w:top w:val="none" w:sz="0" w:space="0" w:color="auto"/>
            <w:left w:val="none" w:sz="0" w:space="0" w:color="auto"/>
            <w:bottom w:val="none" w:sz="0" w:space="0" w:color="auto"/>
            <w:right w:val="none" w:sz="0" w:space="0" w:color="auto"/>
          </w:divBdr>
        </w:div>
      </w:divsChild>
    </w:div>
    <w:div w:id="163280146">
      <w:bodyDiv w:val="1"/>
      <w:marLeft w:val="0"/>
      <w:marRight w:val="0"/>
      <w:marTop w:val="0"/>
      <w:marBottom w:val="0"/>
      <w:divBdr>
        <w:top w:val="none" w:sz="0" w:space="0" w:color="auto"/>
        <w:left w:val="none" w:sz="0" w:space="0" w:color="auto"/>
        <w:bottom w:val="none" w:sz="0" w:space="0" w:color="auto"/>
        <w:right w:val="none" w:sz="0" w:space="0" w:color="auto"/>
      </w:divBdr>
    </w:div>
    <w:div w:id="699090025">
      <w:bodyDiv w:val="1"/>
      <w:marLeft w:val="0"/>
      <w:marRight w:val="0"/>
      <w:marTop w:val="0"/>
      <w:marBottom w:val="0"/>
      <w:divBdr>
        <w:top w:val="none" w:sz="0" w:space="0" w:color="auto"/>
        <w:left w:val="none" w:sz="0" w:space="0" w:color="auto"/>
        <w:bottom w:val="none" w:sz="0" w:space="0" w:color="auto"/>
        <w:right w:val="none" w:sz="0" w:space="0" w:color="auto"/>
      </w:divBdr>
      <w:divsChild>
        <w:div w:id="1613974481">
          <w:marLeft w:val="0"/>
          <w:marRight w:val="0"/>
          <w:marTop w:val="0"/>
          <w:marBottom w:val="0"/>
          <w:divBdr>
            <w:top w:val="none" w:sz="0" w:space="0" w:color="auto"/>
            <w:left w:val="none" w:sz="0" w:space="0" w:color="auto"/>
            <w:bottom w:val="none" w:sz="0" w:space="0" w:color="auto"/>
            <w:right w:val="none" w:sz="0" w:space="0" w:color="auto"/>
          </w:divBdr>
          <w:divsChild>
            <w:div w:id="1976567788">
              <w:marLeft w:val="0"/>
              <w:marRight w:val="0"/>
              <w:marTop w:val="0"/>
              <w:marBottom w:val="0"/>
              <w:divBdr>
                <w:top w:val="none" w:sz="0" w:space="0" w:color="auto"/>
                <w:left w:val="none" w:sz="0" w:space="0" w:color="auto"/>
                <w:bottom w:val="none" w:sz="0" w:space="0" w:color="auto"/>
                <w:right w:val="none" w:sz="0" w:space="0" w:color="auto"/>
              </w:divBdr>
              <w:divsChild>
                <w:div w:id="321541085">
                  <w:marLeft w:val="0"/>
                  <w:marRight w:val="0"/>
                  <w:marTop w:val="0"/>
                  <w:marBottom w:val="0"/>
                  <w:divBdr>
                    <w:top w:val="none" w:sz="0" w:space="0" w:color="auto"/>
                    <w:left w:val="none" w:sz="0" w:space="0" w:color="auto"/>
                    <w:bottom w:val="none" w:sz="0" w:space="0" w:color="auto"/>
                    <w:right w:val="none" w:sz="0" w:space="0" w:color="auto"/>
                  </w:divBdr>
                  <w:divsChild>
                    <w:div w:id="640309254">
                      <w:marLeft w:val="0"/>
                      <w:marRight w:val="0"/>
                      <w:marTop w:val="0"/>
                      <w:marBottom w:val="0"/>
                      <w:divBdr>
                        <w:top w:val="none" w:sz="0" w:space="0" w:color="auto"/>
                        <w:left w:val="none" w:sz="0" w:space="0" w:color="auto"/>
                        <w:bottom w:val="none" w:sz="0" w:space="0" w:color="auto"/>
                        <w:right w:val="none" w:sz="0" w:space="0" w:color="auto"/>
                      </w:divBdr>
                      <w:divsChild>
                        <w:div w:id="4030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637007">
      <w:bodyDiv w:val="1"/>
      <w:marLeft w:val="0"/>
      <w:marRight w:val="0"/>
      <w:marTop w:val="0"/>
      <w:marBottom w:val="0"/>
      <w:divBdr>
        <w:top w:val="none" w:sz="0" w:space="0" w:color="auto"/>
        <w:left w:val="none" w:sz="0" w:space="0" w:color="auto"/>
        <w:bottom w:val="none" w:sz="0" w:space="0" w:color="auto"/>
        <w:right w:val="none" w:sz="0" w:space="0" w:color="auto"/>
      </w:divBdr>
      <w:divsChild>
        <w:div w:id="2066100606">
          <w:marLeft w:val="0"/>
          <w:marRight w:val="0"/>
          <w:marTop w:val="0"/>
          <w:marBottom w:val="0"/>
          <w:divBdr>
            <w:top w:val="none" w:sz="0" w:space="0" w:color="auto"/>
            <w:left w:val="none" w:sz="0" w:space="0" w:color="auto"/>
            <w:bottom w:val="none" w:sz="0" w:space="0" w:color="auto"/>
            <w:right w:val="none" w:sz="0" w:space="0" w:color="auto"/>
          </w:divBdr>
          <w:divsChild>
            <w:div w:id="160506846">
              <w:marLeft w:val="0"/>
              <w:marRight w:val="0"/>
              <w:marTop w:val="0"/>
              <w:marBottom w:val="0"/>
              <w:divBdr>
                <w:top w:val="none" w:sz="0" w:space="0" w:color="auto"/>
                <w:left w:val="none" w:sz="0" w:space="0" w:color="auto"/>
                <w:bottom w:val="none" w:sz="0" w:space="0" w:color="auto"/>
                <w:right w:val="none" w:sz="0" w:space="0" w:color="auto"/>
              </w:divBdr>
              <w:divsChild>
                <w:div w:id="2050445334">
                  <w:marLeft w:val="0"/>
                  <w:marRight w:val="0"/>
                  <w:marTop w:val="0"/>
                  <w:marBottom w:val="0"/>
                  <w:divBdr>
                    <w:top w:val="none" w:sz="0" w:space="0" w:color="auto"/>
                    <w:left w:val="none" w:sz="0" w:space="0" w:color="auto"/>
                    <w:bottom w:val="none" w:sz="0" w:space="0" w:color="auto"/>
                    <w:right w:val="none" w:sz="0" w:space="0" w:color="auto"/>
                  </w:divBdr>
                  <w:divsChild>
                    <w:div w:id="678969712">
                      <w:marLeft w:val="0"/>
                      <w:marRight w:val="0"/>
                      <w:marTop w:val="0"/>
                      <w:marBottom w:val="0"/>
                      <w:divBdr>
                        <w:top w:val="none" w:sz="0" w:space="0" w:color="auto"/>
                        <w:left w:val="none" w:sz="0" w:space="0" w:color="auto"/>
                        <w:bottom w:val="none" w:sz="0" w:space="0" w:color="auto"/>
                        <w:right w:val="none" w:sz="0" w:space="0" w:color="auto"/>
                      </w:divBdr>
                      <w:divsChild>
                        <w:div w:id="4744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051540">
      <w:bodyDiv w:val="1"/>
      <w:marLeft w:val="0"/>
      <w:marRight w:val="0"/>
      <w:marTop w:val="0"/>
      <w:marBottom w:val="0"/>
      <w:divBdr>
        <w:top w:val="none" w:sz="0" w:space="0" w:color="auto"/>
        <w:left w:val="none" w:sz="0" w:space="0" w:color="auto"/>
        <w:bottom w:val="none" w:sz="0" w:space="0" w:color="auto"/>
        <w:right w:val="none" w:sz="0" w:space="0" w:color="auto"/>
      </w:divBdr>
      <w:divsChild>
        <w:div w:id="630288007">
          <w:marLeft w:val="0"/>
          <w:marRight w:val="0"/>
          <w:marTop w:val="0"/>
          <w:marBottom w:val="0"/>
          <w:divBdr>
            <w:top w:val="none" w:sz="0" w:space="0" w:color="auto"/>
            <w:left w:val="none" w:sz="0" w:space="0" w:color="auto"/>
            <w:bottom w:val="none" w:sz="0" w:space="0" w:color="auto"/>
            <w:right w:val="none" w:sz="0" w:space="0" w:color="auto"/>
          </w:divBdr>
          <w:divsChild>
            <w:div w:id="228225853">
              <w:marLeft w:val="0"/>
              <w:marRight w:val="0"/>
              <w:marTop w:val="0"/>
              <w:marBottom w:val="0"/>
              <w:divBdr>
                <w:top w:val="none" w:sz="0" w:space="0" w:color="auto"/>
                <w:left w:val="none" w:sz="0" w:space="0" w:color="auto"/>
                <w:bottom w:val="none" w:sz="0" w:space="0" w:color="auto"/>
                <w:right w:val="none" w:sz="0" w:space="0" w:color="auto"/>
              </w:divBdr>
              <w:divsChild>
                <w:div w:id="420764148">
                  <w:marLeft w:val="0"/>
                  <w:marRight w:val="0"/>
                  <w:marTop w:val="0"/>
                  <w:marBottom w:val="0"/>
                  <w:divBdr>
                    <w:top w:val="none" w:sz="0" w:space="0" w:color="auto"/>
                    <w:left w:val="none" w:sz="0" w:space="0" w:color="auto"/>
                    <w:bottom w:val="none" w:sz="0" w:space="0" w:color="auto"/>
                    <w:right w:val="none" w:sz="0" w:space="0" w:color="auto"/>
                  </w:divBdr>
                  <w:divsChild>
                    <w:div w:id="144664460">
                      <w:marLeft w:val="0"/>
                      <w:marRight w:val="0"/>
                      <w:marTop w:val="0"/>
                      <w:marBottom w:val="0"/>
                      <w:divBdr>
                        <w:top w:val="none" w:sz="0" w:space="0" w:color="auto"/>
                        <w:left w:val="none" w:sz="0" w:space="0" w:color="auto"/>
                        <w:bottom w:val="none" w:sz="0" w:space="0" w:color="auto"/>
                        <w:right w:val="none" w:sz="0" w:space="0" w:color="auto"/>
                      </w:divBdr>
                      <w:divsChild>
                        <w:div w:id="1770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urlid=201120&amp;stevilka=820" TargetMode="External"/><Relationship Id="rId18" Type="http://schemas.openxmlformats.org/officeDocument/2006/relationships/hyperlink" Target="http://www.regionalnisklad.si/predpisi"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radni-list.si/1/objava.jsp?urlid=200022&amp;stevilka=976" TargetMode="External"/><Relationship Id="rId17" Type="http://schemas.openxmlformats.org/officeDocument/2006/relationships/hyperlink" Target="http://www.regionalnisklad.si/avtohtoni-narodni-skupnosti" TargetMode="External"/><Relationship Id="rId2" Type="http://schemas.openxmlformats.org/officeDocument/2006/relationships/customXml" Target="../customXml/item2.xml"/><Relationship Id="rId16" Type="http://schemas.openxmlformats.org/officeDocument/2006/relationships/hyperlink" Target="http://www.regionalnisklad.si/razpisi/obrazc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urlid=199960&amp;stevilka=2868"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regionalnisklad.si/razpisi/obrazc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urlid=20128&amp;stevilka=328"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C4412-71DD-4FD1-B69E-2076BEA4C987}">
  <ds:schemaRefs>
    <ds:schemaRef ds:uri="http://schemas.openxmlformats.org/officeDocument/2006/bibliography"/>
  </ds:schemaRefs>
</ds:datastoreItem>
</file>

<file path=customXml/itemProps2.xml><?xml version="1.0" encoding="utf-8"?>
<ds:datastoreItem xmlns:ds="http://schemas.openxmlformats.org/officeDocument/2006/customXml" ds:itemID="{3A8F5681-2F56-4FCA-84B7-E3197EF2550A}">
  <ds:schemaRefs>
    <ds:schemaRef ds:uri="http://schemas.openxmlformats.org/officeDocument/2006/bibliography"/>
  </ds:schemaRefs>
</ds:datastoreItem>
</file>

<file path=customXml/itemProps3.xml><?xml version="1.0" encoding="utf-8"?>
<ds:datastoreItem xmlns:ds="http://schemas.openxmlformats.org/officeDocument/2006/customXml" ds:itemID="{CC8D4B78-9528-480C-9670-1F83246B2F73}">
  <ds:schemaRefs>
    <ds:schemaRef ds:uri="http://schemas.openxmlformats.org/officeDocument/2006/bibliography"/>
  </ds:schemaRefs>
</ds:datastoreItem>
</file>

<file path=customXml/itemProps4.xml><?xml version="1.0" encoding="utf-8"?>
<ds:datastoreItem xmlns:ds="http://schemas.openxmlformats.org/officeDocument/2006/customXml" ds:itemID="{F49F947D-E9F5-422D-9768-545446AF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11225</Words>
  <Characters>63984</Characters>
  <Application>Microsoft Office Word</Application>
  <DocSecurity>0</DocSecurity>
  <Lines>533</Lines>
  <Paragraphs>150</Paragraphs>
  <ScaleCrop>false</ScaleCrop>
  <HeadingPairs>
    <vt:vector size="2" baseType="variant">
      <vt:variant>
        <vt:lpstr>Naslov</vt:lpstr>
      </vt:variant>
      <vt:variant>
        <vt:i4>1</vt:i4>
      </vt:variant>
    </vt:vector>
  </HeadingPairs>
  <TitlesOfParts>
    <vt:vector size="1" baseType="lpstr">
      <vt:lpstr>Na podlagi 11</vt:lpstr>
    </vt:vector>
  </TitlesOfParts>
  <Company>Sklad za reg. razvoj</Company>
  <LinksUpToDate>false</LinksUpToDate>
  <CharactersWithSpaces>75059</CharactersWithSpaces>
  <SharedDoc>false</SharedDoc>
  <HLinks>
    <vt:vector size="42" baseType="variant">
      <vt:variant>
        <vt:i4>7274604</vt:i4>
      </vt:variant>
      <vt:variant>
        <vt:i4>18</vt:i4>
      </vt:variant>
      <vt:variant>
        <vt:i4>0</vt:i4>
      </vt:variant>
      <vt:variant>
        <vt:i4>5</vt:i4>
      </vt:variant>
      <vt:variant>
        <vt:lpwstr>http://www.regionalnisklad.si/predpisi</vt:lpwstr>
      </vt:variant>
      <vt:variant>
        <vt:lpwstr/>
      </vt:variant>
      <vt:variant>
        <vt:i4>1703947</vt:i4>
      </vt:variant>
      <vt:variant>
        <vt:i4>15</vt:i4>
      </vt:variant>
      <vt:variant>
        <vt:i4>0</vt:i4>
      </vt:variant>
      <vt:variant>
        <vt:i4>5</vt:i4>
      </vt:variant>
      <vt:variant>
        <vt:lpwstr>http://www.regionalnisklad.si/avtohtoni-narodni-skupnosti</vt:lpwstr>
      </vt:variant>
      <vt:variant>
        <vt:lpwstr/>
      </vt:variant>
      <vt:variant>
        <vt:i4>7274604</vt:i4>
      </vt:variant>
      <vt:variant>
        <vt:i4>12</vt:i4>
      </vt:variant>
      <vt:variant>
        <vt:i4>0</vt:i4>
      </vt:variant>
      <vt:variant>
        <vt:i4>5</vt:i4>
      </vt:variant>
      <vt:variant>
        <vt:lpwstr>http://www.regionalnisklad.si/predpisi</vt:lpwstr>
      </vt:variant>
      <vt:variant>
        <vt:lpwstr/>
      </vt:variant>
      <vt:variant>
        <vt:i4>3604585</vt:i4>
      </vt:variant>
      <vt:variant>
        <vt:i4>9</vt:i4>
      </vt:variant>
      <vt:variant>
        <vt:i4>0</vt:i4>
      </vt:variant>
      <vt:variant>
        <vt:i4>5</vt:i4>
      </vt:variant>
      <vt:variant>
        <vt:lpwstr>http://www.uradni-list.si/1/objava.jsp?urlid=20128&amp;stevilka=328</vt:lpwstr>
      </vt:variant>
      <vt:variant>
        <vt:lpwstr/>
      </vt:variant>
      <vt:variant>
        <vt:i4>458843</vt:i4>
      </vt:variant>
      <vt:variant>
        <vt:i4>6</vt:i4>
      </vt:variant>
      <vt:variant>
        <vt:i4>0</vt:i4>
      </vt:variant>
      <vt:variant>
        <vt:i4>5</vt:i4>
      </vt:variant>
      <vt:variant>
        <vt:lpwstr>http://www.uradni-list.si/1/objava.jsp?urlid=201120&amp;stevilka=820</vt:lpwstr>
      </vt:variant>
      <vt:variant>
        <vt:lpwstr/>
      </vt:variant>
      <vt:variant>
        <vt:i4>65629</vt:i4>
      </vt:variant>
      <vt:variant>
        <vt:i4>3</vt:i4>
      </vt:variant>
      <vt:variant>
        <vt:i4>0</vt:i4>
      </vt:variant>
      <vt:variant>
        <vt:i4>5</vt:i4>
      </vt:variant>
      <vt:variant>
        <vt:lpwstr>http://www.uradni-list.si/1/objava.jsp?urlid=200022&amp;stevilka=976</vt:lpwstr>
      </vt:variant>
      <vt:variant>
        <vt:lpwstr/>
      </vt:variant>
      <vt:variant>
        <vt:i4>262224</vt:i4>
      </vt:variant>
      <vt:variant>
        <vt:i4>0</vt:i4>
      </vt:variant>
      <vt:variant>
        <vt:i4>0</vt:i4>
      </vt:variant>
      <vt:variant>
        <vt:i4>5</vt:i4>
      </vt:variant>
      <vt:variant>
        <vt:lpwstr>http://www.uradni-list.si/1/objava.jsp?urlid=199960&amp;stevilka=2868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11</dc:title>
  <dc:creator>Simona Gorenčič</dc:creator>
  <cp:lastModifiedBy>tomi</cp:lastModifiedBy>
  <cp:revision>2</cp:revision>
  <cp:lastPrinted>2013-07-15T13:19:00Z</cp:lastPrinted>
  <dcterms:created xsi:type="dcterms:W3CDTF">2013-07-31T10:34:00Z</dcterms:created>
  <dcterms:modified xsi:type="dcterms:W3CDTF">2013-07-31T10:34:00Z</dcterms:modified>
</cp:coreProperties>
</file>